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BAC" w:rsidRPr="00C04BAC" w:rsidRDefault="00C04BAC" w:rsidP="00C04BAC">
      <w:pPr>
        <w:pBdr>
          <w:bottom w:val="single" w:sz="6" w:space="4" w:color="EEEEEE"/>
        </w:pBdr>
        <w:spacing w:before="360" w:after="240" w:line="240" w:lineRule="auto"/>
        <w:jc w:val="both"/>
        <w:outlineLvl w:val="1"/>
        <w:rPr>
          <w:rFonts w:ascii="Segoe UI" w:eastAsia="Times New Roman" w:hAnsi="Segoe UI" w:cs="Segoe UI"/>
          <w:b/>
          <w:bCs/>
          <w:color w:val="333333"/>
          <w:sz w:val="24"/>
          <w:szCs w:val="24"/>
          <w:lang w:val="en-US" w:eastAsia="ru-RU"/>
        </w:rPr>
      </w:pPr>
      <w:r w:rsidRPr="00C04BAC">
        <w:rPr>
          <w:rFonts w:ascii="Segoe UI" w:eastAsia="Times New Roman" w:hAnsi="Segoe UI" w:cs="Segoe UI"/>
          <w:b/>
          <w:bCs/>
          <w:color w:val="333333"/>
          <w:sz w:val="24"/>
          <w:szCs w:val="24"/>
          <w:lang w:val="en-US" w:eastAsia="ru-RU"/>
        </w:rPr>
        <w:t>THE</w:t>
      </w:r>
      <w:r w:rsidRPr="00C04BAC">
        <w:rPr>
          <w:rFonts w:ascii="Segoe UI" w:eastAsia="Times New Roman" w:hAnsi="Segoe UI" w:cs="Segoe UI"/>
          <w:b/>
          <w:bCs/>
          <w:color w:val="333333"/>
          <w:sz w:val="24"/>
          <w:szCs w:val="24"/>
          <w:lang w:val="en-US" w:eastAsia="ru-RU"/>
        </w:rPr>
        <w:t xml:space="preserve"> DAO FOR A PEER-TO-PEER C2C TRANSPORTATION SYSTEM OF OBJECTS</w:t>
      </w:r>
    </w:p>
    <w:p w:rsidR="00C04BAC" w:rsidRPr="00C04BAC" w:rsidRDefault="00C04BAC" w:rsidP="00C04BAC">
      <w:pPr>
        <w:jc w:val="both"/>
        <w:rPr>
          <w:lang w:val="en-US"/>
        </w:rPr>
      </w:pPr>
    </w:p>
    <w:p w:rsidR="00C04BAC" w:rsidRPr="00C04BAC" w:rsidRDefault="00C04BAC" w:rsidP="00C04BAC">
      <w:pPr>
        <w:jc w:val="both"/>
        <w:rPr>
          <w:sz w:val="28"/>
          <w:szCs w:val="28"/>
          <w:lang w:val="en-US"/>
        </w:rPr>
      </w:pPr>
      <w:proofErr w:type="gramStart"/>
      <w:r w:rsidRPr="00C04BAC">
        <w:rPr>
          <w:sz w:val="28"/>
          <w:szCs w:val="28"/>
          <w:lang w:val="en-US"/>
        </w:rPr>
        <w:t>Website :</w:t>
      </w:r>
      <w:proofErr w:type="gramEnd"/>
      <w:r w:rsidRPr="00C04BAC">
        <w:rPr>
          <w:sz w:val="28"/>
          <w:szCs w:val="28"/>
          <w:lang w:val="en-US"/>
        </w:rPr>
        <w:t xml:space="preserve"> </w:t>
      </w:r>
      <w:r w:rsidRPr="00C04BAC">
        <w:rPr>
          <w:b/>
          <w:color w:val="1F3864" w:themeColor="accent5" w:themeShade="80"/>
          <w:sz w:val="28"/>
          <w:szCs w:val="28"/>
          <w:lang w:val="en-US"/>
        </w:rPr>
        <w:t>http://pacifics.org/</w:t>
      </w:r>
    </w:p>
    <w:p w:rsidR="00C04BAC" w:rsidRPr="00C04BAC" w:rsidRDefault="00C04BAC" w:rsidP="00C04BAC">
      <w:pPr>
        <w:jc w:val="both"/>
        <w:rPr>
          <w:lang w:val="en-US"/>
        </w:rPr>
      </w:pPr>
    </w:p>
    <w:p w:rsidR="00C04BAC" w:rsidRPr="00C04BAC" w:rsidRDefault="00C04BAC" w:rsidP="00C04BAC">
      <w:pPr>
        <w:pBdr>
          <w:bottom w:val="single" w:sz="6" w:space="4" w:color="EEEEEE"/>
        </w:pBdr>
        <w:spacing w:before="360" w:after="240" w:line="240" w:lineRule="auto"/>
        <w:jc w:val="both"/>
        <w:outlineLvl w:val="1"/>
        <w:rPr>
          <w:rFonts w:ascii="Segoe UI" w:eastAsia="Times New Roman" w:hAnsi="Segoe UI" w:cs="Segoe UI"/>
          <w:b/>
          <w:bCs/>
          <w:color w:val="333333"/>
          <w:sz w:val="36"/>
          <w:szCs w:val="36"/>
          <w:lang w:val="en-US" w:eastAsia="ru-RU"/>
        </w:rPr>
      </w:pPr>
      <w:r w:rsidRPr="00C04BAC">
        <w:rPr>
          <w:rFonts w:ascii="Segoe UI" w:eastAsia="Times New Roman" w:hAnsi="Segoe UI" w:cs="Segoe UI"/>
          <w:b/>
          <w:bCs/>
          <w:color w:val="333333"/>
          <w:sz w:val="36"/>
          <w:szCs w:val="36"/>
          <w:lang w:val="en-US" w:eastAsia="ru-RU"/>
        </w:rPr>
        <w:t>Overview</w:t>
      </w:r>
    </w:p>
    <w:p w:rsidR="00C04BAC" w:rsidRPr="00C04BAC" w:rsidRDefault="00C04BAC" w:rsidP="00C04BAC">
      <w:pPr>
        <w:spacing w:after="240" w:line="360" w:lineRule="atLeast"/>
        <w:jc w:val="both"/>
        <w:rPr>
          <w:rFonts w:ascii="Segoe UI" w:eastAsia="Times New Roman" w:hAnsi="Segoe UI" w:cs="Segoe UI"/>
          <w:color w:val="333333"/>
          <w:sz w:val="24"/>
          <w:szCs w:val="24"/>
          <w:lang w:val="en-US" w:eastAsia="ru-RU"/>
        </w:rPr>
      </w:pPr>
      <w:r w:rsidRPr="00C04BAC">
        <w:rPr>
          <w:rFonts w:ascii="Segoe UI" w:eastAsia="Times New Roman" w:hAnsi="Segoe UI" w:cs="Segoe UI"/>
          <w:color w:val="333333"/>
          <w:sz w:val="24"/>
          <w:szCs w:val="24"/>
          <w:lang w:val="en-US" w:eastAsia="ru-RU"/>
        </w:rPr>
        <w:t xml:space="preserve">This DAO model is open source under the LGPL, so it can be reused by anyone wishing to put together a transparent organization where governance and decision making system are immutably programmed in the </w:t>
      </w:r>
      <w:proofErr w:type="spellStart"/>
      <w:r w:rsidRPr="00C04BAC">
        <w:rPr>
          <w:rFonts w:ascii="Segoe UI" w:eastAsia="Times New Roman" w:hAnsi="Segoe UI" w:cs="Segoe UI"/>
          <w:color w:val="333333"/>
          <w:sz w:val="24"/>
          <w:szCs w:val="24"/>
          <w:lang w:val="en-US" w:eastAsia="ru-RU"/>
        </w:rPr>
        <w:t>Blockchain</w:t>
      </w:r>
      <w:proofErr w:type="spellEnd"/>
      <w:r w:rsidRPr="00C04BAC">
        <w:rPr>
          <w:rFonts w:ascii="Segoe UI" w:eastAsia="Times New Roman" w:hAnsi="Segoe UI" w:cs="Segoe UI"/>
          <w:color w:val="333333"/>
          <w:sz w:val="24"/>
          <w:szCs w:val="24"/>
          <w:lang w:val="en-US" w:eastAsia="ru-RU"/>
        </w:rPr>
        <w:t>.</w:t>
      </w:r>
    </w:p>
    <w:p w:rsidR="00C04BAC" w:rsidRPr="00C04BAC" w:rsidRDefault="00C04BAC" w:rsidP="00C04BAC">
      <w:pPr>
        <w:spacing w:after="240" w:line="360" w:lineRule="atLeast"/>
        <w:jc w:val="both"/>
        <w:rPr>
          <w:rFonts w:ascii="Segoe UI" w:eastAsia="Times New Roman" w:hAnsi="Segoe UI" w:cs="Segoe UI"/>
          <w:color w:val="333333"/>
          <w:sz w:val="24"/>
          <w:szCs w:val="24"/>
          <w:lang w:val="en-US" w:eastAsia="ru-RU"/>
        </w:rPr>
      </w:pPr>
      <w:r w:rsidRPr="00C04BAC">
        <w:rPr>
          <w:rFonts w:ascii="Segoe UI" w:eastAsia="Times New Roman" w:hAnsi="Segoe UI" w:cs="Segoe UI"/>
          <w:color w:val="333333"/>
          <w:sz w:val="24"/>
          <w:szCs w:val="24"/>
          <w:lang w:val="en-US" w:eastAsia="ru-RU"/>
        </w:rPr>
        <w:t xml:space="preserve">Note: Although the word "contract" </w:t>
      </w:r>
      <w:proofErr w:type="gramStart"/>
      <w:r w:rsidRPr="00C04BAC">
        <w:rPr>
          <w:rFonts w:ascii="Segoe UI" w:eastAsia="Times New Roman" w:hAnsi="Segoe UI" w:cs="Segoe UI"/>
          <w:color w:val="333333"/>
          <w:sz w:val="24"/>
          <w:szCs w:val="24"/>
          <w:lang w:val="en-US" w:eastAsia="ru-RU"/>
        </w:rPr>
        <w:t>is used</w:t>
      </w:r>
      <w:proofErr w:type="gramEnd"/>
      <w:r w:rsidRPr="00C04BAC">
        <w:rPr>
          <w:rFonts w:ascii="Segoe UI" w:eastAsia="Times New Roman" w:hAnsi="Segoe UI" w:cs="Segoe UI"/>
          <w:color w:val="333333"/>
          <w:sz w:val="24"/>
          <w:szCs w:val="24"/>
          <w:lang w:val="en-US" w:eastAsia="ru-RU"/>
        </w:rPr>
        <w:t xml:space="preserve"> in The DAO’s code, the term is a programming convention and is not being used as a legal term of art. The term is a programming convention, not a representation that the code is in and of itself a legally binding and enforceable contract. If you have questions about legal enforceability, consult with legal counsel.</w:t>
      </w:r>
    </w:p>
    <w:p w:rsidR="00C04BAC" w:rsidRDefault="00C04BAC" w:rsidP="00C04BAC">
      <w:pPr>
        <w:pBdr>
          <w:bottom w:val="single" w:sz="6" w:space="4" w:color="EEEEEE"/>
        </w:pBdr>
        <w:spacing w:before="360" w:after="240" w:line="240" w:lineRule="auto"/>
        <w:jc w:val="both"/>
        <w:outlineLvl w:val="1"/>
        <w:rPr>
          <w:lang w:val="en-US"/>
        </w:rPr>
      </w:pPr>
    </w:p>
    <w:p w:rsidR="00C04BAC" w:rsidRPr="00C04BAC" w:rsidRDefault="00C04BAC" w:rsidP="00C04BAC">
      <w:pPr>
        <w:pBdr>
          <w:bottom w:val="single" w:sz="6" w:space="4" w:color="EEEEEE"/>
        </w:pBdr>
        <w:spacing w:before="360" w:after="240" w:line="240" w:lineRule="auto"/>
        <w:jc w:val="both"/>
        <w:outlineLvl w:val="1"/>
        <w:rPr>
          <w:rFonts w:ascii="Segoe UI" w:eastAsia="Times New Roman" w:hAnsi="Segoe UI" w:cs="Segoe UI"/>
          <w:b/>
          <w:bCs/>
          <w:color w:val="333333"/>
          <w:sz w:val="36"/>
          <w:szCs w:val="36"/>
          <w:lang w:val="en-US" w:eastAsia="ru-RU"/>
        </w:rPr>
      </w:pPr>
      <w:bookmarkStart w:id="0" w:name="_GoBack"/>
      <w:bookmarkEnd w:id="0"/>
      <w:r>
        <w:rPr>
          <w:rFonts w:ascii="Segoe UI" w:eastAsia="Times New Roman" w:hAnsi="Segoe UI" w:cs="Segoe UI"/>
          <w:b/>
          <w:bCs/>
          <w:color w:val="333333"/>
          <w:sz w:val="36"/>
          <w:szCs w:val="36"/>
          <w:lang w:val="en-US" w:eastAsia="ru-RU"/>
        </w:rPr>
        <w:t>Short description</w:t>
      </w:r>
    </w:p>
    <w:p w:rsidR="00C04BAC" w:rsidRPr="00C04BAC" w:rsidRDefault="00C04BAC" w:rsidP="00C04BAC">
      <w:pPr>
        <w:jc w:val="both"/>
        <w:rPr>
          <w:rFonts w:ascii="Segoe UI" w:eastAsia="Times New Roman" w:hAnsi="Segoe UI" w:cs="Segoe UI"/>
          <w:color w:val="333333"/>
          <w:sz w:val="24"/>
          <w:szCs w:val="24"/>
          <w:lang w:val="en-US" w:eastAsia="ru-RU"/>
        </w:rPr>
      </w:pPr>
      <w:r w:rsidRPr="00C04BAC">
        <w:rPr>
          <w:rFonts w:ascii="Segoe UI" w:eastAsia="Times New Roman" w:hAnsi="Segoe UI" w:cs="Segoe UI"/>
          <w:color w:val="333333"/>
          <w:sz w:val="24"/>
          <w:szCs w:val="24"/>
          <w:lang w:val="en-US" w:eastAsia="ru-RU"/>
        </w:rPr>
        <w:t xml:space="preserve">The smart contract have the next main functions: </w:t>
      </w:r>
    </w:p>
    <w:p w:rsidR="00C04BAC" w:rsidRPr="00C04BAC" w:rsidRDefault="00C04BAC" w:rsidP="00C04BAC">
      <w:pPr>
        <w:jc w:val="both"/>
        <w:rPr>
          <w:rFonts w:ascii="Segoe UI" w:eastAsia="Times New Roman" w:hAnsi="Segoe UI" w:cs="Segoe UI"/>
          <w:color w:val="333333"/>
          <w:sz w:val="24"/>
          <w:szCs w:val="24"/>
          <w:lang w:val="en-US" w:eastAsia="ru-RU"/>
        </w:rPr>
      </w:pPr>
    </w:p>
    <w:p w:rsidR="00C04BAC" w:rsidRPr="00C04BAC" w:rsidRDefault="00C04BAC" w:rsidP="00C04BAC">
      <w:pPr>
        <w:jc w:val="both"/>
        <w:rPr>
          <w:rFonts w:ascii="Segoe UI" w:eastAsia="Times New Roman" w:hAnsi="Segoe UI" w:cs="Segoe UI"/>
          <w:color w:val="333333"/>
          <w:sz w:val="24"/>
          <w:szCs w:val="24"/>
          <w:lang w:val="en-US" w:eastAsia="ru-RU"/>
        </w:rPr>
      </w:pPr>
      <w:r w:rsidRPr="00C04BAC">
        <w:rPr>
          <w:rFonts w:ascii="Segoe UI" w:eastAsia="Times New Roman" w:hAnsi="Segoe UI" w:cs="Segoe UI"/>
          <w:color w:val="333333"/>
          <w:sz w:val="24"/>
          <w:szCs w:val="24"/>
          <w:lang w:val="en-US" w:eastAsia="ru-RU"/>
        </w:rPr>
        <w:t xml:space="preserve"> - </w:t>
      </w:r>
      <w:r w:rsidRPr="00C04BAC">
        <w:rPr>
          <w:rFonts w:ascii="Segoe UI" w:eastAsia="Times New Roman" w:hAnsi="Segoe UI" w:cs="Segoe UI"/>
          <w:b/>
          <w:color w:val="333333"/>
          <w:sz w:val="24"/>
          <w:szCs w:val="24"/>
          <w:lang w:val="en-US" w:eastAsia="ru-RU"/>
        </w:rPr>
        <w:t>Fund:</w:t>
      </w:r>
      <w:r w:rsidRPr="00C04BAC">
        <w:rPr>
          <w:rFonts w:ascii="Segoe UI" w:eastAsia="Times New Roman" w:hAnsi="Segoe UI" w:cs="Segoe UI"/>
          <w:color w:val="333333"/>
          <w:sz w:val="24"/>
          <w:szCs w:val="24"/>
          <w:lang w:val="en-US" w:eastAsia="ru-RU"/>
        </w:rPr>
        <w:t xml:space="preserve"> everyone from the ether Community who wants to join our Community and get shares can fund sending ethers. This crowdfunding will last one month. After this first stage, the shareholders can vote for a new crowdfunding or private funding. In case of private funding, the identity of the partner must be checked by the </w:t>
      </w:r>
      <w:proofErr w:type="gramStart"/>
      <w:r w:rsidRPr="00C04BAC">
        <w:rPr>
          <w:rFonts w:ascii="Segoe UI" w:eastAsia="Times New Roman" w:hAnsi="Segoe UI" w:cs="Segoe UI"/>
          <w:color w:val="333333"/>
          <w:sz w:val="24"/>
          <w:szCs w:val="24"/>
          <w:lang w:val="en-US" w:eastAsia="ru-RU"/>
        </w:rPr>
        <w:t>curator :</w:t>
      </w:r>
      <w:proofErr w:type="gramEnd"/>
      <w:r w:rsidRPr="00C04BAC">
        <w:rPr>
          <w:rFonts w:ascii="Segoe UI" w:eastAsia="Times New Roman" w:hAnsi="Segoe UI" w:cs="Segoe UI"/>
          <w:color w:val="333333"/>
          <w:sz w:val="24"/>
          <w:szCs w:val="24"/>
          <w:lang w:val="en-US" w:eastAsia="ru-RU"/>
        </w:rPr>
        <w:t xml:space="preserve"> a contract address chosen by the Dao shareholders and which represents a group of persons or an automatic procedure to proof identities.</w:t>
      </w:r>
    </w:p>
    <w:p w:rsidR="00C04BAC" w:rsidRPr="00C04BAC" w:rsidRDefault="00C04BAC" w:rsidP="00C04BAC">
      <w:pPr>
        <w:jc w:val="both"/>
        <w:rPr>
          <w:rFonts w:ascii="Segoe UI" w:eastAsia="Times New Roman" w:hAnsi="Segoe UI" w:cs="Segoe UI"/>
          <w:color w:val="333333"/>
          <w:sz w:val="24"/>
          <w:szCs w:val="24"/>
          <w:lang w:val="en-US" w:eastAsia="ru-RU"/>
        </w:rPr>
      </w:pPr>
    </w:p>
    <w:p w:rsidR="00C04BAC" w:rsidRPr="00C04BAC" w:rsidRDefault="00C04BAC" w:rsidP="00C04BAC">
      <w:pPr>
        <w:jc w:val="both"/>
        <w:rPr>
          <w:rFonts w:ascii="Segoe UI" w:eastAsia="Times New Roman" w:hAnsi="Segoe UI" w:cs="Segoe UI"/>
          <w:color w:val="333333"/>
          <w:sz w:val="24"/>
          <w:szCs w:val="24"/>
          <w:lang w:val="en-US" w:eastAsia="ru-RU"/>
        </w:rPr>
      </w:pPr>
      <w:r w:rsidRPr="00C04BAC">
        <w:rPr>
          <w:rFonts w:ascii="Segoe UI" w:eastAsia="Times New Roman" w:hAnsi="Segoe UI" w:cs="Segoe UI"/>
          <w:color w:val="333333"/>
          <w:sz w:val="24"/>
          <w:szCs w:val="24"/>
          <w:lang w:val="en-US" w:eastAsia="ru-RU"/>
        </w:rPr>
        <w:t xml:space="preserve"> - </w:t>
      </w:r>
      <w:r w:rsidRPr="00C04BAC">
        <w:rPr>
          <w:rFonts w:ascii="Segoe UI" w:eastAsia="Times New Roman" w:hAnsi="Segoe UI" w:cs="Segoe UI"/>
          <w:b/>
          <w:color w:val="333333"/>
          <w:sz w:val="24"/>
          <w:szCs w:val="24"/>
          <w:lang w:val="en-US" w:eastAsia="ru-RU"/>
        </w:rPr>
        <w:t>Set a contractor proposal</w:t>
      </w:r>
      <w:r w:rsidRPr="00C04BAC">
        <w:rPr>
          <w:rFonts w:ascii="Segoe UI" w:eastAsia="Times New Roman" w:hAnsi="Segoe UI" w:cs="Segoe UI"/>
          <w:color w:val="333333"/>
          <w:sz w:val="24"/>
          <w:szCs w:val="24"/>
          <w:lang w:val="en-US" w:eastAsia="ru-RU"/>
        </w:rPr>
        <w:t xml:space="preserve">: every contractor can offer the DAO to sell products or execute services and ask for a voting process called board meeting. To make a new proposal will cost 10 ethers (to avoid useless proposals, can be updated by voting). Before the board meeting, the </w:t>
      </w:r>
      <w:proofErr w:type="gramStart"/>
      <w:r w:rsidRPr="00C04BAC">
        <w:rPr>
          <w:rFonts w:ascii="Segoe UI" w:eastAsia="Times New Roman" w:hAnsi="Segoe UI" w:cs="Segoe UI"/>
          <w:color w:val="333333"/>
          <w:sz w:val="24"/>
          <w:szCs w:val="24"/>
          <w:lang w:val="en-US" w:eastAsia="ru-RU"/>
        </w:rPr>
        <w:t>identity of the contractor must be checked by the curator</w:t>
      </w:r>
      <w:proofErr w:type="gramEnd"/>
      <w:r w:rsidRPr="00C04BAC">
        <w:rPr>
          <w:rFonts w:ascii="Segoe UI" w:eastAsia="Times New Roman" w:hAnsi="Segoe UI" w:cs="Segoe UI"/>
          <w:color w:val="333333"/>
          <w:sz w:val="24"/>
          <w:szCs w:val="24"/>
          <w:lang w:val="en-US" w:eastAsia="ru-RU"/>
        </w:rPr>
        <w:t>.</w:t>
      </w:r>
    </w:p>
    <w:p w:rsidR="00C04BAC" w:rsidRPr="00C04BAC" w:rsidRDefault="00C04BAC" w:rsidP="00C04BAC">
      <w:pPr>
        <w:rPr>
          <w:rFonts w:ascii="Segoe UI" w:eastAsia="Times New Roman" w:hAnsi="Segoe UI" w:cs="Segoe UI"/>
          <w:color w:val="333333"/>
          <w:sz w:val="24"/>
          <w:szCs w:val="24"/>
          <w:lang w:val="en-US" w:eastAsia="ru-RU"/>
        </w:rPr>
      </w:pPr>
    </w:p>
    <w:p w:rsidR="00C04BAC" w:rsidRPr="00C04BAC" w:rsidRDefault="00C04BAC" w:rsidP="00C04BAC">
      <w:pPr>
        <w:rPr>
          <w:rFonts w:ascii="Segoe UI" w:eastAsia="Times New Roman" w:hAnsi="Segoe UI" w:cs="Segoe UI"/>
          <w:color w:val="333333"/>
          <w:sz w:val="24"/>
          <w:szCs w:val="24"/>
          <w:lang w:val="en-US" w:eastAsia="ru-RU"/>
        </w:rPr>
      </w:pPr>
      <w:r w:rsidRPr="00C04BAC">
        <w:rPr>
          <w:rFonts w:ascii="Segoe UI" w:eastAsia="Times New Roman" w:hAnsi="Segoe UI" w:cs="Segoe UI"/>
          <w:color w:val="333333"/>
          <w:sz w:val="24"/>
          <w:szCs w:val="24"/>
          <w:lang w:val="en-US" w:eastAsia="ru-RU"/>
        </w:rPr>
        <w:lastRenderedPageBreak/>
        <w:t xml:space="preserve"> - </w:t>
      </w:r>
      <w:r w:rsidRPr="00C04BAC">
        <w:rPr>
          <w:rFonts w:ascii="Segoe UI" w:eastAsia="Times New Roman" w:hAnsi="Segoe UI" w:cs="Segoe UI"/>
          <w:b/>
          <w:color w:val="333333"/>
          <w:sz w:val="24"/>
          <w:szCs w:val="24"/>
          <w:lang w:val="en-US" w:eastAsia="ru-RU"/>
        </w:rPr>
        <w:t>Approve a contractor proposal</w:t>
      </w:r>
      <w:r w:rsidRPr="00C04BAC">
        <w:rPr>
          <w:rFonts w:ascii="Segoe UI" w:eastAsia="Times New Roman" w:hAnsi="Segoe UI" w:cs="Segoe UI"/>
          <w:color w:val="333333"/>
          <w:sz w:val="24"/>
          <w:szCs w:val="24"/>
          <w:lang w:val="en-US" w:eastAsia="ru-RU"/>
        </w:rPr>
        <w:t xml:space="preserve">: shareholders can vote for or against a contractor proposal during a board </w:t>
      </w:r>
      <w:proofErr w:type="gramStart"/>
      <w:r w:rsidRPr="00C04BAC">
        <w:rPr>
          <w:rFonts w:ascii="Segoe UI" w:eastAsia="Times New Roman" w:hAnsi="Segoe UI" w:cs="Segoe UI"/>
          <w:color w:val="333333"/>
          <w:sz w:val="24"/>
          <w:szCs w:val="24"/>
          <w:lang w:val="en-US" w:eastAsia="ru-RU"/>
        </w:rPr>
        <w:t>meeting which</w:t>
      </w:r>
      <w:proofErr w:type="gramEnd"/>
      <w:r w:rsidRPr="00C04BAC">
        <w:rPr>
          <w:rFonts w:ascii="Segoe UI" w:eastAsia="Times New Roman" w:hAnsi="Segoe UI" w:cs="Segoe UI"/>
          <w:color w:val="333333"/>
          <w:sz w:val="24"/>
          <w:szCs w:val="24"/>
          <w:lang w:val="en-US" w:eastAsia="ru-RU"/>
        </w:rPr>
        <w:t xml:space="preserve"> can last from two to eight weeks (can be updated by voting). If the quorum is more than </w:t>
      </w:r>
      <w:proofErr w:type="gramStart"/>
      <w:r w:rsidRPr="00C04BAC">
        <w:rPr>
          <w:rFonts w:ascii="Segoe UI" w:eastAsia="Times New Roman" w:hAnsi="Segoe UI" w:cs="Segoe UI"/>
          <w:color w:val="333333"/>
          <w:sz w:val="24"/>
          <w:szCs w:val="24"/>
          <w:lang w:val="en-US" w:eastAsia="ru-RU"/>
        </w:rPr>
        <w:t>20%</w:t>
      </w:r>
      <w:proofErr w:type="gramEnd"/>
      <w:r w:rsidRPr="00C04BAC">
        <w:rPr>
          <w:rFonts w:ascii="Segoe UI" w:eastAsia="Times New Roman" w:hAnsi="Segoe UI" w:cs="Segoe UI"/>
          <w:color w:val="333333"/>
          <w:sz w:val="24"/>
          <w:szCs w:val="24"/>
          <w:lang w:val="en-US" w:eastAsia="ru-RU"/>
        </w:rPr>
        <w:t xml:space="preserve"> (minimal quorum can be updated by voting) and the positive votes are more than 50%, the contractor proposal is approved and can be completed. For each proposal, the voting process will reward the voters (reward amount </w:t>
      </w:r>
      <w:proofErr w:type="gramStart"/>
      <w:r w:rsidRPr="00C04BAC">
        <w:rPr>
          <w:rFonts w:ascii="Segoe UI" w:eastAsia="Times New Roman" w:hAnsi="Segoe UI" w:cs="Segoe UI"/>
          <w:color w:val="333333"/>
          <w:sz w:val="24"/>
          <w:szCs w:val="24"/>
          <w:lang w:val="en-US" w:eastAsia="ru-RU"/>
        </w:rPr>
        <w:t>can be updated</w:t>
      </w:r>
      <w:proofErr w:type="gramEnd"/>
      <w:r w:rsidRPr="00C04BAC">
        <w:rPr>
          <w:rFonts w:ascii="Segoe UI" w:eastAsia="Times New Roman" w:hAnsi="Segoe UI" w:cs="Segoe UI"/>
          <w:color w:val="333333"/>
          <w:sz w:val="24"/>
          <w:szCs w:val="24"/>
          <w:lang w:val="en-US" w:eastAsia="ru-RU"/>
        </w:rPr>
        <w:t xml:space="preserve"> by voting). This will incentive the Community members to be active members. </w:t>
      </w:r>
    </w:p>
    <w:p w:rsidR="00C04BAC" w:rsidRPr="00C04BAC" w:rsidRDefault="00C04BAC" w:rsidP="00C04BAC">
      <w:pPr>
        <w:rPr>
          <w:rFonts w:ascii="Segoe UI" w:eastAsia="Times New Roman" w:hAnsi="Segoe UI" w:cs="Segoe UI"/>
          <w:color w:val="333333"/>
          <w:sz w:val="24"/>
          <w:szCs w:val="24"/>
          <w:lang w:val="en-US" w:eastAsia="ru-RU"/>
        </w:rPr>
      </w:pPr>
    </w:p>
    <w:p w:rsidR="00C04BAC" w:rsidRPr="00C04BAC" w:rsidRDefault="00C04BAC" w:rsidP="00C04BAC">
      <w:pPr>
        <w:rPr>
          <w:rFonts w:ascii="Segoe UI" w:eastAsia="Times New Roman" w:hAnsi="Segoe UI" w:cs="Segoe UI"/>
          <w:color w:val="333333"/>
          <w:sz w:val="24"/>
          <w:szCs w:val="24"/>
          <w:lang w:val="en-US" w:eastAsia="ru-RU"/>
        </w:rPr>
      </w:pPr>
      <w:r w:rsidRPr="00C04BAC">
        <w:rPr>
          <w:rFonts w:ascii="Segoe UI" w:eastAsia="Times New Roman" w:hAnsi="Segoe UI" w:cs="Segoe UI"/>
          <w:color w:val="333333"/>
          <w:sz w:val="24"/>
          <w:szCs w:val="24"/>
          <w:lang w:val="en-US" w:eastAsia="ru-RU"/>
        </w:rPr>
        <w:t xml:space="preserve"> - </w:t>
      </w:r>
      <w:proofErr w:type="spellStart"/>
      <w:r w:rsidRPr="00C04BAC">
        <w:rPr>
          <w:rFonts w:ascii="Segoe UI" w:eastAsia="Times New Roman" w:hAnsi="Segoe UI" w:cs="Segoe UI"/>
          <w:b/>
          <w:color w:val="333333"/>
          <w:sz w:val="24"/>
          <w:szCs w:val="24"/>
          <w:lang w:val="en-US" w:eastAsia="ru-RU"/>
        </w:rPr>
        <w:t>Recieve</w:t>
      </w:r>
      <w:proofErr w:type="spellEnd"/>
      <w:r w:rsidRPr="00C04BAC">
        <w:rPr>
          <w:rFonts w:ascii="Segoe UI" w:eastAsia="Times New Roman" w:hAnsi="Segoe UI" w:cs="Segoe UI"/>
          <w:b/>
          <w:color w:val="333333"/>
          <w:sz w:val="24"/>
          <w:szCs w:val="24"/>
          <w:lang w:val="en-US" w:eastAsia="ru-RU"/>
        </w:rPr>
        <w:t xml:space="preserve"> contractor tokens</w:t>
      </w:r>
      <w:r w:rsidRPr="00C04BAC">
        <w:rPr>
          <w:rFonts w:ascii="Segoe UI" w:eastAsia="Times New Roman" w:hAnsi="Segoe UI" w:cs="Segoe UI"/>
          <w:color w:val="333333"/>
          <w:sz w:val="24"/>
          <w:szCs w:val="24"/>
          <w:lang w:val="en-US" w:eastAsia="ru-RU"/>
        </w:rPr>
        <w:t xml:space="preserve">: sending ethers to a contractor gives to DAO voters the right to </w:t>
      </w:r>
      <w:proofErr w:type="spellStart"/>
      <w:r w:rsidRPr="00C04BAC">
        <w:rPr>
          <w:rFonts w:ascii="Segoe UI" w:eastAsia="Times New Roman" w:hAnsi="Segoe UI" w:cs="Segoe UI"/>
          <w:color w:val="333333"/>
          <w:sz w:val="24"/>
          <w:szCs w:val="24"/>
          <w:lang w:val="en-US" w:eastAsia="ru-RU"/>
        </w:rPr>
        <w:t>recieve</w:t>
      </w:r>
      <w:proofErr w:type="spellEnd"/>
      <w:r w:rsidRPr="00C04BAC">
        <w:rPr>
          <w:rFonts w:ascii="Segoe UI" w:eastAsia="Times New Roman" w:hAnsi="Segoe UI" w:cs="Segoe UI"/>
          <w:color w:val="333333"/>
          <w:sz w:val="24"/>
          <w:szCs w:val="24"/>
          <w:lang w:val="en-US" w:eastAsia="ru-RU"/>
        </w:rPr>
        <w:t xml:space="preserve"> contractor tokens in proportion of their Dao shares. This will allow contractors to reward the Community. For the PM contractor, this function gives to DAO </w:t>
      </w:r>
      <w:proofErr w:type="gramStart"/>
      <w:r w:rsidRPr="00C04BAC">
        <w:rPr>
          <w:rFonts w:ascii="Segoe UI" w:eastAsia="Times New Roman" w:hAnsi="Segoe UI" w:cs="Segoe UI"/>
          <w:color w:val="333333"/>
          <w:sz w:val="24"/>
          <w:szCs w:val="24"/>
          <w:lang w:val="en-US" w:eastAsia="ru-RU"/>
        </w:rPr>
        <w:t>holders</w:t>
      </w:r>
      <w:proofErr w:type="gramEnd"/>
      <w:r w:rsidRPr="00C04BAC">
        <w:rPr>
          <w:rFonts w:ascii="Segoe UI" w:eastAsia="Times New Roman" w:hAnsi="Segoe UI" w:cs="Segoe UI"/>
          <w:color w:val="333333"/>
          <w:sz w:val="24"/>
          <w:szCs w:val="24"/>
          <w:lang w:val="en-US" w:eastAsia="ru-RU"/>
        </w:rPr>
        <w:t xml:space="preserve"> reputation tokens. </w:t>
      </w:r>
    </w:p>
    <w:p w:rsidR="00C04BAC" w:rsidRPr="00C04BAC" w:rsidRDefault="00C04BAC" w:rsidP="00C04BAC">
      <w:pPr>
        <w:rPr>
          <w:rFonts w:ascii="Segoe UI" w:eastAsia="Times New Roman" w:hAnsi="Segoe UI" w:cs="Segoe UI"/>
          <w:color w:val="333333"/>
          <w:sz w:val="24"/>
          <w:szCs w:val="24"/>
          <w:lang w:val="en-US" w:eastAsia="ru-RU"/>
        </w:rPr>
      </w:pPr>
    </w:p>
    <w:p w:rsidR="00C04BAC" w:rsidRPr="00C04BAC" w:rsidRDefault="00C04BAC" w:rsidP="00C04BAC">
      <w:pPr>
        <w:rPr>
          <w:rFonts w:ascii="Segoe UI" w:eastAsia="Times New Roman" w:hAnsi="Segoe UI" w:cs="Segoe UI"/>
          <w:color w:val="333333"/>
          <w:sz w:val="24"/>
          <w:szCs w:val="24"/>
          <w:lang w:val="en-US" w:eastAsia="ru-RU"/>
        </w:rPr>
      </w:pPr>
      <w:r w:rsidRPr="00C04BAC">
        <w:rPr>
          <w:rFonts w:ascii="Segoe UI" w:eastAsia="Times New Roman" w:hAnsi="Segoe UI" w:cs="Segoe UI"/>
          <w:color w:val="333333"/>
          <w:sz w:val="24"/>
          <w:szCs w:val="24"/>
          <w:lang w:val="en-US" w:eastAsia="ru-RU"/>
        </w:rPr>
        <w:t xml:space="preserve">- </w:t>
      </w:r>
      <w:r w:rsidRPr="00C04BAC">
        <w:rPr>
          <w:rFonts w:ascii="Segoe UI" w:eastAsia="Times New Roman" w:hAnsi="Segoe UI" w:cs="Segoe UI"/>
          <w:b/>
          <w:color w:val="333333"/>
          <w:sz w:val="24"/>
          <w:szCs w:val="24"/>
          <w:lang w:val="en-US" w:eastAsia="ru-RU"/>
        </w:rPr>
        <w:t>Transfer tokens:</w:t>
      </w:r>
      <w:r w:rsidRPr="00C04BAC">
        <w:rPr>
          <w:rFonts w:ascii="Segoe UI" w:eastAsia="Times New Roman" w:hAnsi="Segoe UI" w:cs="Segoe UI"/>
          <w:color w:val="333333"/>
          <w:sz w:val="24"/>
          <w:szCs w:val="24"/>
          <w:lang w:val="en-US" w:eastAsia="ru-RU"/>
        </w:rPr>
        <w:t xml:space="preserve"> shares and contractor tokens are valuable and can be </w:t>
      </w:r>
      <w:proofErr w:type="spellStart"/>
      <w:r w:rsidRPr="00C04BAC">
        <w:rPr>
          <w:rFonts w:ascii="Segoe UI" w:eastAsia="Times New Roman" w:hAnsi="Segoe UI" w:cs="Segoe UI"/>
          <w:color w:val="333333"/>
          <w:sz w:val="24"/>
          <w:szCs w:val="24"/>
          <w:lang w:val="en-US" w:eastAsia="ru-RU"/>
        </w:rPr>
        <w:t>transfered</w:t>
      </w:r>
      <w:proofErr w:type="spellEnd"/>
      <w:r w:rsidRPr="00C04BAC">
        <w:rPr>
          <w:rFonts w:ascii="Segoe UI" w:eastAsia="Times New Roman" w:hAnsi="Segoe UI" w:cs="Segoe UI"/>
          <w:color w:val="333333"/>
          <w:sz w:val="24"/>
          <w:szCs w:val="24"/>
          <w:lang w:val="en-US" w:eastAsia="ru-RU"/>
        </w:rPr>
        <w:t>.</w:t>
      </w:r>
    </w:p>
    <w:p w:rsidR="00C04BAC" w:rsidRPr="00C04BAC" w:rsidRDefault="00C04BAC" w:rsidP="00C04BAC">
      <w:pPr>
        <w:rPr>
          <w:rFonts w:ascii="Segoe UI" w:eastAsia="Times New Roman" w:hAnsi="Segoe UI" w:cs="Segoe UI"/>
          <w:color w:val="333333"/>
          <w:sz w:val="24"/>
          <w:szCs w:val="24"/>
          <w:lang w:val="en-US" w:eastAsia="ru-RU"/>
        </w:rPr>
      </w:pPr>
    </w:p>
    <w:p w:rsidR="00C04BAC" w:rsidRPr="00C04BAC" w:rsidRDefault="00C04BAC" w:rsidP="00C04BAC">
      <w:pPr>
        <w:rPr>
          <w:rFonts w:ascii="Segoe UI" w:eastAsia="Times New Roman" w:hAnsi="Segoe UI" w:cs="Segoe UI"/>
          <w:color w:val="333333"/>
          <w:sz w:val="24"/>
          <w:szCs w:val="24"/>
          <w:lang w:val="en-US" w:eastAsia="ru-RU"/>
        </w:rPr>
      </w:pPr>
    </w:p>
    <w:p w:rsidR="00C04BAC" w:rsidRPr="00C04BAC" w:rsidRDefault="00C04BAC" w:rsidP="00C04BAC">
      <w:pPr>
        <w:rPr>
          <w:rFonts w:ascii="Segoe UI" w:eastAsia="Times New Roman" w:hAnsi="Segoe UI" w:cs="Segoe UI"/>
          <w:b/>
          <w:color w:val="333333"/>
          <w:sz w:val="32"/>
          <w:szCs w:val="32"/>
          <w:lang w:val="en-US" w:eastAsia="ru-RU"/>
        </w:rPr>
      </w:pPr>
      <w:r w:rsidRPr="00C04BAC">
        <w:rPr>
          <w:rFonts w:ascii="Segoe UI" w:eastAsia="Times New Roman" w:hAnsi="Segoe UI" w:cs="Segoe UI"/>
          <w:b/>
          <w:color w:val="333333"/>
          <w:sz w:val="32"/>
          <w:szCs w:val="32"/>
          <w:lang w:val="en-US" w:eastAsia="ru-RU"/>
        </w:rPr>
        <w:t>Solidity files</w:t>
      </w:r>
    </w:p>
    <w:p w:rsidR="00C04BAC" w:rsidRPr="00C04BAC" w:rsidRDefault="00C04BAC" w:rsidP="00C04BAC">
      <w:pPr>
        <w:rPr>
          <w:rFonts w:ascii="Segoe UI" w:eastAsia="Times New Roman" w:hAnsi="Segoe UI" w:cs="Segoe UI"/>
          <w:color w:val="333333"/>
          <w:sz w:val="24"/>
          <w:szCs w:val="24"/>
          <w:lang w:val="en-US" w:eastAsia="ru-RU"/>
        </w:rPr>
      </w:pPr>
    </w:p>
    <w:p w:rsidR="00C04BAC" w:rsidRPr="00C04BAC" w:rsidRDefault="00C04BAC" w:rsidP="00C04BAC">
      <w:pPr>
        <w:rPr>
          <w:rFonts w:ascii="Segoe UI" w:eastAsia="Times New Roman" w:hAnsi="Segoe UI" w:cs="Segoe UI"/>
          <w:b/>
          <w:color w:val="333333"/>
          <w:sz w:val="24"/>
          <w:szCs w:val="24"/>
          <w:lang w:val="en-US" w:eastAsia="ru-RU"/>
        </w:rPr>
      </w:pPr>
      <w:proofErr w:type="spellStart"/>
      <w:r w:rsidRPr="00C04BAC">
        <w:rPr>
          <w:rFonts w:ascii="Segoe UI" w:eastAsia="Times New Roman" w:hAnsi="Segoe UI" w:cs="Segoe UI"/>
          <w:b/>
          <w:color w:val="333333"/>
          <w:sz w:val="24"/>
          <w:szCs w:val="24"/>
          <w:lang w:val="en-US" w:eastAsia="ru-RU"/>
        </w:rPr>
        <w:t>DAO.sol</w:t>
      </w:r>
      <w:proofErr w:type="spellEnd"/>
      <w:r w:rsidRPr="00C04BAC">
        <w:rPr>
          <w:rFonts w:ascii="Segoe UI" w:eastAsia="Times New Roman" w:hAnsi="Segoe UI" w:cs="Segoe UI"/>
          <w:b/>
          <w:color w:val="333333"/>
          <w:sz w:val="24"/>
          <w:szCs w:val="24"/>
          <w:lang w:val="en-US" w:eastAsia="ru-RU"/>
        </w:rPr>
        <w:t>:</w:t>
      </w:r>
    </w:p>
    <w:p w:rsidR="00C04BAC" w:rsidRPr="00C04BAC" w:rsidRDefault="00C04BAC" w:rsidP="00C04BAC">
      <w:pPr>
        <w:rPr>
          <w:rFonts w:ascii="Segoe UI" w:eastAsia="Times New Roman" w:hAnsi="Segoe UI" w:cs="Segoe UI"/>
          <w:color w:val="333333"/>
          <w:sz w:val="24"/>
          <w:szCs w:val="24"/>
          <w:lang w:val="en-US" w:eastAsia="ru-RU"/>
        </w:rPr>
      </w:pPr>
      <w:r w:rsidRPr="00C04BAC">
        <w:rPr>
          <w:rFonts w:ascii="Segoe UI" w:eastAsia="Times New Roman" w:hAnsi="Segoe UI" w:cs="Segoe UI"/>
          <w:color w:val="333333"/>
          <w:sz w:val="24"/>
          <w:szCs w:val="24"/>
          <w:lang w:val="en-US" w:eastAsia="ru-RU"/>
        </w:rPr>
        <w:t>Standard smart contract for a Decentralized Autonomous Organization (DAO) to automate organizational governance and decision-making.</w:t>
      </w:r>
    </w:p>
    <w:p w:rsidR="00C04BAC" w:rsidRPr="00C04BAC" w:rsidRDefault="00C04BAC" w:rsidP="00C04BAC">
      <w:pPr>
        <w:rPr>
          <w:rFonts w:ascii="Segoe UI" w:eastAsia="Times New Roman" w:hAnsi="Segoe UI" w:cs="Segoe UI"/>
          <w:color w:val="333333"/>
          <w:sz w:val="24"/>
          <w:szCs w:val="24"/>
          <w:lang w:val="en-US" w:eastAsia="ru-RU"/>
        </w:rPr>
      </w:pPr>
    </w:p>
    <w:p w:rsidR="00C04BAC" w:rsidRPr="00C04BAC" w:rsidRDefault="00C04BAC" w:rsidP="00C04BAC">
      <w:pPr>
        <w:rPr>
          <w:rFonts w:ascii="Segoe UI" w:eastAsia="Times New Roman" w:hAnsi="Segoe UI" w:cs="Segoe UI"/>
          <w:b/>
          <w:color w:val="333333"/>
          <w:sz w:val="24"/>
          <w:szCs w:val="24"/>
          <w:lang w:val="en-US" w:eastAsia="ru-RU"/>
        </w:rPr>
      </w:pPr>
      <w:proofErr w:type="spellStart"/>
      <w:r w:rsidRPr="00C04BAC">
        <w:rPr>
          <w:rFonts w:ascii="Segoe UI" w:eastAsia="Times New Roman" w:hAnsi="Segoe UI" w:cs="Segoe UI"/>
          <w:b/>
          <w:color w:val="333333"/>
          <w:sz w:val="24"/>
          <w:szCs w:val="24"/>
          <w:lang w:val="en-US" w:eastAsia="ru-RU"/>
        </w:rPr>
        <w:t>Token.sol</w:t>
      </w:r>
      <w:proofErr w:type="spellEnd"/>
      <w:r w:rsidRPr="00C04BAC">
        <w:rPr>
          <w:rFonts w:ascii="Segoe UI" w:eastAsia="Times New Roman" w:hAnsi="Segoe UI" w:cs="Segoe UI"/>
          <w:b/>
          <w:color w:val="333333"/>
          <w:sz w:val="24"/>
          <w:szCs w:val="24"/>
          <w:lang w:val="en-US" w:eastAsia="ru-RU"/>
        </w:rPr>
        <w:t>:</w:t>
      </w:r>
    </w:p>
    <w:p w:rsidR="00C04BAC" w:rsidRPr="00C04BAC" w:rsidRDefault="00C04BAC" w:rsidP="00C04BAC">
      <w:pPr>
        <w:rPr>
          <w:rFonts w:ascii="Segoe UI" w:eastAsia="Times New Roman" w:hAnsi="Segoe UI" w:cs="Segoe UI"/>
          <w:color w:val="333333"/>
          <w:sz w:val="24"/>
          <w:szCs w:val="24"/>
          <w:lang w:val="en-US" w:eastAsia="ru-RU"/>
        </w:rPr>
      </w:pPr>
      <w:r w:rsidRPr="00C04BAC">
        <w:rPr>
          <w:rFonts w:ascii="Segoe UI" w:eastAsia="Times New Roman" w:hAnsi="Segoe UI" w:cs="Segoe UI"/>
          <w:color w:val="333333"/>
          <w:sz w:val="24"/>
          <w:szCs w:val="24"/>
          <w:lang w:val="en-US" w:eastAsia="ru-RU"/>
        </w:rPr>
        <w:t>Basic, standard</w:t>
      </w:r>
      <w:r w:rsidRPr="00C04BAC">
        <w:rPr>
          <w:rFonts w:ascii="Segoe UI" w:eastAsia="Times New Roman" w:hAnsi="Segoe UI" w:cs="Segoe UI"/>
          <w:color w:val="333333"/>
          <w:sz w:val="24"/>
          <w:szCs w:val="24"/>
          <w:lang w:val="en-US" w:eastAsia="ru-RU"/>
        </w:rPr>
        <w:t xml:space="preserve">ized Token contract. Defines the functions to </w:t>
      </w:r>
      <w:r w:rsidRPr="00C04BAC">
        <w:rPr>
          <w:rFonts w:ascii="Segoe UI" w:eastAsia="Times New Roman" w:hAnsi="Segoe UI" w:cs="Segoe UI"/>
          <w:color w:val="333333"/>
          <w:sz w:val="24"/>
          <w:szCs w:val="24"/>
          <w:lang w:val="en-US" w:eastAsia="ru-RU"/>
        </w:rPr>
        <w:t>check token balances, send tokens, send tokens o</w:t>
      </w:r>
      <w:r w:rsidRPr="00C04BAC">
        <w:rPr>
          <w:rFonts w:ascii="Segoe UI" w:eastAsia="Times New Roman" w:hAnsi="Segoe UI" w:cs="Segoe UI"/>
          <w:color w:val="333333"/>
          <w:sz w:val="24"/>
          <w:szCs w:val="24"/>
          <w:lang w:val="en-US" w:eastAsia="ru-RU"/>
        </w:rPr>
        <w:t xml:space="preserve">n behalf of a 3rd party and the </w:t>
      </w:r>
      <w:r w:rsidRPr="00C04BAC">
        <w:rPr>
          <w:rFonts w:ascii="Segoe UI" w:eastAsia="Times New Roman" w:hAnsi="Segoe UI" w:cs="Segoe UI"/>
          <w:color w:val="333333"/>
          <w:sz w:val="24"/>
          <w:szCs w:val="24"/>
          <w:lang w:val="en-US" w:eastAsia="ru-RU"/>
        </w:rPr>
        <w:t>corresponding approval process.</w:t>
      </w:r>
    </w:p>
    <w:p w:rsidR="00C04BAC" w:rsidRPr="00C04BAC" w:rsidRDefault="00C04BAC" w:rsidP="00C04BAC">
      <w:pPr>
        <w:rPr>
          <w:rFonts w:ascii="Segoe UI" w:eastAsia="Times New Roman" w:hAnsi="Segoe UI" w:cs="Segoe UI"/>
          <w:color w:val="333333"/>
          <w:sz w:val="24"/>
          <w:szCs w:val="24"/>
          <w:lang w:val="en-US" w:eastAsia="ru-RU"/>
        </w:rPr>
      </w:pPr>
    </w:p>
    <w:p w:rsidR="00C04BAC" w:rsidRPr="00C04BAC" w:rsidRDefault="00C04BAC" w:rsidP="00C04BAC">
      <w:pPr>
        <w:rPr>
          <w:rFonts w:ascii="Segoe UI" w:eastAsia="Times New Roman" w:hAnsi="Segoe UI" w:cs="Segoe UI"/>
          <w:b/>
          <w:color w:val="333333"/>
          <w:sz w:val="24"/>
          <w:szCs w:val="24"/>
          <w:lang w:val="en-US" w:eastAsia="ru-RU"/>
        </w:rPr>
      </w:pPr>
      <w:proofErr w:type="spellStart"/>
      <w:r w:rsidRPr="00C04BAC">
        <w:rPr>
          <w:rFonts w:ascii="Segoe UI" w:eastAsia="Times New Roman" w:hAnsi="Segoe UI" w:cs="Segoe UI"/>
          <w:b/>
          <w:color w:val="333333"/>
          <w:sz w:val="24"/>
          <w:szCs w:val="24"/>
          <w:lang w:val="en-US" w:eastAsia="ru-RU"/>
        </w:rPr>
        <w:t>Token</w:t>
      </w:r>
      <w:r w:rsidRPr="00C04BAC">
        <w:rPr>
          <w:rFonts w:ascii="Segoe UI" w:eastAsia="Times New Roman" w:hAnsi="Segoe UI" w:cs="Segoe UI"/>
          <w:b/>
          <w:color w:val="333333"/>
          <w:sz w:val="24"/>
          <w:szCs w:val="24"/>
          <w:lang w:val="en-US" w:eastAsia="ru-RU"/>
        </w:rPr>
        <w:t>Manager.sol</w:t>
      </w:r>
      <w:proofErr w:type="spellEnd"/>
      <w:r w:rsidRPr="00C04BAC">
        <w:rPr>
          <w:rFonts w:ascii="Segoe UI" w:eastAsia="Times New Roman" w:hAnsi="Segoe UI" w:cs="Segoe UI"/>
          <w:b/>
          <w:color w:val="333333"/>
          <w:sz w:val="24"/>
          <w:szCs w:val="24"/>
          <w:lang w:val="en-US" w:eastAsia="ru-RU"/>
        </w:rPr>
        <w:t>:</w:t>
      </w:r>
    </w:p>
    <w:p w:rsidR="008F1E4F" w:rsidRPr="00C04BAC" w:rsidRDefault="00C04BAC" w:rsidP="00C04BAC">
      <w:pPr>
        <w:rPr>
          <w:rFonts w:ascii="Segoe UI" w:eastAsia="Times New Roman" w:hAnsi="Segoe UI" w:cs="Segoe UI"/>
          <w:color w:val="333333"/>
          <w:sz w:val="24"/>
          <w:szCs w:val="24"/>
          <w:lang w:val="en-US" w:eastAsia="ru-RU"/>
        </w:rPr>
      </w:pPr>
      <w:r w:rsidRPr="00C04BAC">
        <w:rPr>
          <w:rFonts w:ascii="Segoe UI" w:eastAsia="Times New Roman" w:hAnsi="Segoe UI" w:cs="Segoe UI"/>
          <w:color w:val="333333"/>
          <w:sz w:val="24"/>
          <w:szCs w:val="24"/>
          <w:lang w:val="en-US" w:eastAsia="ru-RU"/>
        </w:rPr>
        <w:t xml:space="preserve">Token Manager </w:t>
      </w:r>
      <w:proofErr w:type="gramStart"/>
      <w:r w:rsidRPr="00C04BAC">
        <w:rPr>
          <w:rFonts w:ascii="Segoe UI" w:eastAsia="Times New Roman" w:hAnsi="Segoe UI" w:cs="Segoe UI"/>
          <w:color w:val="333333"/>
          <w:sz w:val="24"/>
          <w:szCs w:val="24"/>
          <w:lang w:val="en-US" w:eastAsia="ru-RU"/>
        </w:rPr>
        <w:t>contract</w:t>
      </w:r>
      <w:proofErr w:type="gramEnd"/>
      <w:r w:rsidRPr="00C04BAC">
        <w:rPr>
          <w:rFonts w:ascii="Segoe UI" w:eastAsia="Times New Roman" w:hAnsi="Segoe UI" w:cs="Segoe UI"/>
          <w:color w:val="333333"/>
          <w:sz w:val="24"/>
          <w:szCs w:val="24"/>
          <w:lang w:val="en-US" w:eastAsia="ru-RU"/>
        </w:rPr>
        <w:t xml:space="preserve"> is used by the DAO for t</w:t>
      </w:r>
      <w:r w:rsidRPr="00C04BAC">
        <w:rPr>
          <w:rFonts w:ascii="Segoe UI" w:eastAsia="Times New Roman" w:hAnsi="Segoe UI" w:cs="Segoe UI"/>
          <w:color w:val="333333"/>
          <w:sz w:val="24"/>
          <w:szCs w:val="24"/>
          <w:lang w:val="en-US" w:eastAsia="ru-RU"/>
        </w:rPr>
        <w:t xml:space="preserve">he management of tokens. </w:t>
      </w:r>
      <w:r w:rsidRPr="00C04BAC">
        <w:rPr>
          <w:rFonts w:ascii="Segoe UI" w:eastAsia="Times New Roman" w:hAnsi="Segoe UI" w:cs="Segoe UI"/>
          <w:color w:val="333333"/>
          <w:sz w:val="24"/>
          <w:szCs w:val="24"/>
          <w:lang w:val="en-US" w:eastAsia="ru-RU"/>
        </w:rPr>
        <w:t xml:space="preserve">The tokens </w:t>
      </w:r>
      <w:proofErr w:type="gramStart"/>
      <w:r w:rsidRPr="00C04BAC">
        <w:rPr>
          <w:rFonts w:ascii="Segoe UI" w:eastAsia="Times New Roman" w:hAnsi="Segoe UI" w:cs="Segoe UI"/>
          <w:color w:val="333333"/>
          <w:sz w:val="24"/>
          <w:szCs w:val="24"/>
          <w:lang w:val="en-US" w:eastAsia="ru-RU"/>
        </w:rPr>
        <w:t>can be created</w:t>
      </w:r>
      <w:proofErr w:type="gramEnd"/>
      <w:r w:rsidRPr="00C04BAC">
        <w:rPr>
          <w:rFonts w:ascii="Segoe UI" w:eastAsia="Times New Roman" w:hAnsi="Segoe UI" w:cs="Segoe UI"/>
          <w:color w:val="333333"/>
          <w:sz w:val="24"/>
          <w:szCs w:val="24"/>
          <w:lang w:val="en-US" w:eastAsia="ru-RU"/>
        </w:rPr>
        <w:t xml:space="preserve"> by a crowdfunding or by a private funding</w:t>
      </w:r>
    </w:p>
    <w:sectPr w:rsidR="008F1E4F" w:rsidRPr="00C04B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BAC"/>
    <w:rsid w:val="008F1E4F"/>
    <w:rsid w:val="00C04B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3E5F2-7437-42C3-9E9E-BD1C5FE2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C04BA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04BA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C04BA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70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555</dc:creator>
  <cp:keywords/>
  <dc:description/>
  <cp:lastModifiedBy>555</cp:lastModifiedBy>
  <cp:revision>1</cp:revision>
  <dcterms:created xsi:type="dcterms:W3CDTF">2016-08-03T19:20:00Z</dcterms:created>
  <dcterms:modified xsi:type="dcterms:W3CDTF">2016-08-03T19:30:00Z</dcterms:modified>
</cp:coreProperties>
</file>