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spacing w:after="120" w:line="312" w:lineRule="auto"/>
        <w:jc w:val="left"/>
        <w:rPr>
          <w:rFonts w:ascii="微软雅黑" w:hAnsi="微软雅黑" w:eastAsia="微软雅黑"/>
          <w:color w:val="333333"/>
          <w:sz w:val="22"/>
        </w:rPr>
      </w:pPr>
    </w:p>
    <w:p>
      <w:pPr>
        <w:snapToGrid w:val="0"/>
        <w:spacing w:after="120" w:line="312" w:lineRule="auto"/>
        <w:jc w:val="left"/>
        <w:rPr>
          <w:rFonts w:ascii="微软雅黑" w:hAnsi="微软雅黑" w:eastAsia="微软雅黑"/>
          <w:color w:val="333333"/>
          <w:sz w:val="22"/>
        </w:rPr>
      </w:pPr>
    </w:p>
    <w:p>
      <w:pPr>
        <w:snapToGrid w:val="0"/>
        <w:spacing w:after="120" w:line="312" w:lineRule="auto"/>
        <w:jc w:val="left"/>
        <w:rPr>
          <w:rFonts w:ascii="微软雅黑" w:hAnsi="微软雅黑" w:eastAsia="微软雅黑"/>
          <w:color w:val="333333"/>
          <w:sz w:val="22"/>
        </w:rPr>
      </w:pPr>
    </w:p>
    <w:p>
      <w:pPr>
        <w:snapToGrid w:val="0"/>
        <w:spacing w:after="120" w:line="312" w:lineRule="auto"/>
        <w:jc w:val="left"/>
        <w:rPr>
          <w:rFonts w:ascii="微软雅黑" w:hAnsi="微软雅黑" w:eastAsia="微软雅黑"/>
          <w:color w:val="333333"/>
          <w:sz w:val="22"/>
        </w:rPr>
      </w:pPr>
    </w:p>
    <w:p>
      <w:pPr>
        <w:snapToGrid w:val="0"/>
        <w:spacing w:after="120" w:line="312" w:lineRule="auto"/>
        <w:jc w:val="left"/>
        <w:rPr>
          <w:rFonts w:ascii="微软雅黑" w:hAnsi="微软雅黑" w:eastAsia="微软雅黑"/>
          <w:color w:val="333333"/>
          <w:sz w:val="22"/>
        </w:rPr>
      </w:pPr>
    </w:p>
    <w:p>
      <w:pPr>
        <w:snapToGrid w:val="0"/>
        <w:spacing w:after="120" w:line="312" w:lineRule="auto"/>
        <w:jc w:val="left"/>
        <w:rPr>
          <w:rFonts w:ascii="微软雅黑" w:hAnsi="微软雅黑" w:eastAsia="微软雅黑"/>
          <w:color w:val="333333"/>
          <w:sz w:val="22"/>
        </w:rPr>
      </w:pPr>
    </w:p>
    <w:p>
      <w:pPr>
        <w:snapToGrid w:val="0"/>
        <w:spacing w:after="120" w:line="312" w:lineRule="auto"/>
        <w:jc w:val="left"/>
        <w:rPr>
          <w:rFonts w:ascii="微软雅黑" w:hAnsi="微软雅黑" w:eastAsia="微软雅黑"/>
          <w:color w:val="333333"/>
          <w:sz w:val="22"/>
        </w:rPr>
      </w:pPr>
    </w:p>
    <w:p>
      <w:pPr>
        <w:snapToGrid w:val="0"/>
        <w:spacing w:after="120" w:line="312" w:lineRule="auto"/>
        <w:jc w:val="left"/>
        <w:rPr>
          <w:rFonts w:ascii="微软雅黑" w:hAnsi="微软雅黑" w:eastAsia="微软雅黑"/>
          <w:color w:val="333333"/>
          <w:sz w:val="22"/>
        </w:rPr>
      </w:pPr>
    </w:p>
    <w:p>
      <w:pPr>
        <w:snapToGrid w:val="0"/>
        <w:spacing w:after="120" w:line="312" w:lineRule="auto"/>
        <w:jc w:val="left"/>
        <w:rPr>
          <w:rFonts w:ascii="微软雅黑" w:hAnsi="微软雅黑" w:eastAsia="微软雅黑"/>
          <w:color w:val="333333"/>
          <w:sz w:val="22"/>
        </w:rPr>
      </w:pPr>
    </w:p>
    <w:p>
      <w:pPr>
        <w:snapToGrid w:val="0"/>
        <w:spacing w:after="120" w:line="312" w:lineRule="auto"/>
        <w:jc w:val="left"/>
        <w:rPr>
          <w:rFonts w:ascii="微软雅黑" w:hAnsi="微软雅黑" w:eastAsia="微软雅黑"/>
          <w:color w:val="333333"/>
          <w:sz w:val="22"/>
        </w:rPr>
      </w:pPr>
    </w:p>
    <w:p>
      <w:pPr>
        <w:snapToGrid w:val="0"/>
        <w:spacing w:after="120" w:line="312" w:lineRule="auto"/>
        <w:jc w:val="left"/>
        <w:rPr>
          <w:rFonts w:ascii="微软雅黑" w:hAnsi="微软雅黑" w:eastAsia="微软雅黑"/>
          <w:color w:val="333333"/>
          <w:sz w:val="22"/>
        </w:rPr>
      </w:pPr>
    </w:p>
    <w:p>
      <w:pPr>
        <w:snapToGrid w:val="0"/>
        <w:spacing w:after="120" w:line="312" w:lineRule="auto"/>
        <w:jc w:val="left"/>
        <w:rPr>
          <w:rFonts w:ascii="微软雅黑" w:hAnsi="微软雅黑" w:eastAsia="微软雅黑"/>
          <w:color w:val="333333"/>
          <w:sz w:val="22"/>
        </w:rPr>
      </w:pPr>
    </w:p>
    <w:p>
      <w:pPr>
        <w:snapToGrid w:val="0"/>
        <w:spacing w:after="120" w:line="312" w:lineRule="auto"/>
        <w:jc w:val="left"/>
        <w:rPr>
          <w:rFonts w:ascii="微软雅黑" w:hAnsi="微软雅黑" w:eastAsia="微软雅黑"/>
          <w:color w:val="333333"/>
          <w:sz w:val="22"/>
        </w:rPr>
      </w:pPr>
    </w:p>
    <w:p>
      <w:pPr>
        <w:snapToGrid w:val="0"/>
        <w:spacing w:after="120" w:line="312" w:lineRule="auto"/>
        <w:ind w:left="1296"/>
        <w:jc w:val="left"/>
        <w:rPr>
          <w:rFonts w:ascii="微软雅黑" w:hAnsi="微软雅黑" w:eastAsia="微软雅黑"/>
          <w:color w:val="333333"/>
          <w:sz w:val="22"/>
        </w:rPr>
      </w:pPr>
      <w:r>
        <w:rPr>
          <w:rFonts w:ascii="宋体" w:hAnsi="宋体" w:eastAsia="宋体"/>
          <w:b/>
          <w:bCs/>
          <w:color w:val="333333"/>
          <w:sz w:val="48"/>
          <w:szCs w:val="48"/>
        </w:rPr>
        <w:t>TiTan数据运营系统用户使用手册</w:t>
      </w:r>
    </w:p>
    <w:p>
      <w:pPr>
        <w:snapToGrid w:val="0"/>
        <w:spacing w:after="120" w:line="312" w:lineRule="auto"/>
        <w:jc w:val="left"/>
        <w:rPr>
          <w:rFonts w:ascii="微软雅黑" w:hAnsi="微软雅黑" w:eastAsia="微软雅黑"/>
          <w:color w:val="333333"/>
          <w:sz w:val="22"/>
        </w:rPr>
      </w:pPr>
    </w:p>
    <w:p>
      <w:pPr>
        <w:snapToGrid w:val="0"/>
        <w:spacing w:after="120" w:line="312" w:lineRule="auto"/>
        <w:jc w:val="left"/>
        <w:rPr>
          <w:rFonts w:ascii="微软雅黑" w:hAnsi="微软雅黑" w:eastAsia="微软雅黑"/>
          <w:color w:val="333333"/>
          <w:sz w:val="22"/>
        </w:rPr>
      </w:pPr>
    </w:p>
    <w:p>
      <w:pPr>
        <w:snapToGrid w:val="0"/>
        <w:spacing w:after="120" w:line="312" w:lineRule="auto"/>
        <w:jc w:val="left"/>
        <w:rPr>
          <w:rFonts w:ascii="微软雅黑" w:hAnsi="微软雅黑" w:eastAsia="微软雅黑"/>
          <w:color w:val="333333"/>
          <w:sz w:val="22"/>
        </w:rPr>
      </w:pPr>
    </w:p>
    <w:p>
      <w:pPr>
        <w:snapToGrid w:val="0"/>
        <w:spacing w:after="120" w:line="312" w:lineRule="auto"/>
        <w:jc w:val="center"/>
        <w:rPr>
          <w:rFonts w:ascii="微软雅黑" w:hAnsi="微软雅黑" w:eastAsia="微软雅黑"/>
          <w:color w:val="333333"/>
          <w:sz w:val="22"/>
        </w:rPr>
      </w:pPr>
    </w:p>
    <w:p>
      <w:pPr>
        <w:snapToGrid w:val="0"/>
        <w:spacing w:after="120" w:line="312" w:lineRule="auto"/>
        <w:jc w:val="center"/>
        <w:rPr>
          <w:rFonts w:ascii="微软雅黑" w:hAnsi="微软雅黑" w:eastAsia="微软雅黑"/>
          <w:color w:val="333333"/>
          <w:sz w:val="22"/>
        </w:rPr>
      </w:pPr>
    </w:p>
    <w:p>
      <w:pPr>
        <w:snapToGrid w:val="0"/>
        <w:spacing w:after="120" w:line="312" w:lineRule="auto"/>
        <w:jc w:val="center"/>
        <w:rPr>
          <w:rFonts w:ascii="微软雅黑" w:hAnsi="微软雅黑" w:eastAsia="微软雅黑"/>
          <w:color w:val="333333"/>
          <w:sz w:val="22"/>
        </w:rPr>
      </w:pPr>
      <w:r>
        <w:rPr>
          <w:rFonts w:ascii="宋体" w:hAnsi="宋体" w:eastAsia="宋体"/>
          <w:b/>
          <w:bCs/>
          <w:color w:val="333333"/>
          <w:szCs w:val="21"/>
        </w:rPr>
        <w:t>V1.0</w:t>
      </w:r>
    </w:p>
    <w:p>
      <w:pPr>
        <w:snapToGrid w:val="0"/>
        <w:spacing w:after="120" w:line="312" w:lineRule="auto"/>
        <w:jc w:val="left"/>
        <w:rPr>
          <w:rFonts w:ascii="微软雅黑" w:hAnsi="微软雅黑" w:eastAsia="微软雅黑"/>
          <w:color w:val="333333"/>
          <w:sz w:val="22"/>
        </w:rPr>
      </w:pPr>
    </w:p>
    <w:p>
      <w:pPr>
        <w:snapToGrid w:val="0"/>
        <w:spacing w:after="120" w:line="312" w:lineRule="auto"/>
        <w:jc w:val="left"/>
        <w:rPr>
          <w:rFonts w:ascii="微软雅黑" w:hAnsi="微软雅黑" w:eastAsia="微软雅黑"/>
          <w:color w:val="333333"/>
          <w:sz w:val="22"/>
        </w:rPr>
      </w:pPr>
    </w:p>
    <w:p>
      <w:pPr>
        <w:snapToGrid w:val="0"/>
        <w:spacing w:after="120" w:line="312" w:lineRule="auto"/>
        <w:jc w:val="left"/>
        <w:rPr>
          <w:rFonts w:ascii="微软雅黑" w:hAnsi="微软雅黑" w:eastAsia="微软雅黑"/>
          <w:color w:val="333333"/>
          <w:sz w:val="22"/>
        </w:rPr>
      </w:pPr>
    </w:p>
    <w:p>
      <w:pPr>
        <w:snapToGrid w:val="0"/>
        <w:spacing w:after="120" w:line="312" w:lineRule="auto"/>
        <w:jc w:val="left"/>
        <w:rPr>
          <w:rFonts w:ascii="微软雅黑" w:hAnsi="微软雅黑" w:eastAsia="微软雅黑"/>
          <w:color w:val="333333"/>
          <w:sz w:val="22"/>
        </w:rPr>
      </w:pPr>
    </w:p>
    <w:p>
      <w:pPr>
        <w:pStyle w:val="6"/>
        <w:snapToGrid w:val="0"/>
        <w:rPr>
          <w:rFonts w:ascii="微软雅黑" w:hAnsi="微软雅黑" w:eastAsia="微软雅黑"/>
        </w:rPr>
      </w:pPr>
    </w:p>
    <w:p>
      <w:pPr>
        <w:snapToGrid w:val="0"/>
        <w:spacing w:after="120" w:line="312" w:lineRule="auto"/>
        <w:jc w:val="left"/>
        <w:rPr>
          <w:rFonts w:ascii="微软雅黑" w:hAnsi="微软雅黑" w:eastAsia="微软雅黑"/>
          <w:color w:val="333333"/>
          <w:sz w:val="22"/>
        </w:rPr>
      </w:pPr>
    </w:p>
    <w:p>
      <w:pPr>
        <w:snapToGrid w:val="0"/>
        <w:spacing w:after="120" w:line="312" w:lineRule="auto"/>
        <w:jc w:val="left"/>
        <w:rPr>
          <w:rFonts w:ascii="微软雅黑" w:hAnsi="微软雅黑" w:eastAsia="微软雅黑"/>
          <w:color w:val="333333"/>
          <w:sz w:val="22"/>
        </w:rPr>
      </w:pPr>
    </w:p>
    <w:p>
      <w:pPr>
        <w:snapToGrid w:val="0"/>
        <w:spacing w:after="120" w:line="312" w:lineRule="auto"/>
        <w:jc w:val="left"/>
        <w:rPr>
          <w:rFonts w:ascii="微软雅黑" w:hAnsi="微软雅黑" w:eastAsia="微软雅黑"/>
          <w:color w:val="333333"/>
          <w:sz w:val="22"/>
        </w:rPr>
      </w:pPr>
    </w:p>
    <w:p>
      <w:pPr>
        <w:snapToGrid w:val="0"/>
        <w:spacing w:after="120" w:line="312" w:lineRule="auto"/>
        <w:jc w:val="left"/>
        <w:rPr>
          <w:rFonts w:ascii="微软雅黑" w:hAnsi="微软雅黑" w:eastAsia="微软雅黑"/>
          <w:color w:val="333333"/>
          <w:sz w:val="22"/>
        </w:rPr>
      </w:pPr>
    </w:p>
    <w:p>
      <w:pPr>
        <w:snapToGrid w:val="0"/>
        <w:spacing w:after="120" w:line="312" w:lineRule="auto"/>
        <w:jc w:val="left"/>
        <w:rPr>
          <w:rFonts w:ascii="微软雅黑" w:hAnsi="微软雅黑" w:eastAsia="微软雅黑"/>
          <w:color w:val="333333"/>
          <w:sz w:val="22"/>
        </w:rPr>
      </w:pPr>
    </w:p>
    <w:p>
      <w:pPr>
        <w:snapToGrid w:val="0"/>
        <w:spacing w:after="120" w:line="312" w:lineRule="auto"/>
        <w:jc w:val="center"/>
        <w:rPr>
          <w:rFonts w:ascii="微软雅黑" w:hAnsi="微软雅黑" w:eastAsia="微软雅黑"/>
          <w:color w:val="333333"/>
          <w:sz w:val="22"/>
        </w:rPr>
      </w:pPr>
    </w:p>
    <w:p>
      <w:pPr>
        <w:snapToGrid w:val="0"/>
        <w:spacing w:after="120" w:line="312" w:lineRule="auto"/>
        <w:jc w:val="center"/>
        <w:rPr>
          <w:rFonts w:ascii="微软雅黑" w:hAnsi="微软雅黑" w:eastAsia="微软雅黑"/>
          <w:color w:val="333333"/>
          <w:sz w:val="22"/>
        </w:rPr>
      </w:pPr>
      <w:r>
        <w:rPr>
          <w:rFonts w:hint="eastAsia" w:ascii="宋体" w:hAnsi="宋体" w:eastAsia="宋体"/>
          <w:b/>
          <w:bCs/>
          <w:color w:val="333333"/>
          <w:sz w:val="28"/>
          <w:szCs w:val="28"/>
        </w:rPr>
        <w:t>T</w:t>
      </w:r>
      <w:r>
        <w:rPr>
          <w:rFonts w:ascii="宋体" w:hAnsi="宋体" w:eastAsia="宋体"/>
          <w:b/>
          <w:bCs/>
          <w:color w:val="333333"/>
          <w:sz w:val="28"/>
          <w:szCs w:val="28"/>
        </w:rPr>
        <w:t>01小组</w:t>
      </w:r>
    </w:p>
    <w:p>
      <w:pPr>
        <w:snapToGrid w:val="0"/>
        <w:spacing w:after="120" w:line="312" w:lineRule="auto"/>
        <w:jc w:val="center"/>
        <w:rPr>
          <w:rFonts w:ascii="微软雅黑" w:hAnsi="微软雅黑" w:eastAsia="微软雅黑"/>
          <w:color w:val="333333"/>
          <w:sz w:val="22"/>
        </w:rPr>
      </w:pPr>
    </w:p>
    <w:p>
      <w:pPr>
        <w:snapToGrid w:val="0"/>
        <w:spacing w:after="120" w:line="312" w:lineRule="auto"/>
        <w:jc w:val="center"/>
        <w:rPr>
          <w:rFonts w:ascii="微软雅黑" w:hAnsi="微软雅黑" w:eastAsia="微软雅黑"/>
          <w:color w:val="333333"/>
          <w:sz w:val="22"/>
        </w:rPr>
      </w:pPr>
    </w:p>
    <w:p>
      <w:pPr>
        <w:snapToGrid w:val="0"/>
        <w:spacing w:after="120" w:line="312" w:lineRule="auto"/>
        <w:jc w:val="center"/>
        <w:rPr>
          <w:rFonts w:ascii="微软雅黑" w:hAnsi="微软雅黑" w:eastAsia="微软雅黑"/>
          <w:color w:val="333333"/>
          <w:sz w:val="22"/>
        </w:rPr>
      </w:pPr>
    </w:p>
    <w:p>
      <w:pPr>
        <w:snapToGrid w:val="0"/>
        <w:spacing w:after="120" w:line="312" w:lineRule="auto"/>
        <w:jc w:val="center"/>
        <w:rPr>
          <w:rFonts w:ascii="微软雅黑" w:hAnsi="微软雅黑" w:eastAsia="微软雅黑"/>
          <w:color w:val="333333"/>
          <w:sz w:val="22"/>
        </w:rPr>
      </w:pPr>
    </w:p>
    <w:p>
      <w:pPr>
        <w:snapToGrid w:val="0"/>
        <w:spacing w:after="120" w:line="312" w:lineRule="auto"/>
        <w:jc w:val="center"/>
        <w:rPr>
          <w:rFonts w:ascii="微软雅黑" w:hAnsi="微软雅黑" w:eastAsia="微软雅黑"/>
          <w:color w:val="333333"/>
          <w:sz w:val="22"/>
        </w:rPr>
      </w:pPr>
    </w:p>
    <w:p>
      <w:pPr>
        <w:snapToGrid w:val="0"/>
        <w:spacing w:after="120" w:line="312" w:lineRule="auto"/>
        <w:jc w:val="center"/>
        <w:rPr>
          <w:rFonts w:ascii="微软雅黑" w:hAnsi="微软雅黑" w:eastAsia="微软雅黑"/>
          <w:color w:val="333333"/>
          <w:sz w:val="22"/>
        </w:rPr>
      </w:pPr>
    </w:p>
    <w:p>
      <w:pPr>
        <w:snapToGrid w:val="0"/>
        <w:spacing w:after="120" w:line="312" w:lineRule="auto"/>
        <w:jc w:val="center"/>
        <w:rPr>
          <w:rFonts w:ascii="微软雅黑" w:hAnsi="微软雅黑" w:eastAsia="微软雅黑"/>
          <w:color w:val="333333"/>
          <w:sz w:val="22"/>
        </w:rPr>
      </w:pPr>
    </w:p>
    <w:p>
      <w:pPr>
        <w:snapToGrid w:val="0"/>
        <w:spacing w:after="120" w:line="312" w:lineRule="auto"/>
        <w:jc w:val="center"/>
        <w:rPr>
          <w:rFonts w:ascii="微软雅黑" w:hAnsi="微软雅黑" w:eastAsia="微软雅黑"/>
          <w:color w:val="333333"/>
          <w:sz w:val="22"/>
        </w:rPr>
      </w:pPr>
    </w:p>
    <w:p>
      <w:pPr>
        <w:snapToGrid w:val="0"/>
        <w:spacing w:after="120" w:line="312" w:lineRule="auto"/>
        <w:jc w:val="center"/>
        <w:rPr>
          <w:rFonts w:ascii="微软雅黑" w:hAnsi="微软雅黑" w:eastAsia="微软雅黑"/>
          <w:color w:val="333333"/>
          <w:sz w:val="22"/>
        </w:rPr>
      </w:pPr>
    </w:p>
    <w:p>
      <w:pPr>
        <w:snapToGrid w:val="0"/>
        <w:spacing w:after="120" w:line="312" w:lineRule="auto"/>
        <w:jc w:val="center"/>
        <w:rPr>
          <w:rFonts w:ascii="微软雅黑" w:hAnsi="微软雅黑" w:eastAsia="微软雅黑"/>
          <w:color w:val="333333"/>
          <w:sz w:val="22"/>
        </w:rPr>
      </w:pPr>
      <w:r>
        <w:rPr>
          <w:rFonts w:ascii="楷体_GB2312" w:hAnsi="楷体_GB2312" w:eastAsia="楷体_GB2312"/>
          <w:color w:val="333333"/>
          <w:sz w:val="30"/>
          <w:szCs w:val="30"/>
        </w:rPr>
        <w:t>评    审   日  期： 2020年7月24日</w:t>
      </w:r>
    </w:p>
    <w:p>
      <w:pPr>
        <w:widowControl/>
        <w:jc w:val="left"/>
        <w:rPr>
          <w:rFonts w:ascii="微软雅黑" w:hAnsi="微软雅黑" w:eastAsia="微软雅黑"/>
          <w:color w:val="333333"/>
          <w:sz w:val="22"/>
        </w:rPr>
      </w:pPr>
    </w:p>
    <w:sdt>
      <w:sdtPr>
        <w:rPr>
          <w:lang w:val="zh-CN"/>
        </w:rPr>
        <w:id w:val="-421260259"/>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19"/>
          </w:pPr>
          <w:r>
            <w:rPr>
              <w:lang w:val="zh-CN"/>
            </w:rPr>
            <w:t>目录</w:t>
          </w:r>
        </w:p>
        <w:p>
          <w:pPr>
            <w:pStyle w:val="10"/>
            <w:tabs>
              <w:tab w:val="right" w:leader="dot" w:pos="8302"/>
            </w:tabs>
          </w:pPr>
          <w:r>
            <w:fldChar w:fldCharType="begin"/>
          </w:r>
          <w:r>
            <w:instrText xml:space="preserve"> TOC \o "1-3" \h \z \u </w:instrText>
          </w:r>
          <w:r>
            <w:fldChar w:fldCharType="separate"/>
          </w:r>
          <w:r>
            <w:fldChar w:fldCharType="begin"/>
          </w:r>
          <w:r>
            <w:instrText xml:space="preserve"> HYPERLINK \l "_Toc46598606" </w:instrText>
          </w:r>
          <w:r>
            <w:fldChar w:fldCharType="separate"/>
          </w:r>
          <w:r>
            <w:rPr>
              <w:rStyle w:val="15"/>
              <w:rFonts w:ascii="宋体" w:hAnsi="宋体" w:eastAsia="宋体"/>
            </w:rPr>
            <w:t>1.导言</w:t>
          </w:r>
          <w:r>
            <w:tab/>
          </w:r>
          <w:r>
            <w:fldChar w:fldCharType="begin"/>
          </w:r>
          <w:r>
            <w:instrText xml:space="preserve"> PAGEREF _Toc46598606 \h </w:instrText>
          </w:r>
          <w:r>
            <w:fldChar w:fldCharType="separate"/>
          </w:r>
          <w:r>
            <w:t>4</w:t>
          </w:r>
          <w:r>
            <w:fldChar w:fldCharType="end"/>
          </w:r>
          <w:r>
            <w:fldChar w:fldCharType="end"/>
          </w:r>
        </w:p>
        <w:p>
          <w:pPr>
            <w:pStyle w:val="11"/>
            <w:tabs>
              <w:tab w:val="right" w:leader="dot" w:pos="8302"/>
            </w:tabs>
          </w:pPr>
          <w:r>
            <w:fldChar w:fldCharType="begin"/>
          </w:r>
          <w:r>
            <w:instrText xml:space="preserve"> HYPERLINK \l "_Toc46598607" </w:instrText>
          </w:r>
          <w:r>
            <w:fldChar w:fldCharType="separate"/>
          </w:r>
          <w:r>
            <w:rPr>
              <w:rStyle w:val="15"/>
              <w:rFonts w:ascii="黑体" w:hAnsi="黑体" w:eastAsia="黑体"/>
            </w:rPr>
            <w:t>1.1目的</w:t>
          </w:r>
          <w:r>
            <w:tab/>
          </w:r>
          <w:r>
            <w:fldChar w:fldCharType="begin"/>
          </w:r>
          <w:r>
            <w:instrText xml:space="preserve"> PAGEREF _Toc46598607 \h </w:instrText>
          </w:r>
          <w:r>
            <w:fldChar w:fldCharType="separate"/>
          </w:r>
          <w:r>
            <w:t>4</w:t>
          </w:r>
          <w:r>
            <w:fldChar w:fldCharType="end"/>
          </w:r>
          <w:r>
            <w:fldChar w:fldCharType="end"/>
          </w:r>
        </w:p>
        <w:p>
          <w:pPr>
            <w:pStyle w:val="11"/>
            <w:tabs>
              <w:tab w:val="right" w:leader="dot" w:pos="8302"/>
            </w:tabs>
          </w:pPr>
          <w:r>
            <w:fldChar w:fldCharType="begin"/>
          </w:r>
          <w:r>
            <w:instrText xml:space="preserve"> HYPERLINK \l "_Toc46598608" </w:instrText>
          </w:r>
          <w:r>
            <w:fldChar w:fldCharType="separate"/>
          </w:r>
          <w:r>
            <w:rPr>
              <w:rStyle w:val="15"/>
              <w:rFonts w:ascii="黑体" w:hAnsi="黑体" w:eastAsia="黑体"/>
            </w:rPr>
            <w:t>1.2范围</w:t>
          </w:r>
          <w:r>
            <w:tab/>
          </w:r>
          <w:r>
            <w:fldChar w:fldCharType="begin"/>
          </w:r>
          <w:r>
            <w:instrText xml:space="preserve"> PAGEREF _Toc46598608 \h </w:instrText>
          </w:r>
          <w:r>
            <w:fldChar w:fldCharType="separate"/>
          </w:r>
          <w:r>
            <w:t>4</w:t>
          </w:r>
          <w:r>
            <w:fldChar w:fldCharType="end"/>
          </w:r>
          <w:r>
            <w:fldChar w:fldCharType="end"/>
          </w:r>
        </w:p>
        <w:p>
          <w:pPr>
            <w:pStyle w:val="11"/>
            <w:tabs>
              <w:tab w:val="right" w:leader="dot" w:pos="8302"/>
            </w:tabs>
          </w:pPr>
          <w:r>
            <w:fldChar w:fldCharType="begin"/>
          </w:r>
          <w:r>
            <w:instrText xml:space="preserve"> HYPERLINK \l "_Toc46598609" </w:instrText>
          </w:r>
          <w:r>
            <w:fldChar w:fldCharType="separate"/>
          </w:r>
          <w:r>
            <w:rPr>
              <w:rStyle w:val="15"/>
              <w:rFonts w:ascii="黑体" w:hAnsi="黑体" w:eastAsia="黑体"/>
            </w:rPr>
            <w:t>1.3术语定义</w:t>
          </w:r>
          <w:r>
            <w:tab/>
          </w:r>
          <w:r>
            <w:fldChar w:fldCharType="begin"/>
          </w:r>
          <w:r>
            <w:instrText xml:space="preserve"> PAGEREF _Toc46598609 \h </w:instrText>
          </w:r>
          <w:r>
            <w:fldChar w:fldCharType="separate"/>
          </w:r>
          <w:r>
            <w:t>4</w:t>
          </w:r>
          <w:r>
            <w:fldChar w:fldCharType="end"/>
          </w:r>
          <w:r>
            <w:fldChar w:fldCharType="end"/>
          </w:r>
        </w:p>
        <w:p>
          <w:pPr>
            <w:pStyle w:val="10"/>
            <w:tabs>
              <w:tab w:val="right" w:leader="dot" w:pos="8302"/>
            </w:tabs>
          </w:pPr>
          <w:r>
            <w:fldChar w:fldCharType="begin"/>
          </w:r>
          <w:r>
            <w:instrText xml:space="preserve"> HYPERLINK \l "_Toc46598610" </w:instrText>
          </w:r>
          <w:r>
            <w:fldChar w:fldCharType="separate"/>
          </w:r>
          <w:r>
            <w:rPr>
              <w:rStyle w:val="15"/>
              <w:rFonts w:ascii="宋体" w:hAnsi="宋体" w:eastAsia="宋体"/>
            </w:rPr>
            <w:t>2.概述</w:t>
          </w:r>
          <w:r>
            <w:tab/>
          </w:r>
          <w:r>
            <w:fldChar w:fldCharType="begin"/>
          </w:r>
          <w:r>
            <w:instrText xml:space="preserve"> PAGEREF _Toc46598610 \h </w:instrText>
          </w:r>
          <w:r>
            <w:fldChar w:fldCharType="separate"/>
          </w:r>
          <w:r>
            <w:t>6</w:t>
          </w:r>
          <w:r>
            <w:fldChar w:fldCharType="end"/>
          </w:r>
          <w:r>
            <w:fldChar w:fldCharType="end"/>
          </w:r>
        </w:p>
        <w:p>
          <w:pPr>
            <w:pStyle w:val="10"/>
            <w:tabs>
              <w:tab w:val="right" w:leader="dot" w:pos="8302"/>
            </w:tabs>
          </w:pPr>
          <w:r>
            <w:fldChar w:fldCharType="begin"/>
          </w:r>
          <w:r>
            <w:instrText xml:space="preserve"> HYPERLINK \l "_Toc46598611" </w:instrText>
          </w:r>
          <w:r>
            <w:fldChar w:fldCharType="separate"/>
          </w:r>
          <w:r>
            <w:rPr>
              <w:rStyle w:val="15"/>
              <w:rFonts w:ascii="宋体" w:hAnsi="宋体" w:eastAsia="宋体"/>
            </w:rPr>
            <w:t>3.运行环境</w:t>
          </w:r>
          <w:r>
            <w:tab/>
          </w:r>
          <w:r>
            <w:fldChar w:fldCharType="begin"/>
          </w:r>
          <w:r>
            <w:instrText xml:space="preserve"> PAGEREF _Toc46598611 \h </w:instrText>
          </w:r>
          <w:r>
            <w:fldChar w:fldCharType="separate"/>
          </w:r>
          <w:r>
            <w:t>7</w:t>
          </w:r>
          <w:r>
            <w:fldChar w:fldCharType="end"/>
          </w:r>
          <w:r>
            <w:fldChar w:fldCharType="end"/>
          </w:r>
        </w:p>
        <w:p>
          <w:pPr>
            <w:pStyle w:val="10"/>
            <w:tabs>
              <w:tab w:val="right" w:leader="dot" w:pos="8302"/>
            </w:tabs>
          </w:pPr>
          <w:r>
            <w:fldChar w:fldCharType="begin"/>
          </w:r>
          <w:r>
            <w:instrText xml:space="preserve"> HYPERLINK \l "_Toc46598612" </w:instrText>
          </w:r>
          <w:r>
            <w:fldChar w:fldCharType="separate"/>
          </w:r>
          <w:r>
            <w:rPr>
              <w:rStyle w:val="15"/>
              <w:rFonts w:ascii="宋体" w:hAnsi="宋体" w:eastAsia="宋体"/>
            </w:rPr>
            <w:t>4.安装与配置</w:t>
          </w:r>
          <w:r>
            <w:tab/>
          </w:r>
          <w:r>
            <w:fldChar w:fldCharType="begin"/>
          </w:r>
          <w:r>
            <w:instrText xml:space="preserve"> PAGEREF _Toc46598612 \h </w:instrText>
          </w:r>
          <w:r>
            <w:fldChar w:fldCharType="separate"/>
          </w:r>
          <w:r>
            <w:t>8</w:t>
          </w:r>
          <w:r>
            <w:fldChar w:fldCharType="end"/>
          </w:r>
          <w:r>
            <w:fldChar w:fldCharType="end"/>
          </w:r>
        </w:p>
        <w:p>
          <w:pPr>
            <w:pStyle w:val="10"/>
            <w:tabs>
              <w:tab w:val="right" w:leader="dot" w:pos="8302"/>
            </w:tabs>
          </w:pPr>
          <w:r>
            <w:fldChar w:fldCharType="begin"/>
          </w:r>
          <w:r>
            <w:instrText xml:space="preserve"> HYPERLINK \l "_Toc46598613" </w:instrText>
          </w:r>
          <w:r>
            <w:fldChar w:fldCharType="separate"/>
          </w:r>
          <w:r>
            <w:rPr>
              <w:rStyle w:val="15"/>
              <w:rFonts w:ascii="宋体" w:hAnsi="宋体" w:eastAsia="宋体"/>
            </w:rPr>
            <w:t>5.操作说明</w:t>
          </w:r>
          <w:r>
            <w:tab/>
          </w:r>
          <w:r>
            <w:fldChar w:fldCharType="begin"/>
          </w:r>
          <w:r>
            <w:instrText xml:space="preserve"> PAGEREF _Toc46598613 \h </w:instrText>
          </w:r>
          <w:r>
            <w:fldChar w:fldCharType="separate"/>
          </w:r>
          <w:r>
            <w:t>8</w:t>
          </w:r>
          <w:r>
            <w:fldChar w:fldCharType="end"/>
          </w:r>
          <w:r>
            <w:fldChar w:fldCharType="end"/>
          </w:r>
        </w:p>
        <w:p>
          <w:pPr>
            <w:pStyle w:val="11"/>
            <w:tabs>
              <w:tab w:val="right" w:leader="dot" w:pos="8302"/>
            </w:tabs>
          </w:pPr>
          <w:r>
            <w:fldChar w:fldCharType="begin"/>
          </w:r>
          <w:r>
            <w:instrText xml:space="preserve"> HYPERLINK \l "_Toc46598614" </w:instrText>
          </w:r>
          <w:r>
            <w:fldChar w:fldCharType="separate"/>
          </w:r>
          <w:r>
            <w:rPr>
              <w:rStyle w:val="15"/>
              <w:rFonts w:ascii="宋体" w:hAnsi="宋体" w:eastAsia="宋体"/>
            </w:rPr>
            <w:t>5.1. 概况——整体趋势页面</w:t>
          </w:r>
          <w:r>
            <w:tab/>
          </w:r>
          <w:r>
            <w:fldChar w:fldCharType="begin"/>
          </w:r>
          <w:r>
            <w:instrText xml:space="preserve"> PAGEREF _Toc46598614 \h </w:instrText>
          </w:r>
          <w:r>
            <w:fldChar w:fldCharType="separate"/>
          </w:r>
          <w:r>
            <w:t>8</w:t>
          </w:r>
          <w:r>
            <w:fldChar w:fldCharType="end"/>
          </w:r>
          <w:r>
            <w:fldChar w:fldCharType="end"/>
          </w:r>
        </w:p>
        <w:p>
          <w:pPr>
            <w:pStyle w:val="7"/>
            <w:tabs>
              <w:tab w:val="right" w:leader="dot" w:pos="8302"/>
            </w:tabs>
          </w:pPr>
          <w:r>
            <w:fldChar w:fldCharType="begin"/>
          </w:r>
          <w:r>
            <w:instrText xml:space="preserve"> HYPERLINK \l "_Toc46598615" </w:instrText>
          </w:r>
          <w:r>
            <w:fldChar w:fldCharType="separate"/>
          </w:r>
          <w:r>
            <w:rPr>
              <w:rStyle w:val="15"/>
              <w:rFonts w:ascii="微软雅黑" w:hAnsi="微软雅黑" w:eastAsia="微软雅黑"/>
            </w:rPr>
            <w:t>功能概述</w:t>
          </w:r>
          <w:r>
            <w:tab/>
          </w:r>
          <w:r>
            <w:fldChar w:fldCharType="begin"/>
          </w:r>
          <w:r>
            <w:instrText xml:space="preserve"> PAGEREF _Toc46598615 \h </w:instrText>
          </w:r>
          <w:r>
            <w:fldChar w:fldCharType="separate"/>
          </w:r>
          <w:r>
            <w:t>8</w:t>
          </w:r>
          <w:r>
            <w:fldChar w:fldCharType="end"/>
          </w:r>
          <w:r>
            <w:fldChar w:fldCharType="end"/>
          </w:r>
        </w:p>
        <w:p>
          <w:pPr>
            <w:pStyle w:val="7"/>
            <w:tabs>
              <w:tab w:val="right" w:leader="dot" w:pos="8302"/>
            </w:tabs>
          </w:pPr>
          <w:r>
            <w:fldChar w:fldCharType="begin"/>
          </w:r>
          <w:r>
            <w:instrText xml:space="preserve"> HYPERLINK \l "_Toc46598616" </w:instrText>
          </w:r>
          <w:r>
            <w:fldChar w:fldCharType="separate"/>
          </w:r>
          <w:r>
            <w:rPr>
              <w:rStyle w:val="15"/>
              <w:rFonts w:ascii="微软雅黑" w:hAnsi="微软雅黑" w:eastAsia="微软雅黑"/>
            </w:rPr>
            <w:t>详细说明</w:t>
          </w:r>
          <w:r>
            <w:tab/>
          </w:r>
          <w:r>
            <w:fldChar w:fldCharType="begin"/>
          </w:r>
          <w:r>
            <w:instrText xml:space="preserve"> PAGEREF _Toc46598616 \h </w:instrText>
          </w:r>
          <w:r>
            <w:fldChar w:fldCharType="separate"/>
          </w:r>
          <w:r>
            <w:t>9</w:t>
          </w:r>
          <w:r>
            <w:fldChar w:fldCharType="end"/>
          </w:r>
          <w:r>
            <w:fldChar w:fldCharType="end"/>
          </w:r>
        </w:p>
        <w:p>
          <w:pPr>
            <w:pStyle w:val="11"/>
            <w:tabs>
              <w:tab w:val="right" w:leader="dot" w:pos="8302"/>
            </w:tabs>
          </w:pPr>
          <w:r>
            <w:fldChar w:fldCharType="begin"/>
          </w:r>
          <w:r>
            <w:instrText xml:space="preserve"> HYPERLINK \l "_Toc46598617" </w:instrText>
          </w:r>
          <w:r>
            <w:fldChar w:fldCharType="separate"/>
          </w:r>
          <w:r>
            <w:rPr>
              <w:rStyle w:val="15"/>
              <w:rFonts w:ascii="微软雅黑" w:hAnsi="微软雅黑" w:eastAsia="微软雅黑"/>
            </w:rPr>
            <w:t>5.2.用户分析</w:t>
          </w:r>
          <w:r>
            <w:tab/>
          </w:r>
          <w:r>
            <w:fldChar w:fldCharType="begin"/>
          </w:r>
          <w:r>
            <w:instrText xml:space="preserve"> PAGEREF _Toc46598617 \h </w:instrText>
          </w:r>
          <w:r>
            <w:fldChar w:fldCharType="separate"/>
          </w:r>
          <w:r>
            <w:t>12</w:t>
          </w:r>
          <w:r>
            <w:fldChar w:fldCharType="end"/>
          </w:r>
          <w:r>
            <w:fldChar w:fldCharType="end"/>
          </w:r>
        </w:p>
        <w:p>
          <w:pPr>
            <w:pStyle w:val="7"/>
            <w:tabs>
              <w:tab w:val="right" w:leader="dot" w:pos="8302"/>
            </w:tabs>
          </w:pPr>
          <w:r>
            <w:fldChar w:fldCharType="begin"/>
          </w:r>
          <w:r>
            <w:instrText xml:space="preserve"> HYPERLINK \l "_Toc46598618" </w:instrText>
          </w:r>
          <w:r>
            <w:fldChar w:fldCharType="separate"/>
          </w:r>
          <w:r>
            <w:rPr>
              <w:rStyle w:val="15"/>
              <w:rFonts w:ascii="微软雅黑" w:hAnsi="微软雅黑" w:eastAsia="微软雅黑"/>
            </w:rPr>
            <w:t>5.2.1. 新增用户页面</w:t>
          </w:r>
          <w:r>
            <w:tab/>
          </w:r>
          <w:r>
            <w:fldChar w:fldCharType="begin"/>
          </w:r>
          <w:r>
            <w:instrText xml:space="preserve"> PAGEREF _Toc46598618 \h </w:instrText>
          </w:r>
          <w:r>
            <w:fldChar w:fldCharType="separate"/>
          </w:r>
          <w:r>
            <w:t>12</w:t>
          </w:r>
          <w:r>
            <w:fldChar w:fldCharType="end"/>
          </w:r>
          <w:r>
            <w:fldChar w:fldCharType="end"/>
          </w:r>
        </w:p>
        <w:p>
          <w:pPr>
            <w:pStyle w:val="7"/>
            <w:tabs>
              <w:tab w:val="right" w:leader="dot" w:pos="8302"/>
            </w:tabs>
          </w:pPr>
          <w:r>
            <w:fldChar w:fldCharType="begin"/>
          </w:r>
          <w:r>
            <w:instrText xml:space="preserve"> HYPERLINK \l "_Toc46598619" </w:instrText>
          </w:r>
          <w:r>
            <w:fldChar w:fldCharType="separate"/>
          </w:r>
          <w:r>
            <w:rPr>
              <w:rStyle w:val="15"/>
              <w:rFonts w:ascii="微软雅黑" w:hAnsi="微软雅黑" w:eastAsia="微软雅黑"/>
            </w:rPr>
            <w:t>5.2.2. 活跃用户</w:t>
          </w:r>
          <w:r>
            <w:tab/>
          </w:r>
          <w:r>
            <w:fldChar w:fldCharType="begin"/>
          </w:r>
          <w:r>
            <w:instrText xml:space="preserve"> PAGEREF _Toc46598619 \h </w:instrText>
          </w:r>
          <w:r>
            <w:fldChar w:fldCharType="separate"/>
          </w:r>
          <w:r>
            <w:t>14</w:t>
          </w:r>
          <w:r>
            <w:fldChar w:fldCharType="end"/>
          </w:r>
          <w:r>
            <w:fldChar w:fldCharType="end"/>
          </w:r>
        </w:p>
        <w:p>
          <w:pPr>
            <w:pStyle w:val="7"/>
            <w:tabs>
              <w:tab w:val="right" w:leader="dot" w:pos="8302"/>
            </w:tabs>
          </w:pPr>
          <w:r>
            <w:fldChar w:fldCharType="begin"/>
          </w:r>
          <w:r>
            <w:instrText xml:space="preserve"> HYPERLINK \l "_Toc46598620" </w:instrText>
          </w:r>
          <w:r>
            <w:fldChar w:fldCharType="separate"/>
          </w:r>
          <w:r>
            <w:rPr>
              <w:rStyle w:val="15"/>
              <w:rFonts w:ascii="微软雅黑" w:hAnsi="微软雅黑" w:eastAsia="微软雅黑"/>
            </w:rPr>
            <w:t>5.2.3. 启动次数</w:t>
          </w:r>
          <w:r>
            <w:tab/>
          </w:r>
          <w:r>
            <w:fldChar w:fldCharType="begin"/>
          </w:r>
          <w:r>
            <w:instrText xml:space="preserve"> PAGEREF _Toc46598620 \h </w:instrText>
          </w:r>
          <w:r>
            <w:fldChar w:fldCharType="separate"/>
          </w:r>
          <w:r>
            <w:t>16</w:t>
          </w:r>
          <w:r>
            <w:fldChar w:fldCharType="end"/>
          </w:r>
          <w:r>
            <w:fldChar w:fldCharType="end"/>
          </w:r>
        </w:p>
        <w:p>
          <w:pPr>
            <w:pStyle w:val="7"/>
            <w:tabs>
              <w:tab w:val="right" w:leader="dot" w:pos="8302"/>
            </w:tabs>
          </w:pPr>
          <w:r>
            <w:fldChar w:fldCharType="begin"/>
          </w:r>
          <w:r>
            <w:instrText xml:space="preserve"> HYPERLINK \l "_Toc46598621" </w:instrText>
          </w:r>
          <w:r>
            <w:fldChar w:fldCharType="separate"/>
          </w:r>
          <w:r>
            <w:rPr>
              <w:rStyle w:val="15"/>
              <w:rFonts w:ascii="微软雅黑" w:hAnsi="微软雅黑" w:eastAsia="微软雅黑"/>
            </w:rPr>
            <w:t>5.2.4. 版本分布</w:t>
          </w:r>
          <w:r>
            <w:tab/>
          </w:r>
          <w:r>
            <w:fldChar w:fldCharType="begin"/>
          </w:r>
          <w:r>
            <w:instrText xml:space="preserve"> PAGEREF _Toc46598621 \h </w:instrText>
          </w:r>
          <w:r>
            <w:fldChar w:fldCharType="separate"/>
          </w:r>
          <w:r>
            <w:t>17</w:t>
          </w:r>
          <w:r>
            <w:fldChar w:fldCharType="end"/>
          </w:r>
          <w:r>
            <w:fldChar w:fldCharType="end"/>
          </w:r>
        </w:p>
        <w:p>
          <w:pPr>
            <w:pStyle w:val="11"/>
            <w:tabs>
              <w:tab w:val="right" w:leader="dot" w:pos="8302"/>
            </w:tabs>
          </w:pPr>
          <w:r>
            <w:fldChar w:fldCharType="begin"/>
          </w:r>
          <w:r>
            <w:instrText xml:space="preserve"> HYPERLINK \l "_Toc46598622" </w:instrText>
          </w:r>
          <w:r>
            <w:fldChar w:fldCharType="separate"/>
          </w:r>
          <w:r>
            <w:rPr>
              <w:rStyle w:val="15"/>
              <w:rFonts w:ascii="微软雅黑" w:hAnsi="微软雅黑" w:eastAsia="微软雅黑"/>
            </w:rPr>
            <w:t>5.3 留存分析</w:t>
          </w:r>
          <w:r>
            <w:tab/>
          </w:r>
          <w:r>
            <w:fldChar w:fldCharType="begin"/>
          </w:r>
          <w:r>
            <w:instrText xml:space="preserve"> PAGEREF _Toc46598622 \h </w:instrText>
          </w:r>
          <w:r>
            <w:fldChar w:fldCharType="separate"/>
          </w:r>
          <w:r>
            <w:t>18</w:t>
          </w:r>
          <w:r>
            <w:fldChar w:fldCharType="end"/>
          </w:r>
          <w:r>
            <w:fldChar w:fldCharType="end"/>
          </w:r>
        </w:p>
        <w:p>
          <w:pPr>
            <w:pStyle w:val="7"/>
            <w:tabs>
              <w:tab w:val="right" w:leader="dot" w:pos="8302"/>
            </w:tabs>
          </w:pPr>
          <w:r>
            <w:fldChar w:fldCharType="begin"/>
          </w:r>
          <w:r>
            <w:instrText xml:space="preserve"> HYPERLINK \l "_Toc46598623" </w:instrText>
          </w:r>
          <w:r>
            <w:fldChar w:fldCharType="separate"/>
          </w:r>
          <w:r>
            <w:rPr>
              <w:rStyle w:val="15"/>
              <w:rFonts w:ascii="微软雅黑" w:hAnsi="微软雅黑" w:eastAsia="微软雅黑"/>
            </w:rPr>
            <w:t>5.3.1.留存用户界面</w:t>
          </w:r>
          <w:r>
            <w:tab/>
          </w:r>
          <w:r>
            <w:fldChar w:fldCharType="begin"/>
          </w:r>
          <w:r>
            <w:instrText xml:space="preserve"> PAGEREF _Toc46598623 \h </w:instrText>
          </w:r>
          <w:r>
            <w:fldChar w:fldCharType="separate"/>
          </w:r>
          <w:r>
            <w:t>18</w:t>
          </w:r>
          <w:r>
            <w:fldChar w:fldCharType="end"/>
          </w:r>
          <w:r>
            <w:fldChar w:fldCharType="end"/>
          </w:r>
        </w:p>
        <w:p>
          <w:pPr>
            <w:pStyle w:val="11"/>
            <w:tabs>
              <w:tab w:val="right" w:leader="dot" w:pos="8302"/>
            </w:tabs>
          </w:pPr>
          <w:r>
            <w:fldChar w:fldCharType="begin"/>
          </w:r>
          <w:r>
            <w:instrText xml:space="preserve"> HYPERLINK \l "_Toc46598624" </w:instrText>
          </w:r>
          <w:r>
            <w:fldChar w:fldCharType="separate"/>
          </w:r>
          <w:r>
            <w:rPr>
              <w:rStyle w:val="15"/>
              <w:rFonts w:ascii="微软雅黑" w:hAnsi="微软雅黑" w:eastAsia="微软雅黑"/>
            </w:rPr>
            <w:t>5.3.2.用户新鲜度界面</w:t>
          </w:r>
          <w:r>
            <w:tab/>
          </w:r>
          <w:r>
            <w:fldChar w:fldCharType="begin"/>
          </w:r>
          <w:r>
            <w:instrText xml:space="preserve"> PAGEREF _Toc46598624 \h </w:instrText>
          </w:r>
          <w:r>
            <w:fldChar w:fldCharType="separate"/>
          </w:r>
          <w:r>
            <w:t>19</w:t>
          </w:r>
          <w:r>
            <w:fldChar w:fldCharType="end"/>
          </w:r>
          <w:r>
            <w:fldChar w:fldCharType="end"/>
          </w:r>
        </w:p>
        <w:p>
          <w:pPr>
            <w:pStyle w:val="7"/>
            <w:tabs>
              <w:tab w:val="right" w:leader="dot" w:pos="8302"/>
            </w:tabs>
          </w:pPr>
          <w:r>
            <w:fldChar w:fldCharType="begin"/>
          </w:r>
          <w:r>
            <w:instrText xml:space="preserve"> HYPERLINK \l "_Toc46598625" </w:instrText>
          </w:r>
          <w:r>
            <w:fldChar w:fldCharType="separate"/>
          </w:r>
          <w:r>
            <w:rPr>
              <w:rStyle w:val="15"/>
              <w:rFonts w:ascii="微软雅黑" w:hAnsi="微软雅黑" w:eastAsia="微软雅黑"/>
            </w:rPr>
            <w:t>功能概述</w:t>
          </w:r>
          <w:r>
            <w:tab/>
          </w:r>
          <w:r>
            <w:fldChar w:fldCharType="begin"/>
          </w:r>
          <w:r>
            <w:instrText xml:space="preserve"> PAGEREF _Toc46598625 \h </w:instrText>
          </w:r>
          <w:r>
            <w:fldChar w:fldCharType="separate"/>
          </w:r>
          <w:r>
            <w:t>19</w:t>
          </w:r>
          <w:r>
            <w:fldChar w:fldCharType="end"/>
          </w:r>
          <w:r>
            <w:fldChar w:fldCharType="end"/>
          </w:r>
        </w:p>
        <w:p>
          <w:pPr>
            <w:pStyle w:val="7"/>
            <w:tabs>
              <w:tab w:val="right" w:leader="dot" w:pos="8302"/>
            </w:tabs>
          </w:pPr>
          <w:r>
            <w:fldChar w:fldCharType="begin"/>
          </w:r>
          <w:r>
            <w:instrText xml:space="preserve"> HYPERLINK \l "_Toc46598626" </w:instrText>
          </w:r>
          <w:r>
            <w:fldChar w:fldCharType="separate"/>
          </w:r>
          <w:r>
            <w:rPr>
              <w:rStyle w:val="15"/>
              <w:rFonts w:ascii="微软雅黑" w:hAnsi="微软雅黑" w:eastAsia="微软雅黑"/>
            </w:rPr>
            <w:t>分析新鲜度的作用</w:t>
          </w:r>
          <w:r>
            <w:tab/>
          </w:r>
          <w:r>
            <w:fldChar w:fldCharType="begin"/>
          </w:r>
          <w:r>
            <w:instrText xml:space="preserve"> PAGEREF _Toc46598626 \h </w:instrText>
          </w:r>
          <w:r>
            <w:fldChar w:fldCharType="separate"/>
          </w:r>
          <w:r>
            <w:t>19</w:t>
          </w:r>
          <w:r>
            <w:fldChar w:fldCharType="end"/>
          </w:r>
          <w:r>
            <w:fldChar w:fldCharType="end"/>
          </w:r>
        </w:p>
        <w:p>
          <w:pPr>
            <w:pStyle w:val="11"/>
            <w:tabs>
              <w:tab w:val="right" w:leader="dot" w:pos="8302"/>
            </w:tabs>
          </w:pPr>
          <w:r>
            <w:fldChar w:fldCharType="begin"/>
          </w:r>
          <w:r>
            <w:instrText xml:space="preserve"> HYPERLINK \l "_Toc46598627" </w:instrText>
          </w:r>
          <w:r>
            <w:fldChar w:fldCharType="separate"/>
          </w:r>
          <w:r>
            <w:rPr>
              <w:rStyle w:val="15"/>
              <w:rFonts w:ascii="微软雅黑" w:hAnsi="微软雅黑" w:eastAsia="微软雅黑"/>
            </w:rPr>
            <w:t>5.3.3.用户活跃度界面</w:t>
          </w:r>
          <w:r>
            <w:tab/>
          </w:r>
          <w:r>
            <w:fldChar w:fldCharType="begin"/>
          </w:r>
          <w:r>
            <w:instrText xml:space="preserve"> PAGEREF _Toc46598627 \h </w:instrText>
          </w:r>
          <w:r>
            <w:fldChar w:fldCharType="separate"/>
          </w:r>
          <w:r>
            <w:t>20</w:t>
          </w:r>
          <w:r>
            <w:fldChar w:fldCharType="end"/>
          </w:r>
          <w:r>
            <w:fldChar w:fldCharType="end"/>
          </w:r>
        </w:p>
        <w:p>
          <w:pPr>
            <w:pStyle w:val="7"/>
            <w:tabs>
              <w:tab w:val="right" w:leader="dot" w:pos="8302"/>
            </w:tabs>
          </w:pPr>
          <w:r>
            <w:fldChar w:fldCharType="begin"/>
          </w:r>
          <w:r>
            <w:instrText xml:space="preserve"> HYPERLINK \l "_Toc46598628" </w:instrText>
          </w:r>
          <w:r>
            <w:fldChar w:fldCharType="separate"/>
          </w:r>
          <w:r>
            <w:rPr>
              <w:rStyle w:val="15"/>
              <w:rFonts w:ascii="微软雅黑" w:hAnsi="微软雅黑" w:eastAsia="微软雅黑"/>
            </w:rPr>
            <w:t>功能概述</w:t>
          </w:r>
          <w:r>
            <w:tab/>
          </w:r>
          <w:r>
            <w:fldChar w:fldCharType="begin"/>
          </w:r>
          <w:r>
            <w:instrText xml:space="preserve"> PAGEREF _Toc46598628 \h </w:instrText>
          </w:r>
          <w:r>
            <w:fldChar w:fldCharType="separate"/>
          </w:r>
          <w:r>
            <w:t>20</w:t>
          </w:r>
          <w:r>
            <w:fldChar w:fldCharType="end"/>
          </w:r>
          <w:r>
            <w:fldChar w:fldCharType="end"/>
          </w:r>
        </w:p>
        <w:p>
          <w:pPr>
            <w:pStyle w:val="7"/>
            <w:tabs>
              <w:tab w:val="right" w:leader="dot" w:pos="8302"/>
            </w:tabs>
          </w:pPr>
          <w:r>
            <w:fldChar w:fldCharType="begin"/>
          </w:r>
          <w:r>
            <w:instrText xml:space="preserve"> HYPERLINK \l "_Toc46598629" </w:instrText>
          </w:r>
          <w:r>
            <w:fldChar w:fldCharType="separate"/>
          </w:r>
          <w:r>
            <w:rPr>
              <w:rStyle w:val="15"/>
              <w:rFonts w:ascii="微软雅黑" w:hAnsi="微软雅黑" w:eastAsia="微软雅黑"/>
            </w:rPr>
            <w:t>更新周期</w:t>
          </w:r>
          <w:r>
            <w:tab/>
          </w:r>
          <w:r>
            <w:fldChar w:fldCharType="begin"/>
          </w:r>
          <w:r>
            <w:instrText xml:space="preserve"> PAGEREF _Toc46598629 \h </w:instrText>
          </w:r>
          <w:r>
            <w:fldChar w:fldCharType="separate"/>
          </w:r>
          <w:r>
            <w:t>21</w:t>
          </w:r>
          <w:r>
            <w:fldChar w:fldCharType="end"/>
          </w:r>
          <w:r>
            <w:fldChar w:fldCharType="end"/>
          </w:r>
        </w:p>
        <w:p>
          <w:pPr>
            <w:pStyle w:val="7"/>
            <w:tabs>
              <w:tab w:val="right" w:leader="dot" w:pos="8302"/>
            </w:tabs>
          </w:pPr>
          <w:r>
            <w:fldChar w:fldCharType="begin"/>
          </w:r>
          <w:r>
            <w:instrText xml:space="preserve"> HYPERLINK \l "_Toc46598630" </w:instrText>
          </w:r>
          <w:r>
            <w:fldChar w:fldCharType="separate"/>
          </w:r>
          <w:r>
            <w:rPr>
              <w:rStyle w:val="15"/>
              <w:rFonts w:ascii="微软雅黑" w:hAnsi="微软雅黑" w:eastAsia="微软雅黑"/>
            </w:rPr>
            <w:t>详细说明</w:t>
          </w:r>
          <w:r>
            <w:tab/>
          </w:r>
          <w:r>
            <w:fldChar w:fldCharType="begin"/>
          </w:r>
          <w:r>
            <w:instrText xml:space="preserve"> PAGEREF _Toc46598630 \h </w:instrText>
          </w:r>
          <w:r>
            <w:fldChar w:fldCharType="separate"/>
          </w:r>
          <w:r>
            <w:t>21</w:t>
          </w:r>
          <w:r>
            <w:fldChar w:fldCharType="end"/>
          </w:r>
          <w:r>
            <w:fldChar w:fldCharType="end"/>
          </w:r>
        </w:p>
        <w:p>
          <w:pPr>
            <w:pStyle w:val="11"/>
            <w:tabs>
              <w:tab w:val="right" w:leader="dot" w:pos="8302"/>
            </w:tabs>
          </w:pPr>
          <w:r>
            <w:fldChar w:fldCharType="begin"/>
          </w:r>
          <w:r>
            <w:instrText xml:space="preserve"> HYPERLINK \l "_Toc46598631" </w:instrText>
          </w:r>
          <w:r>
            <w:fldChar w:fldCharType="separate"/>
          </w:r>
          <w:r>
            <w:rPr>
              <w:rStyle w:val="15"/>
              <w:rFonts w:ascii="微软雅黑" w:hAnsi="微软雅黑" w:eastAsia="微软雅黑"/>
            </w:rPr>
            <w:t>5.4. 渠道分析——渠道列表页面</w:t>
          </w:r>
          <w:r>
            <w:tab/>
          </w:r>
          <w:r>
            <w:fldChar w:fldCharType="begin"/>
          </w:r>
          <w:r>
            <w:instrText xml:space="preserve"> PAGEREF _Toc46598631 \h </w:instrText>
          </w:r>
          <w:r>
            <w:fldChar w:fldCharType="separate"/>
          </w:r>
          <w:r>
            <w:t>23</w:t>
          </w:r>
          <w:r>
            <w:fldChar w:fldCharType="end"/>
          </w:r>
          <w:r>
            <w:fldChar w:fldCharType="end"/>
          </w:r>
        </w:p>
        <w:p>
          <w:pPr>
            <w:pStyle w:val="7"/>
            <w:tabs>
              <w:tab w:val="right" w:leader="dot" w:pos="8302"/>
            </w:tabs>
          </w:pPr>
          <w:r>
            <w:fldChar w:fldCharType="begin"/>
          </w:r>
          <w:r>
            <w:instrText xml:space="preserve"> HYPERLINK \l "_Toc46598632" </w:instrText>
          </w:r>
          <w:r>
            <w:fldChar w:fldCharType="separate"/>
          </w:r>
          <w:r>
            <w:rPr>
              <w:rStyle w:val="15"/>
              <w:rFonts w:ascii="微软雅黑" w:hAnsi="微软雅黑" w:eastAsia="微软雅黑"/>
            </w:rPr>
            <w:t>功能概述</w:t>
          </w:r>
          <w:r>
            <w:tab/>
          </w:r>
          <w:r>
            <w:fldChar w:fldCharType="begin"/>
          </w:r>
          <w:r>
            <w:instrText xml:space="preserve"> PAGEREF _Toc46598632 \h </w:instrText>
          </w:r>
          <w:r>
            <w:fldChar w:fldCharType="separate"/>
          </w:r>
          <w:r>
            <w:t>23</w:t>
          </w:r>
          <w:r>
            <w:fldChar w:fldCharType="end"/>
          </w:r>
          <w:r>
            <w:fldChar w:fldCharType="end"/>
          </w:r>
        </w:p>
        <w:p>
          <w:pPr>
            <w:pStyle w:val="7"/>
            <w:tabs>
              <w:tab w:val="right" w:leader="dot" w:pos="8302"/>
            </w:tabs>
          </w:pPr>
          <w:r>
            <w:fldChar w:fldCharType="begin"/>
          </w:r>
          <w:r>
            <w:instrText xml:space="preserve"> HYPERLINK \l "_Toc46598633" </w:instrText>
          </w:r>
          <w:r>
            <w:fldChar w:fldCharType="separate"/>
          </w:r>
          <w:r>
            <w:rPr>
              <w:rStyle w:val="15"/>
              <w:rFonts w:ascii="微软雅黑" w:hAnsi="微软雅黑" w:eastAsia="微软雅黑"/>
              <w:shd w:val="clear" w:color="auto" w:fill="FFFFFF"/>
            </w:rPr>
            <w:t>更新周期</w:t>
          </w:r>
          <w:r>
            <w:tab/>
          </w:r>
          <w:r>
            <w:fldChar w:fldCharType="begin"/>
          </w:r>
          <w:r>
            <w:instrText xml:space="preserve"> PAGEREF _Toc46598633 \h </w:instrText>
          </w:r>
          <w:r>
            <w:fldChar w:fldCharType="separate"/>
          </w:r>
          <w:r>
            <w:t>23</w:t>
          </w:r>
          <w:r>
            <w:fldChar w:fldCharType="end"/>
          </w:r>
          <w:r>
            <w:fldChar w:fldCharType="end"/>
          </w:r>
        </w:p>
        <w:p>
          <w:pPr>
            <w:pStyle w:val="7"/>
            <w:tabs>
              <w:tab w:val="right" w:leader="dot" w:pos="8302"/>
            </w:tabs>
          </w:pPr>
          <w:r>
            <w:fldChar w:fldCharType="begin"/>
          </w:r>
          <w:r>
            <w:instrText xml:space="preserve"> HYPERLINK \l "_Toc46598634" </w:instrText>
          </w:r>
          <w:r>
            <w:fldChar w:fldCharType="separate"/>
          </w:r>
          <w:r>
            <w:rPr>
              <w:rStyle w:val="15"/>
              <w:rFonts w:ascii="微软雅黑" w:hAnsi="微软雅黑" w:eastAsia="微软雅黑"/>
            </w:rPr>
            <w:t>详细说明</w:t>
          </w:r>
          <w:r>
            <w:tab/>
          </w:r>
          <w:r>
            <w:fldChar w:fldCharType="begin"/>
          </w:r>
          <w:r>
            <w:instrText xml:space="preserve"> PAGEREF _Toc46598634 \h </w:instrText>
          </w:r>
          <w:r>
            <w:fldChar w:fldCharType="separate"/>
          </w:r>
          <w:r>
            <w:t>23</w:t>
          </w:r>
          <w:r>
            <w:fldChar w:fldCharType="end"/>
          </w:r>
          <w:r>
            <w:fldChar w:fldCharType="end"/>
          </w:r>
        </w:p>
        <w:p>
          <w:pPr>
            <w:pStyle w:val="7"/>
            <w:tabs>
              <w:tab w:val="right" w:leader="dot" w:pos="8302"/>
            </w:tabs>
          </w:pPr>
          <w:r>
            <w:fldChar w:fldCharType="begin"/>
          </w:r>
          <w:r>
            <w:instrText xml:space="preserve"> HYPERLINK \l "_Toc46598635" </w:instrText>
          </w:r>
          <w:r>
            <w:fldChar w:fldCharType="separate"/>
          </w:r>
          <w:r>
            <w:rPr>
              <w:rStyle w:val="15"/>
              <w:rFonts w:ascii="微软雅黑" w:hAnsi="微软雅黑" w:eastAsia="微软雅黑"/>
              <w:shd w:val="clear" w:color="auto" w:fill="FFFFFF"/>
            </w:rPr>
            <w:t>渠道列表</w:t>
          </w:r>
          <w:r>
            <w:tab/>
          </w:r>
          <w:r>
            <w:fldChar w:fldCharType="begin"/>
          </w:r>
          <w:r>
            <w:instrText xml:space="preserve"> PAGEREF _Toc46598635 \h </w:instrText>
          </w:r>
          <w:r>
            <w:fldChar w:fldCharType="separate"/>
          </w:r>
          <w:r>
            <w:t>23</w:t>
          </w:r>
          <w:r>
            <w:fldChar w:fldCharType="end"/>
          </w:r>
          <w:r>
            <w:fldChar w:fldCharType="end"/>
          </w:r>
        </w:p>
        <w:p>
          <w:pPr>
            <w:pStyle w:val="7"/>
            <w:tabs>
              <w:tab w:val="right" w:leader="dot" w:pos="8302"/>
            </w:tabs>
          </w:pPr>
          <w:r>
            <w:fldChar w:fldCharType="begin"/>
          </w:r>
          <w:r>
            <w:instrText xml:space="preserve"> HYPERLINK \l "_Toc46598636" </w:instrText>
          </w:r>
          <w:r>
            <w:fldChar w:fldCharType="separate"/>
          </w:r>
          <w:r>
            <w:rPr>
              <w:rStyle w:val="15"/>
              <w:rFonts w:ascii="微软雅黑" w:hAnsi="微软雅黑" w:eastAsia="微软雅黑"/>
            </w:rPr>
            <w:t>FAQ</w:t>
          </w:r>
          <w:r>
            <w:tab/>
          </w:r>
          <w:r>
            <w:fldChar w:fldCharType="begin"/>
          </w:r>
          <w:r>
            <w:instrText xml:space="preserve"> PAGEREF _Toc46598636 \h </w:instrText>
          </w:r>
          <w:r>
            <w:fldChar w:fldCharType="separate"/>
          </w:r>
          <w:r>
            <w:t>24</w:t>
          </w:r>
          <w:r>
            <w:fldChar w:fldCharType="end"/>
          </w:r>
          <w:r>
            <w:fldChar w:fldCharType="end"/>
          </w:r>
        </w:p>
        <w:p>
          <w:pPr>
            <w:pStyle w:val="11"/>
            <w:tabs>
              <w:tab w:val="right" w:leader="dot" w:pos="8302"/>
            </w:tabs>
          </w:pPr>
          <w:r>
            <w:fldChar w:fldCharType="begin"/>
          </w:r>
          <w:r>
            <w:instrText xml:space="preserve"> HYPERLINK \l "_Toc46598637" </w:instrText>
          </w:r>
          <w:r>
            <w:fldChar w:fldCharType="separate"/>
          </w:r>
          <w:r>
            <w:rPr>
              <w:rStyle w:val="15"/>
              <w:rFonts w:ascii="微软雅黑" w:hAnsi="微软雅黑" w:eastAsia="微软雅黑"/>
            </w:rPr>
            <w:t>5.5. 用户参与度分析</w:t>
          </w:r>
          <w:r>
            <w:tab/>
          </w:r>
          <w:r>
            <w:fldChar w:fldCharType="begin"/>
          </w:r>
          <w:r>
            <w:instrText xml:space="preserve"> PAGEREF _Toc46598637 \h </w:instrText>
          </w:r>
          <w:r>
            <w:fldChar w:fldCharType="separate"/>
          </w:r>
          <w:r>
            <w:t>24</w:t>
          </w:r>
          <w:r>
            <w:fldChar w:fldCharType="end"/>
          </w:r>
          <w:r>
            <w:fldChar w:fldCharType="end"/>
          </w:r>
        </w:p>
        <w:p>
          <w:pPr>
            <w:pStyle w:val="7"/>
            <w:tabs>
              <w:tab w:val="right" w:leader="dot" w:pos="8302"/>
            </w:tabs>
          </w:pPr>
          <w:r>
            <w:fldChar w:fldCharType="begin"/>
          </w:r>
          <w:r>
            <w:instrText xml:space="preserve"> HYPERLINK \l "_Toc46598638" </w:instrText>
          </w:r>
          <w:r>
            <w:fldChar w:fldCharType="separate"/>
          </w:r>
          <w:r>
            <w:rPr>
              <w:rStyle w:val="15"/>
              <w:rFonts w:ascii="微软雅黑" w:hAnsi="微软雅黑" w:eastAsia="微软雅黑"/>
            </w:rPr>
            <w:t>5.5.1. 使用时长</w:t>
          </w:r>
          <w:r>
            <w:tab/>
          </w:r>
          <w:r>
            <w:fldChar w:fldCharType="begin"/>
          </w:r>
          <w:r>
            <w:instrText xml:space="preserve"> PAGEREF _Toc46598638 \h </w:instrText>
          </w:r>
          <w:r>
            <w:fldChar w:fldCharType="separate"/>
          </w:r>
          <w:r>
            <w:t>24</w:t>
          </w:r>
          <w:r>
            <w:fldChar w:fldCharType="end"/>
          </w:r>
          <w:r>
            <w:fldChar w:fldCharType="end"/>
          </w:r>
        </w:p>
        <w:p>
          <w:pPr>
            <w:pStyle w:val="7"/>
            <w:tabs>
              <w:tab w:val="right" w:leader="dot" w:pos="8302"/>
            </w:tabs>
          </w:pPr>
          <w:r>
            <w:fldChar w:fldCharType="begin"/>
          </w:r>
          <w:r>
            <w:instrText xml:space="preserve"> HYPERLINK \l "_Toc46598639" </w:instrText>
          </w:r>
          <w:r>
            <w:fldChar w:fldCharType="separate"/>
          </w:r>
          <w:r>
            <w:rPr>
              <w:rStyle w:val="15"/>
              <w:rFonts w:ascii="微软雅黑" w:hAnsi="微软雅黑" w:eastAsia="微软雅黑"/>
            </w:rPr>
            <w:t>5.5.2. 使用频率</w:t>
          </w:r>
          <w:r>
            <w:tab/>
          </w:r>
          <w:r>
            <w:fldChar w:fldCharType="begin"/>
          </w:r>
          <w:r>
            <w:instrText xml:space="preserve"> PAGEREF _Toc46598639 \h </w:instrText>
          </w:r>
          <w:r>
            <w:fldChar w:fldCharType="separate"/>
          </w:r>
          <w:r>
            <w:t>26</w:t>
          </w:r>
          <w:r>
            <w:fldChar w:fldCharType="end"/>
          </w:r>
          <w:r>
            <w:fldChar w:fldCharType="end"/>
          </w:r>
        </w:p>
        <w:p>
          <w:pPr>
            <w:pStyle w:val="7"/>
            <w:tabs>
              <w:tab w:val="right" w:leader="dot" w:pos="8302"/>
            </w:tabs>
          </w:pPr>
          <w:r>
            <w:fldChar w:fldCharType="begin"/>
          </w:r>
          <w:r>
            <w:instrText xml:space="preserve"> HYPERLINK \l "_Toc46598640" </w:instrText>
          </w:r>
          <w:r>
            <w:fldChar w:fldCharType="separate"/>
          </w:r>
          <w:r>
            <w:rPr>
              <w:rStyle w:val="15"/>
              <w:rFonts w:ascii="微软雅黑" w:hAnsi="微软雅黑" w:eastAsia="微软雅黑"/>
            </w:rPr>
            <w:t>5.5.3. 访问页面</w:t>
          </w:r>
          <w:r>
            <w:tab/>
          </w:r>
          <w:r>
            <w:fldChar w:fldCharType="begin"/>
          </w:r>
          <w:r>
            <w:instrText xml:space="preserve"> PAGEREF _Toc46598640 \h </w:instrText>
          </w:r>
          <w:r>
            <w:fldChar w:fldCharType="separate"/>
          </w:r>
          <w:r>
            <w:t>27</w:t>
          </w:r>
          <w:r>
            <w:fldChar w:fldCharType="end"/>
          </w:r>
          <w:r>
            <w:fldChar w:fldCharType="end"/>
          </w:r>
        </w:p>
        <w:p>
          <w:pPr>
            <w:pStyle w:val="7"/>
            <w:tabs>
              <w:tab w:val="right" w:leader="dot" w:pos="8302"/>
            </w:tabs>
          </w:pPr>
          <w:r>
            <w:fldChar w:fldCharType="begin"/>
          </w:r>
          <w:r>
            <w:instrText xml:space="preserve"> HYPERLINK \l "_Toc46598641" </w:instrText>
          </w:r>
          <w:r>
            <w:fldChar w:fldCharType="separate"/>
          </w:r>
          <w:r>
            <w:rPr>
              <w:rStyle w:val="15"/>
              <w:rFonts w:ascii="微软雅黑" w:hAnsi="微软雅黑" w:eastAsia="微软雅黑"/>
            </w:rPr>
            <w:t>5.5.4. 使用间隔</w:t>
          </w:r>
          <w:r>
            <w:tab/>
          </w:r>
          <w:r>
            <w:fldChar w:fldCharType="begin"/>
          </w:r>
          <w:r>
            <w:instrText xml:space="preserve"> PAGEREF _Toc46598641 \h </w:instrText>
          </w:r>
          <w:r>
            <w:fldChar w:fldCharType="separate"/>
          </w:r>
          <w:r>
            <w:t>29</w:t>
          </w:r>
          <w:r>
            <w:fldChar w:fldCharType="end"/>
          </w:r>
          <w:r>
            <w:fldChar w:fldCharType="end"/>
          </w:r>
        </w:p>
        <w:p>
          <w:pPr>
            <w:pStyle w:val="11"/>
            <w:tabs>
              <w:tab w:val="right" w:leader="dot" w:pos="8302"/>
            </w:tabs>
          </w:pPr>
          <w:r>
            <w:fldChar w:fldCharType="begin"/>
          </w:r>
          <w:r>
            <w:instrText xml:space="preserve"> HYPERLINK \l "_Toc46598642" </w:instrText>
          </w:r>
          <w:r>
            <w:fldChar w:fldCharType="separate"/>
          </w:r>
          <w:r>
            <w:rPr>
              <w:rStyle w:val="15"/>
              <w:rFonts w:ascii="微软雅黑" w:hAnsi="微软雅黑" w:eastAsia="微软雅黑"/>
            </w:rPr>
            <w:t>5.6. 终端属性分析</w:t>
          </w:r>
          <w:r>
            <w:tab/>
          </w:r>
          <w:r>
            <w:fldChar w:fldCharType="begin"/>
          </w:r>
          <w:r>
            <w:instrText xml:space="preserve"> PAGEREF _Toc46598642 \h </w:instrText>
          </w:r>
          <w:r>
            <w:fldChar w:fldCharType="separate"/>
          </w:r>
          <w:r>
            <w:t>31</w:t>
          </w:r>
          <w:r>
            <w:fldChar w:fldCharType="end"/>
          </w:r>
          <w:r>
            <w:fldChar w:fldCharType="end"/>
          </w:r>
        </w:p>
        <w:p>
          <w:pPr>
            <w:pStyle w:val="7"/>
            <w:tabs>
              <w:tab w:val="right" w:leader="dot" w:pos="8302"/>
            </w:tabs>
          </w:pPr>
          <w:r>
            <w:fldChar w:fldCharType="begin"/>
          </w:r>
          <w:r>
            <w:instrText xml:space="preserve"> HYPERLINK \l "_Toc46598643" </w:instrText>
          </w:r>
          <w:r>
            <w:fldChar w:fldCharType="separate"/>
          </w:r>
          <w:r>
            <w:rPr>
              <w:rStyle w:val="15"/>
              <w:rFonts w:ascii="微软雅黑" w:hAnsi="微软雅黑" w:eastAsia="微软雅黑"/>
            </w:rPr>
            <w:t>5.6.1.设备终端界面</w:t>
          </w:r>
          <w:r>
            <w:tab/>
          </w:r>
          <w:r>
            <w:fldChar w:fldCharType="begin"/>
          </w:r>
          <w:r>
            <w:instrText xml:space="preserve"> PAGEREF _Toc46598643 \h </w:instrText>
          </w:r>
          <w:r>
            <w:fldChar w:fldCharType="separate"/>
          </w:r>
          <w:r>
            <w:t>31</w:t>
          </w:r>
          <w:r>
            <w:fldChar w:fldCharType="end"/>
          </w:r>
          <w:r>
            <w:fldChar w:fldCharType="end"/>
          </w:r>
        </w:p>
        <w:p>
          <w:pPr>
            <w:pStyle w:val="7"/>
            <w:tabs>
              <w:tab w:val="right" w:leader="dot" w:pos="8302"/>
            </w:tabs>
          </w:pPr>
          <w:r>
            <w:fldChar w:fldCharType="begin"/>
          </w:r>
          <w:r>
            <w:instrText xml:space="preserve"> HYPERLINK \l "_Toc46598644" </w:instrText>
          </w:r>
          <w:r>
            <w:fldChar w:fldCharType="separate"/>
          </w:r>
          <w:r>
            <w:rPr>
              <w:rStyle w:val="15"/>
              <w:rFonts w:ascii="微软雅黑" w:hAnsi="微软雅黑" w:eastAsia="微软雅黑"/>
            </w:rPr>
            <w:t>5.6.2网络</w:t>
          </w:r>
          <w:r>
            <w:tab/>
          </w:r>
          <w:r>
            <w:fldChar w:fldCharType="begin"/>
          </w:r>
          <w:r>
            <w:instrText xml:space="preserve"> PAGEREF _Toc46598644 \h </w:instrText>
          </w:r>
          <w:r>
            <w:fldChar w:fldCharType="separate"/>
          </w:r>
          <w:r>
            <w:t>32</w:t>
          </w:r>
          <w:r>
            <w:fldChar w:fldCharType="end"/>
          </w:r>
          <w:r>
            <w:fldChar w:fldCharType="end"/>
          </w:r>
        </w:p>
        <w:p>
          <w:pPr>
            <w:pStyle w:val="7"/>
            <w:tabs>
              <w:tab w:val="right" w:leader="dot" w:pos="8302"/>
            </w:tabs>
          </w:pPr>
          <w:r>
            <w:fldChar w:fldCharType="begin"/>
          </w:r>
          <w:r>
            <w:instrText xml:space="preserve"> HYPERLINK \l "_Toc46598645" </w:instrText>
          </w:r>
          <w:r>
            <w:fldChar w:fldCharType="separate"/>
          </w:r>
          <w:r>
            <w:rPr>
              <w:rStyle w:val="15"/>
              <w:rFonts w:ascii="微软雅黑" w:hAnsi="微软雅黑" w:eastAsia="微软雅黑"/>
            </w:rPr>
            <w:t>5.6.3地域</w:t>
          </w:r>
          <w:r>
            <w:tab/>
          </w:r>
          <w:r>
            <w:fldChar w:fldCharType="begin"/>
          </w:r>
          <w:r>
            <w:instrText xml:space="preserve"> PAGEREF _Toc46598645 \h </w:instrText>
          </w:r>
          <w:r>
            <w:fldChar w:fldCharType="separate"/>
          </w:r>
          <w:r>
            <w:t>32</w:t>
          </w:r>
          <w:r>
            <w:fldChar w:fldCharType="end"/>
          </w:r>
          <w:r>
            <w:fldChar w:fldCharType="end"/>
          </w:r>
        </w:p>
        <w:p>
          <w:r>
            <w:rPr>
              <w:b/>
              <w:bCs/>
              <w:lang w:val="zh-CN"/>
            </w:rPr>
            <w:fldChar w:fldCharType="end"/>
          </w:r>
        </w:p>
      </w:sdtContent>
    </w:sdt>
    <w:p>
      <w:pPr>
        <w:widowControl/>
        <w:jc w:val="left"/>
        <w:rPr>
          <w:rFonts w:ascii="微软雅黑" w:hAnsi="微软雅黑" w:eastAsia="微软雅黑"/>
          <w:color w:val="333333"/>
          <w:sz w:val="22"/>
        </w:rPr>
      </w:pPr>
    </w:p>
    <w:p>
      <w:pPr>
        <w:snapToGrid w:val="0"/>
        <w:spacing w:after="120" w:line="312" w:lineRule="auto"/>
        <w:jc w:val="left"/>
        <w:rPr>
          <w:rFonts w:ascii="微软雅黑" w:hAnsi="微软雅黑" w:eastAsia="微软雅黑"/>
          <w:color w:val="333333"/>
          <w:sz w:val="22"/>
        </w:rPr>
      </w:pPr>
    </w:p>
    <w:p>
      <w:pPr>
        <w:pStyle w:val="2"/>
        <w:snapToGrid w:val="0"/>
        <w:rPr>
          <w:rFonts w:ascii="宋体" w:hAnsi="宋体" w:eastAsia="宋体"/>
          <w:sz w:val="44"/>
          <w:szCs w:val="44"/>
        </w:rPr>
      </w:pPr>
      <w:bookmarkStart w:id="0" w:name="_Toc46598606"/>
    </w:p>
    <w:p/>
    <w:p/>
    <w:p>
      <w:pPr>
        <w:rPr>
          <w:rFonts w:hint="eastAsia"/>
        </w:rPr>
      </w:pPr>
    </w:p>
    <w:p>
      <w:pPr>
        <w:pStyle w:val="2"/>
        <w:snapToGrid w:val="0"/>
        <w:rPr>
          <w:rFonts w:hint="eastAsia" w:ascii="微软雅黑" w:hAnsi="微软雅黑" w:eastAsia="微软雅黑"/>
        </w:rPr>
      </w:pPr>
      <w:r>
        <w:rPr>
          <w:rFonts w:ascii="宋体" w:hAnsi="宋体" w:eastAsia="宋体"/>
          <w:sz w:val="44"/>
          <w:szCs w:val="44"/>
        </w:rPr>
        <w:t>1.导言</w:t>
      </w:r>
      <w:bookmarkEnd w:id="0"/>
    </w:p>
    <w:p>
      <w:pPr>
        <w:pStyle w:val="3"/>
        <w:snapToGrid w:val="0"/>
        <w:rPr>
          <w:rFonts w:ascii="微软雅黑" w:hAnsi="微软雅黑" w:eastAsia="微软雅黑"/>
        </w:rPr>
      </w:pPr>
      <w:bookmarkStart w:id="1" w:name="_Toc46598607"/>
      <w:r>
        <w:rPr>
          <w:rFonts w:ascii="黑体" w:hAnsi="黑体" w:eastAsia="黑体"/>
        </w:rPr>
        <w:t>1.1目的</w:t>
      </w:r>
      <w:bookmarkEnd w:id="1"/>
    </w:p>
    <w:p>
      <w:pPr>
        <w:snapToGrid w:val="0"/>
        <w:spacing w:after="120" w:line="312" w:lineRule="auto"/>
        <w:ind w:firstLine="425"/>
        <w:jc w:val="left"/>
        <w:rPr>
          <w:rFonts w:ascii="微软雅黑" w:hAnsi="微软雅黑" w:eastAsia="微软雅黑"/>
          <w:color w:val="333333"/>
          <w:sz w:val="22"/>
        </w:rPr>
      </w:pPr>
      <w:r>
        <w:rPr>
          <w:rFonts w:ascii="宋体" w:hAnsi="宋体" w:eastAsia="宋体"/>
          <w:color w:val="333333"/>
          <w:szCs w:val="21"/>
        </w:rPr>
        <w:t>该文档的目的是描述面向新闻类APP数据运营系统用户使用说明，其主要内容包括：</w:t>
      </w:r>
    </w:p>
    <w:p>
      <w:pPr>
        <w:snapToGrid w:val="0"/>
        <w:spacing w:after="120" w:line="312" w:lineRule="auto"/>
        <w:ind w:left="840" w:hanging="420"/>
        <w:jc w:val="left"/>
        <w:rPr>
          <w:rFonts w:ascii="微软雅黑" w:hAnsi="微软雅黑" w:eastAsia="微软雅黑"/>
          <w:color w:val="333333"/>
          <w:sz w:val="22"/>
        </w:rPr>
      </w:pPr>
      <w:r>
        <w:rPr>
          <w:rFonts w:ascii="Wingdings" w:hAnsi="Wingdings" w:eastAsia="Wingdings"/>
          <w:color w:val="333333"/>
          <w:szCs w:val="21"/>
        </w:rPr>
        <w:t>l </w:t>
      </w:r>
      <w:r>
        <w:rPr>
          <w:rFonts w:ascii="宋体" w:hAnsi="宋体" w:eastAsia="宋体"/>
          <w:color w:val="333333"/>
          <w:szCs w:val="21"/>
        </w:rPr>
        <w:t>运行环境</w:t>
      </w:r>
    </w:p>
    <w:p>
      <w:pPr>
        <w:snapToGrid w:val="0"/>
        <w:spacing w:after="120" w:line="312" w:lineRule="auto"/>
        <w:ind w:left="840" w:hanging="420"/>
        <w:jc w:val="left"/>
        <w:rPr>
          <w:rFonts w:ascii="微软雅黑" w:hAnsi="微软雅黑" w:eastAsia="微软雅黑"/>
          <w:color w:val="333333"/>
          <w:sz w:val="22"/>
        </w:rPr>
      </w:pPr>
      <w:r>
        <w:rPr>
          <w:rFonts w:ascii="Wingdings" w:hAnsi="Wingdings" w:eastAsia="Wingdings"/>
          <w:color w:val="333333"/>
          <w:szCs w:val="21"/>
        </w:rPr>
        <w:t>l </w:t>
      </w:r>
      <w:r>
        <w:rPr>
          <w:rFonts w:ascii="宋体" w:hAnsi="宋体" w:eastAsia="宋体"/>
          <w:color w:val="333333"/>
          <w:szCs w:val="21"/>
        </w:rPr>
        <w:t>安装与配置</w:t>
      </w:r>
    </w:p>
    <w:p>
      <w:pPr>
        <w:snapToGrid w:val="0"/>
        <w:spacing w:after="120" w:line="312" w:lineRule="auto"/>
        <w:ind w:left="840" w:hanging="420"/>
        <w:jc w:val="left"/>
        <w:rPr>
          <w:rFonts w:ascii="微软雅黑" w:hAnsi="微软雅黑" w:eastAsia="微软雅黑"/>
          <w:color w:val="333333"/>
          <w:sz w:val="22"/>
        </w:rPr>
      </w:pPr>
      <w:r>
        <w:rPr>
          <w:rFonts w:ascii="Wingdings" w:hAnsi="Wingdings" w:eastAsia="Wingdings"/>
          <w:color w:val="333333"/>
          <w:szCs w:val="21"/>
        </w:rPr>
        <w:t>l </w:t>
      </w:r>
      <w:r>
        <w:rPr>
          <w:rFonts w:ascii="宋体" w:hAnsi="宋体" w:eastAsia="宋体"/>
          <w:color w:val="333333"/>
          <w:szCs w:val="21"/>
        </w:rPr>
        <w:t>操作说明</w:t>
      </w:r>
    </w:p>
    <w:p>
      <w:pPr>
        <w:snapToGrid w:val="0"/>
        <w:spacing w:after="120" w:line="312" w:lineRule="auto"/>
        <w:ind w:firstLine="420"/>
        <w:jc w:val="left"/>
        <w:rPr>
          <w:rFonts w:ascii="微软雅黑" w:hAnsi="微软雅黑" w:eastAsia="微软雅黑"/>
          <w:color w:val="333333"/>
          <w:sz w:val="22"/>
        </w:rPr>
      </w:pPr>
      <w:r>
        <w:rPr>
          <w:rFonts w:ascii="宋体" w:hAnsi="宋体" w:eastAsia="宋体"/>
          <w:color w:val="333333"/>
          <w:szCs w:val="21"/>
        </w:rPr>
        <w:t>本文档的预期的读者是：</w:t>
      </w:r>
    </w:p>
    <w:p>
      <w:pPr>
        <w:snapToGrid w:val="0"/>
        <w:spacing w:after="120" w:line="312" w:lineRule="auto"/>
        <w:ind w:left="845" w:hanging="420"/>
        <w:jc w:val="left"/>
        <w:rPr>
          <w:rFonts w:ascii="微软雅黑" w:hAnsi="微软雅黑" w:eastAsia="微软雅黑"/>
          <w:color w:val="333333"/>
          <w:sz w:val="22"/>
        </w:rPr>
      </w:pPr>
      <w:r>
        <w:rPr>
          <w:rFonts w:ascii="Wingdings" w:hAnsi="Wingdings" w:eastAsia="Wingdings"/>
          <w:color w:val="333333"/>
          <w:szCs w:val="21"/>
        </w:rPr>
        <w:t>l </w:t>
      </w:r>
      <w:r>
        <w:rPr>
          <w:rFonts w:ascii="宋体" w:hAnsi="宋体" w:eastAsia="宋体"/>
          <w:color w:val="333333"/>
          <w:szCs w:val="21"/>
        </w:rPr>
        <w:t>用户</w:t>
      </w:r>
    </w:p>
    <w:p>
      <w:pPr>
        <w:pStyle w:val="3"/>
        <w:snapToGrid w:val="0"/>
        <w:rPr>
          <w:rFonts w:ascii="微软雅黑" w:hAnsi="微软雅黑" w:eastAsia="微软雅黑"/>
        </w:rPr>
      </w:pPr>
      <w:bookmarkStart w:id="2" w:name="_Toc46598608"/>
      <w:r>
        <w:rPr>
          <w:rFonts w:ascii="黑体" w:hAnsi="黑体" w:eastAsia="黑体"/>
        </w:rPr>
        <w:t>1.2范围</w:t>
      </w:r>
      <w:bookmarkEnd w:id="2"/>
    </w:p>
    <w:p>
      <w:pPr>
        <w:snapToGrid w:val="0"/>
        <w:spacing w:after="120" w:line="312" w:lineRule="auto"/>
        <w:ind w:firstLine="425"/>
        <w:jc w:val="left"/>
        <w:rPr>
          <w:rFonts w:ascii="微软雅黑" w:hAnsi="微软雅黑" w:eastAsia="微软雅黑"/>
          <w:color w:val="333333"/>
          <w:sz w:val="22"/>
        </w:rPr>
      </w:pPr>
      <w:r>
        <w:rPr>
          <w:rFonts w:ascii="宋体" w:hAnsi="宋体" w:eastAsia="宋体"/>
          <w:color w:val="333333"/>
          <w:szCs w:val="21"/>
        </w:rPr>
        <w:t>该文档定义了系统提交产品的使用说明，主要描述了产品的操作流程，以及配置说明</w:t>
      </w:r>
    </w:p>
    <w:p>
      <w:pPr>
        <w:pStyle w:val="3"/>
        <w:snapToGrid w:val="0"/>
        <w:rPr>
          <w:rFonts w:ascii="微软雅黑" w:hAnsi="微软雅黑" w:eastAsia="微软雅黑"/>
        </w:rPr>
      </w:pPr>
      <w:bookmarkStart w:id="3" w:name="_Toc46598609"/>
      <w:r>
        <w:rPr>
          <w:rFonts w:ascii="黑体" w:hAnsi="黑体" w:eastAsia="黑体"/>
        </w:rPr>
        <w:t>1.3术语定义</w:t>
      </w:r>
      <w:bookmarkEnd w:id="3"/>
    </w:p>
    <w:p>
      <w:pPr>
        <w:snapToGrid w:val="0"/>
        <w:spacing w:after="120" w:line="312" w:lineRule="auto"/>
        <w:jc w:val="left"/>
        <w:rPr>
          <w:rFonts w:ascii="微软雅黑" w:hAnsi="微软雅黑" w:eastAsia="微软雅黑"/>
          <w:color w:val="333333"/>
          <w:sz w:val="22"/>
        </w:rPr>
      </w:pPr>
      <w:r>
        <w:rPr>
          <w:rFonts w:ascii="宋体" w:hAnsi="宋体" w:eastAsia="宋体"/>
          <w:color w:val="333333"/>
          <w:szCs w:val="21"/>
        </w:rPr>
        <w:t>  </w:t>
      </w:r>
    </w:p>
    <w:tbl>
      <w:tblPr>
        <w:tblStyle w:val="13"/>
        <w:tblW w:w="0" w:type="auto"/>
        <w:tblInd w:w="2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12"/>
        <w:gridCol w:w="5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3390" w:type="dxa"/>
            <w:tcBorders>
              <w:top w:val="single" w:color="000000" w:sz="8" w:space="0"/>
              <w:left w:val="single" w:color="000000" w:sz="8" w:space="0"/>
              <w:bottom w:val="single" w:color="000000" w:sz="8" w:space="0"/>
              <w:right w:val="single" w:color="000000" w:sz="8" w:space="0"/>
            </w:tcBorders>
            <w:shd w:val="clear" w:color="auto" w:fill="auto"/>
          </w:tcPr>
          <w:p>
            <w:pPr>
              <w:snapToGrid w:val="0"/>
              <w:spacing w:after="120" w:line="312" w:lineRule="auto"/>
              <w:jc w:val="center"/>
              <w:rPr>
                <w:rFonts w:ascii="微软雅黑" w:hAnsi="微软雅黑" w:eastAsia="微软雅黑"/>
                <w:color w:val="333333"/>
                <w:szCs w:val="21"/>
              </w:rPr>
            </w:pPr>
            <w:r>
              <w:rPr>
                <w:rFonts w:ascii="微软雅黑" w:hAnsi="微软雅黑" w:eastAsia="微软雅黑"/>
                <w:color w:val="000000"/>
                <w:sz w:val="24"/>
                <w:szCs w:val="24"/>
              </w:rPr>
              <w:t xml:space="preserve">  </w:t>
            </w:r>
            <w:r>
              <w:rPr>
                <w:rFonts w:ascii="宋体" w:hAnsi="宋体" w:eastAsia="宋体"/>
                <w:color w:val="000000"/>
                <w:sz w:val="24"/>
                <w:szCs w:val="24"/>
              </w:rPr>
              <w:t>术语</w:t>
            </w:r>
          </w:p>
          <w:p>
            <w:pPr>
              <w:snapToGrid w:val="0"/>
              <w:spacing w:after="120" w:line="312" w:lineRule="auto"/>
              <w:jc w:val="left"/>
              <w:rPr>
                <w:rFonts w:ascii="微软雅黑" w:hAnsi="微软雅黑" w:eastAsia="微软雅黑"/>
                <w:color w:val="333333"/>
                <w:szCs w:val="21"/>
              </w:rPr>
            </w:pPr>
            <w:r>
              <w:rPr>
                <w:rFonts w:ascii="微软雅黑" w:hAnsi="微软雅黑" w:eastAsia="微软雅黑"/>
                <w:color w:val="000000"/>
                <w:sz w:val="24"/>
                <w:szCs w:val="24"/>
              </w:rPr>
              <w:t xml:space="preserve">  </w:t>
            </w:r>
          </w:p>
        </w:tc>
        <w:tc>
          <w:tcPr>
            <w:tcW w:w="5130" w:type="dxa"/>
            <w:tcBorders>
              <w:top w:val="single" w:color="000000" w:sz="8" w:space="0"/>
              <w:left w:val="single" w:color="000000" w:sz="8" w:space="0"/>
              <w:bottom w:val="single" w:color="000000" w:sz="8" w:space="0"/>
              <w:right w:val="single" w:color="000000" w:sz="8" w:space="0"/>
            </w:tcBorders>
            <w:shd w:val="clear" w:color="auto" w:fill="auto"/>
          </w:tcPr>
          <w:p>
            <w:pPr>
              <w:snapToGrid w:val="0"/>
              <w:spacing w:after="120" w:line="312" w:lineRule="auto"/>
              <w:jc w:val="center"/>
              <w:rPr>
                <w:rFonts w:ascii="微软雅黑" w:hAnsi="微软雅黑" w:eastAsia="微软雅黑"/>
                <w:color w:val="333333"/>
                <w:szCs w:val="21"/>
              </w:rPr>
            </w:pPr>
            <w:r>
              <w:rPr>
                <w:rFonts w:ascii="微软雅黑" w:hAnsi="微软雅黑" w:eastAsia="微软雅黑"/>
                <w:color w:val="000000"/>
                <w:sz w:val="24"/>
                <w:szCs w:val="24"/>
              </w:rPr>
              <w:t xml:space="preserve">  </w:t>
            </w:r>
            <w:r>
              <w:rPr>
                <w:rFonts w:ascii="宋体" w:hAnsi="宋体" w:eastAsia="宋体"/>
                <w:color w:val="000000"/>
                <w:sz w:val="24"/>
                <w:szCs w:val="24"/>
              </w:rPr>
              <w:t>解释</w:t>
            </w:r>
          </w:p>
          <w:p>
            <w:pPr>
              <w:snapToGrid w:val="0"/>
              <w:spacing w:after="120" w:line="312" w:lineRule="auto"/>
              <w:jc w:val="left"/>
              <w:rPr>
                <w:rFonts w:ascii="微软雅黑" w:hAnsi="微软雅黑" w:eastAsia="微软雅黑"/>
                <w:color w:val="333333"/>
                <w:szCs w:val="21"/>
              </w:rPr>
            </w:pPr>
            <w:r>
              <w:rPr>
                <w:rFonts w:ascii="微软雅黑" w:hAnsi="微软雅黑" w:eastAsia="微软雅黑"/>
                <w:color w:val="000000"/>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3390" w:type="dxa"/>
            <w:tcBorders>
              <w:top w:val="single" w:color="000000" w:sz="8" w:space="0"/>
              <w:left w:val="single" w:color="000000" w:sz="8" w:space="0"/>
              <w:bottom w:val="single" w:color="000000" w:sz="8" w:space="0"/>
              <w:right w:val="single" w:color="000000" w:sz="8" w:space="0"/>
            </w:tcBorders>
            <w:shd w:val="clear" w:color="auto" w:fill="auto"/>
          </w:tcPr>
          <w:p>
            <w:pPr>
              <w:snapToGrid w:val="0"/>
              <w:spacing w:after="120" w:line="312" w:lineRule="auto"/>
              <w:jc w:val="center"/>
              <w:rPr>
                <w:rFonts w:ascii="微软雅黑" w:hAnsi="微软雅黑" w:eastAsia="微软雅黑"/>
                <w:color w:val="333333"/>
                <w:szCs w:val="21"/>
              </w:rPr>
            </w:pPr>
            <w:r>
              <w:rPr>
                <w:rFonts w:ascii="微软雅黑" w:hAnsi="微软雅黑" w:eastAsia="微软雅黑"/>
                <w:color w:val="000000"/>
                <w:sz w:val="24"/>
                <w:szCs w:val="24"/>
              </w:rPr>
              <w:t xml:space="preserve">  </w:t>
            </w:r>
            <w:r>
              <w:rPr>
                <w:rFonts w:ascii="宋体" w:hAnsi="宋体" w:eastAsia="宋体"/>
                <w:color w:val="000000"/>
                <w:sz w:val="24"/>
                <w:szCs w:val="24"/>
              </w:rPr>
              <w:t>新增用户（7日平均）</w:t>
            </w:r>
          </w:p>
          <w:p>
            <w:pPr>
              <w:snapToGrid w:val="0"/>
              <w:spacing w:after="120" w:line="312" w:lineRule="auto"/>
              <w:jc w:val="left"/>
              <w:rPr>
                <w:rFonts w:ascii="微软雅黑" w:hAnsi="微软雅黑" w:eastAsia="微软雅黑"/>
                <w:color w:val="333333"/>
                <w:szCs w:val="21"/>
              </w:rPr>
            </w:pPr>
            <w:r>
              <w:rPr>
                <w:rFonts w:ascii="微软雅黑" w:hAnsi="微软雅黑" w:eastAsia="微软雅黑"/>
                <w:color w:val="000000"/>
                <w:sz w:val="24"/>
                <w:szCs w:val="24"/>
              </w:rPr>
              <w:t xml:space="preserve">  </w:t>
            </w:r>
          </w:p>
        </w:tc>
        <w:tc>
          <w:tcPr>
            <w:tcW w:w="5130" w:type="dxa"/>
            <w:tcBorders>
              <w:top w:val="single" w:color="000000" w:sz="8" w:space="0"/>
              <w:left w:val="single" w:color="000000" w:sz="8" w:space="0"/>
              <w:bottom w:val="single" w:color="000000" w:sz="8" w:space="0"/>
              <w:right w:val="single" w:color="000000" w:sz="8" w:space="0"/>
            </w:tcBorders>
            <w:shd w:val="clear" w:color="auto" w:fill="auto"/>
          </w:tcPr>
          <w:p>
            <w:pPr>
              <w:snapToGrid w:val="0"/>
              <w:spacing w:after="120" w:line="312" w:lineRule="auto"/>
              <w:jc w:val="center"/>
              <w:rPr>
                <w:rFonts w:ascii="微软雅黑" w:hAnsi="微软雅黑" w:eastAsia="微软雅黑"/>
                <w:color w:val="333333"/>
                <w:szCs w:val="21"/>
              </w:rPr>
            </w:pPr>
            <w:r>
              <w:rPr>
                <w:rFonts w:ascii="微软雅黑" w:hAnsi="微软雅黑" w:eastAsia="微软雅黑"/>
                <w:color w:val="000000"/>
                <w:sz w:val="24"/>
                <w:szCs w:val="24"/>
              </w:rPr>
              <w:t xml:space="preserve">  </w:t>
            </w:r>
            <w:r>
              <w:rPr>
                <w:rFonts w:ascii="宋体" w:hAnsi="宋体" w:eastAsia="宋体"/>
                <w:color w:val="000000"/>
                <w:sz w:val="24"/>
                <w:szCs w:val="24"/>
              </w:rPr>
              <w:t>最近</w:t>
            </w:r>
            <w:r>
              <w:rPr>
                <w:rFonts w:ascii="微软雅黑" w:hAnsi="微软雅黑" w:eastAsia="微软雅黑"/>
                <w:color w:val="000000"/>
                <w:sz w:val="24"/>
                <w:szCs w:val="24"/>
              </w:rPr>
              <w:t>7</w:t>
            </w:r>
            <w:r>
              <w:rPr>
                <w:rFonts w:ascii="宋体" w:hAnsi="宋体" w:eastAsia="宋体"/>
                <w:color w:val="000000"/>
                <w:sz w:val="24"/>
                <w:szCs w:val="24"/>
              </w:rPr>
              <w:t>日（不含今日）每日新增用户的平均值</w:t>
            </w:r>
          </w:p>
          <w:p>
            <w:pPr>
              <w:snapToGrid w:val="0"/>
              <w:spacing w:after="120" w:line="312" w:lineRule="auto"/>
              <w:jc w:val="left"/>
              <w:rPr>
                <w:rFonts w:ascii="微软雅黑" w:hAnsi="微软雅黑" w:eastAsia="微软雅黑"/>
                <w:color w:val="333333"/>
                <w:szCs w:val="21"/>
              </w:rPr>
            </w:pPr>
            <w:r>
              <w:rPr>
                <w:rFonts w:ascii="微软雅黑" w:hAnsi="微软雅黑" w:eastAsia="微软雅黑"/>
                <w:color w:val="000000"/>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3390" w:type="dxa"/>
            <w:tcBorders>
              <w:top w:val="single" w:color="000000" w:sz="8" w:space="0"/>
              <w:left w:val="single" w:color="000000" w:sz="8" w:space="0"/>
              <w:bottom w:val="single" w:color="000000" w:sz="8" w:space="0"/>
              <w:right w:val="single" w:color="000000" w:sz="8" w:space="0"/>
            </w:tcBorders>
            <w:shd w:val="clear" w:color="auto" w:fill="auto"/>
          </w:tcPr>
          <w:p>
            <w:pPr>
              <w:snapToGrid w:val="0"/>
              <w:spacing w:after="120" w:line="312" w:lineRule="auto"/>
              <w:jc w:val="center"/>
              <w:rPr>
                <w:rFonts w:ascii="微软雅黑" w:hAnsi="微软雅黑" w:eastAsia="微软雅黑"/>
                <w:color w:val="333333"/>
                <w:szCs w:val="21"/>
              </w:rPr>
            </w:pPr>
            <w:r>
              <w:rPr>
                <w:rFonts w:ascii="微软雅黑" w:hAnsi="微软雅黑" w:eastAsia="微软雅黑"/>
                <w:color w:val="000000"/>
                <w:sz w:val="24"/>
                <w:szCs w:val="24"/>
              </w:rPr>
              <w:t xml:space="preserve">  </w:t>
            </w:r>
            <w:r>
              <w:rPr>
                <w:rFonts w:ascii="宋体" w:hAnsi="宋体" w:eastAsia="宋体"/>
                <w:color w:val="000000"/>
                <w:sz w:val="24"/>
                <w:szCs w:val="24"/>
              </w:rPr>
              <w:t>新用户次日留存率（7日平均）</w:t>
            </w:r>
          </w:p>
          <w:p>
            <w:pPr>
              <w:snapToGrid w:val="0"/>
              <w:spacing w:after="120" w:line="312" w:lineRule="auto"/>
              <w:jc w:val="left"/>
              <w:rPr>
                <w:rFonts w:ascii="微软雅黑" w:hAnsi="微软雅黑" w:eastAsia="微软雅黑"/>
                <w:color w:val="333333"/>
                <w:szCs w:val="21"/>
              </w:rPr>
            </w:pPr>
            <w:r>
              <w:rPr>
                <w:rFonts w:ascii="微软雅黑" w:hAnsi="微软雅黑" w:eastAsia="微软雅黑"/>
                <w:color w:val="000000"/>
                <w:sz w:val="24"/>
                <w:szCs w:val="24"/>
              </w:rPr>
              <w:t xml:space="preserve">  </w:t>
            </w:r>
          </w:p>
        </w:tc>
        <w:tc>
          <w:tcPr>
            <w:tcW w:w="5130" w:type="dxa"/>
            <w:tcBorders>
              <w:top w:val="single" w:color="000000" w:sz="8" w:space="0"/>
              <w:left w:val="single" w:color="000000" w:sz="8" w:space="0"/>
              <w:bottom w:val="single" w:color="000000" w:sz="8" w:space="0"/>
              <w:right w:val="single" w:color="000000" w:sz="8" w:space="0"/>
            </w:tcBorders>
            <w:shd w:val="clear" w:color="auto" w:fill="auto"/>
          </w:tcPr>
          <w:p>
            <w:pPr>
              <w:snapToGrid w:val="0"/>
              <w:spacing w:after="120" w:line="312" w:lineRule="auto"/>
              <w:jc w:val="center"/>
              <w:rPr>
                <w:rFonts w:ascii="微软雅黑" w:hAnsi="微软雅黑" w:eastAsia="微软雅黑"/>
                <w:color w:val="333333"/>
                <w:szCs w:val="21"/>
              </w:rPr>
            </w:pPr>
            <w:r>
              <w:rPr>
                <w:rFonts w:ascii="微软雅黑" w:hAnsi="微软雅黑" w:eastAsia="微软雅黑"/>
                <w:color w:val="000000"/>
                <w:sz w:val="24"/>
                <w:szCs w:val="24"/>
              </w:rPr>
              <w:t xml:space="preserve">  </w:t>
            </w:r>
            <w:r>
              <w:rPr>
                <w:rFonts w:ascii="宋体" w:hAnsi="宋体" w:eastAsia="宋体"/>
                <w:color w:val="000000"/>
                <w:sz w:val="24"/>
                <w:szCs w:val="24"/>
              </w:rPr>
              <w:t>最近</w:t>
            </w:r>
            <w:r>
              <w:rPr>
                <w:rFonts w:ascii="微软雅黑" w:hAnsi="微软雅黑" w:eastAsia="微软雅黑"/>
                <w:color w:val="000000"/>
                <w:sz w:val="24"/>
                <w:szCs w:val="24"/>
              </w:rPr>
              <w:t>7</w:t>
            </w:r>
            <w:r>
              <w:rPr>
                <w:rFonts w:ascii="宋体" w:hAnsi="宋体" w:eastAsia="宋体"/>
                <w:color w:val="000000"/>
                <w:sz w:val="24"/>
                <w:szCs w:val="24"/>
              </w:rPr>
              <w:t>日（不含今日</w:t>
            </w:r>
            <w:r>
              <w:rPr>
                <w:rFonts w:ascii="微软雅黑" w:hAnsi="微软雅黑" w:eastAsia="微软雅黑"/>
                <w:color w:val="000000"/>
                <w:sz w:val="24"/>
                <w:szCs w:val="24"/>
              </w:rPr>
              <w:t>/</w:t>
            </w:r>
            <w:r>
              <w:rPr>
                <w:rFonts w:ascii="宋体" w:hAnsi="宋体" w:eastAsia="宋体"/>
                <w:color w:val="000000"/>
                <w:sz w:val="24"/>
                <w:szCs w:val="24"/>
              </w:rPr>
              <w:t>昨日）新增用户次日留存率的平均值</w:t>
            </w:r>
          </w:p>
          <w:p>
            <w:pPr>
              <w:snapToGrid w:val="0"/>
              <w:spacing w:after="120" w:line="312" w:lineRule="auto"/>
              <w:jc w:val="left"/>
              <w:rPr>
                <w:rFonts w:ascii="微软雅黑" w:hAnsi="微软雅黑" w:eastAsia="微软雅黑"/>
                <w:color w:val="333333"/>
                <w:szCs w:val="21"/>
              </w:rPr>
            </w:pPr>
            <w:r>
              <w:rPr>
                <w:rFonts w:ascii="微软雅黑" w:hAnsi="微软雅黑" w:eastAsia="微软雅黑"/>
                <w:color w:val="000000"/>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3390" w:type="dxa"/>
            <w:tcBorders>
              <w:top w:val="single" w:color="000000" w:sz="8" w:space="0"/>
              <w:left w:val="single" w:color="000000" w:sz="8" w:space="0"/>
              <w:bottom w:val="single" w:color="000000" w:sz="8" w:space="0"/>
              <w:right w:val="single" w:color="000000" w:sz="8" w:space="0"/>
            </w:tcBorders>
            <w:shd w:val="clear" w:color="auto" w:fill="auto"/>
          </w:tcPr>
          <w:p>
            <w:pPr>
              <w:snapToGrid w:val="0"/>
              <w:spacing w:after="120" w:line="312" w:lineRule="auto"/>
              <w:jc w:val="center"/>
              <w:rPr>
                <w:rFonts w:ascii="微软雅黑" w:hAnsi="微软雅黑" w:eastAsia="微软雅黑"/>
                <w:color w:val="333333"/>
                <w:szCs w:val="21"/>
              </w:rPr>
            </w:pPr>
            <w:r>
              <w:rPr>
                <w:rFonts w:ascii="微软雅黑" w:hAnsi="微软雅黑" w:eastAsia="微软雅黑"/>
                <w:color w:val="000000"/>
                <w:sz w:val="24"/>
                <w:szCs w:val="24"/>
              </w:rPr>
              <w:t xml:space="preserve">  </w:t>
            </w:r>
            <w:r>
              <w:rPr>
                <w:rFonts w:ascii="宋体" w:hAnsi="宋体" w:eastAsia="宋体"/>
                <w:color w:val="000000"/>
                <w:sz w:val="24"/>
                <w:szCs w:val="24"/>
              </w:rPr>
              <w:t>使用时长（7日平均）</w:t>
            </w:r>
          </w:p>
          <w:p>
            <w:pPr>
              <w:snapToGrid w:val="0"/>
              <w:spacing w:after="120" w:line="312" w:lineRule="auto"/>
              <w:jc w:val="left"/>
              <w:rPr>
                <w:rFonts w:ascii="微软雅黑" w:hAnsi="微软雅黑" w:eastAsia="微软雅黑"/>
                <w:color w:val="333333"/>
                <w:szCs w:val="21"/>
              </w:rPr>
            </w:pPr>
            <w:r>
              <w:rPr>
                <w:rFonts w:ascii="微软雅黑" w:hAnsi="微软雅黑" w:eastAsia="微软雅黑"/>
                <w:color w:val="000000"/>
                <w:sz w:val="24"/>
                <w:szCs w:val="24"/>
              </w:rPr>
              <w:t xml:space="preserve">  </w:t>
            </w:r>
          </w:p>
        </w:tc>
        <w:tc>
          <w:tcPr>
            <w:tcW w:w="5130" w:type="dxa"/>
            <w:tcBorders>
              <w:top w:val="single" w:color="000000" w:sz="8" w:space="0"/>
              <w:left w:val="single" w:color="000000" w:sz="8" w:space="0"/>
              <w:bottom w:val="single" w:color="000000" w:sz="8" w:space="0"/>
              <w:right w:val="single" w:color="000000" w:sz="8" w:space="0"/>
            </w:tcBorders>
            <w:shd w:val="clear" w:color="auto" w:fill="auto"/>
          </w:tcPr>
          <w:p>
            <w:pPr>
              <w:snapToGrid w:val="0"/>
              <w:spacing w:after="120" w:line="312" w:lineRule="auto"/>
              <w:jc w:val="center"/>
              <w:rPr>
                <w:rFonts w:ascii="微软雅黑" w:hAnsi="微软雅黑" w:eastAsia="微软雅黑"/>
                <w:color w:val="333333"/>
                <w:szCs w:val="21"/>
              </w:rPr>
            </w:pPr>
            <w:r>
              <w:rPr>
                <w:rFonts w:ascii="微软雅黑" w:hAnsi="微软雅黑" w:eastAsia="微软雅黑"/>
                <w:color w:val="000000"/>
                <w:sz w:val="24"/>
                <w:szCs w:val="24"/>
              </w:rPr>
              <w:t xml:space="preserve">  </w:t>
            </w:r>
            <w:r>
              <w:rPr>
                <w:rFonts w:ascii="宋体" w:hAnsi="宋体" w:eastAsia="宋体"/>
                <w:color w:val="000000"/>
                <w:sz w:val="24"/>
                <w:szCs w:val="24"/>
              </w:rPr>
              <w:t>最近</w:t>
            </w:r>
            <w:r>
              <w:rPr>
                <w:rFonts w:ascii="微软雅黑" w:hAnsi="微软雅黑" w:eastAsia="微软雅黑"/>
                <w:color w:val="000000"/>
                <w:sz w:val="24"/>
                <w:szCs w:val="24"/>
              </w:rPr>
              <w:t>7</w:t>
            </w:r>
            <w:r>
              <w:rPr>
                <w:rFonts w:ascii="宋体" w:hAnsi="宋体" w:eastAsia="宋体"/>
                <w:color w:val="000000"/>
                <w:sz w:val="24"/>
                <w:szCs w:val="24"/>
              </w:rPr>
              <w:t>日（不含今日）用户每日使用时长的平均值</w:t>
            </w:r>
          </w:p>
          <w:p>
            <w:pPr>
              <w:snapToGrid w:val="0"/>
              <w:spacing w:after="120" w:line="312" w:lineRule="auto"/>
              <w:jc w:val="left"/>
              <w:rPr>
                <w:rFonts w:ascii="微软雅黑" w:hAnsi="微软雅黑" w:eastAsia="微软雅黑"/>
                <w:color w:val="333333"/>
                <w:szCs w:val="21"/>
              </w:rPr>
            </w:pPr>
            <w:r>
              <w:rPr>
                <w:rFonts w:ascii="微软雅黑" w:hAnsi="微软雅黑" w:eastAsia="微软雅黑"/>
                <w:color w:val="000000"/>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3390" w:type="dxa"/>
            <w:tcBorders>
              <w:top w:val="single" w:color="000000" w:sz="8" w:space="0"/>
              <w:left w:val="single" w:color="000000" w:sz="8" w:space="0"/>
              <w:bottom w:val="single" w:color="000000" w:sz="8" w:space="0"/>
              <w:right w:val="single" w:color="000000" w:sz="8" w:space="0"/>
            </w:tcBorders>
            <w:shd w:val="clear" w:color="auto" w:fill="auto"/>
          </w:tcPr>
          <w:p>
            <w:pPr>
              <w:snapToGrid w:val="0"/>
              <w:spacing w:after="120" w:line="312" w:lineRule="auto"/>
              <w:jc w:val="center"/>
              <w:rPr>
                <w:rFonts w:ascii="微软雅黑" w:hAnsi="微软雅黑" w:eastAsia="微软雅黑"/>
                <w:color w:val="333333"/>
                <w:szCs w:val="21"/>
              </w:rPr>
            </w:pPr>
            <w:r>
              <w:rPr>
                <w:rFonts w:ascii="微软雅黑" w:hAnsi="微软雅黑" w:eastAsia="微软雅黑"/>
                <w:color w:val="000000"/>
                <w:sz w:val="24"/>
                <w:szCs w:val="24"/>
              </w:rPr>
              <w:t xml:space="preserve">  </w:t>
            </w:r>
            <w:r>
              <w:rPr>
                <w:rFonts w:ascii="宋体" w:hAnsi="宋体" w:eastAsia="宋体"/>
                <w:color w:val="000000"/>
                <w:sz w:val="24"/>
                <w:szCs w:val="24"/>
              </w:rPr>
              <w:t>活跃用户（7日平均）</w:t>
            </w:r>
          </w:p>
          <w:p>
            <w:pPr>
              <w:snapToGrid w:val="0"/>
              <w:spacing w:after="120" w:line="312" w:lineRule="auto"/>
              <w:jc w:val="left"/>
              <w:rPr>
                <w:rFonts w:ascii="微软雅黑" w:hAnsi="微软雅黑" w:eastAsia="微软雅黑"/>
                <w:color w:val="333333"/>
                <w:szCs w:val="21"/>
              </w:rPr>
            </w:pPr>
            <w:r>
              <w:rPr>
                <w:rFonts w:ascii="微软雅黑" w:hAnsi="微软雅黑" w:eastAsia="微软雅黑"/>
                <w:color w:val="000000"/>
                <w:sz w:val="24"/>
                <w:szCs w:val="24"/>
              </w:rPr>
              <w:t xml:space="preserve">  </w:t>
            </w:r>
          </w:p>
        </w:tc>
        <w:tc>
          <w:tcPr>
            <w:tcW w:w="5130" w:type="dxa"/>
            <w:tcBorders>
              <w:top w:val="single" w:color="000000" w:sz="8" w:space="0"/>
              <w:left w:val="single" w:color="000000" w:sz="8" w:space="0"/>
              <w:bottom w:val="single" w:color="000000" w:sz="8" w:space="0"/>
              <w:right w:val="single" w:color="000000" w:sz="8" w:space="0"/>
            </w:tcBorders>
            <w:shd w:val="clear" w:color="auto" w:fill="auto"/>
          </w:tcPr>
          <w:p>
            <w:pPr>
              <w:snapToGrid w:val="0"/>
              <w:spacing w:after="120" w:line="312" w:lineRule="auto"/>
              <w:jc w:val="center"/>
              <w:rPr>
                <w:rFonts w:ascii="微软雅黑" w:hAnsi="微软雅黑" w:eastAsia="微软雅黑"/>
                <w:color w:val="333333"/>
                <w:szCs w:val="21"/>
              </w:rPr>
            </w:pPr>
            <w:r>
              <w:rPr>
                <w:rFonts w:ascii="微软雅黑" w:hAnsi="微软雅黑" w:eastAsia="微软雅黑"/>
                <w:color w:val="000000"/>
                <w:sz w:val="24"/>
                <w:szCs w:val="24"/>
              </w:rPr>
              <w:t xml:space="preserve">  </w:t>
            </w:r>
            <w:r>
              <w:rPr>
                <w:rFonts w:ascii="宋体" w:hAnsi="宋体" w:eastAsia="宋体"/>
                <w:color w:val="000000"/>
                <w:sz w:val="24"/>
                <w:szCs w:val="24"/>
              </w:rPr>
              <w:t>最近</w:t>
            </w:r>
            <w:r>
              <w:rPr>
                <w:rFonts w:ascii="微软雅黑" w:hAnsi="微软雅黑" w:eastAsia="微软雅黑"/>
                <w:color w:val="000000"/>
                <w:sz w:val="24"/>
                <w:szCs w:val="24"/>
              </w:rPr>
              <w:t>7</w:t>
            </w:r>
            <w:r>
              <w:rPr>
                <w:rFonts w:ascii="宋体" w:hAnsi="宋体" w:eastAsia="宋体"/>
                <w:color w:val="000000"/>
                <w:sz w:val="24"/>
                <w:szCs w:val="24"/>
              </w:rPr>
              <w:t>日（不含今日）每日活跃用户的平均值</w:t>
            </w:r>
          </w:p>
          <w:p>
            <w:pPr>
              <w:snapToGrid w:val="0"/>
              <w:spacing w:after="120" w:line="312" w:lineRule="auto"/>
              <w:jc w:val="left"/>
              <w:rPr>
                <w:rFonts w:ascii="微软雅黑" w:hAnsi="微软雅黑" w:eastAsia="微软雅黑"/>
                <w:color w:val="333333"/>
                <w:szCs w:val="21"/>
              </w:rPr>
            </w:pPr>
            <w:r>
              <w:rPr>
                <w:rFonts w:ascii="微软雅黑" w:hAnsi="微软雅黑" w:eastAsia="微软雅黑"/>
                <w:color w:val="000000"/>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3390" w:type="dxa"/>
            <w:tcBorders>
              <w:top w:val="single" w:color="000000" w:sz="8" w:space="0"/>
              <w:left w:val="single" w:color="000000" w:sz="8" w:space="0"/>
              <w:bottom w:val="single" w:color="000000" w:sz="8" w:space="0"/>
              <w:right w:val="single" w:color="000000" w:sz="8" w:space="0"/>
            </w:tcBorders>
            <w:shd w:val="clear" w:color="auto" w:fill="auto"/>
          </w:tcPr>
          <w:p>
            <w:pPr>
              <w:snapToGrid w:val="0"/>
              <w:spacing w:after="120" w:line="312" w:lineRule="auto"/>
              <w:jc w:val="center"/>
              <w:rPr>
                <w:rFonts w:ascii="微软雅黑" w:hAnsi="微软雅黑" w:eastAsia="微软雅黑"/>
                <w:color w:val="333333"/>
                <w:szCs w:val="21"/>
              </w:rPr>
            </w:pPr>
            <w:r>
              <w:rPr>
                <w:rFonts w:ascii="微软雅黑" w:hAnsi="微软雅黑" w:eastAsia="微软雅黑"/>
                <w:color w:val="000000"/>
                <w:sz w:val="24"/>
                <w:szCs w:val="24"/>
              </w:rPr>
              <w:t xml:space="preserve">  7</w:t>
            </w:r>
            <w:r>
              <w:rPr>
                <w:rFonts w:ascii="宋体" w:hAnsi="宋体" w:eastAsia="宋体"/>
                <w:color w:val="000000"/>
                <w:sz w:val="24"/>
                <w:szCs w:val="24"/>
              </w:rPr>
              <w:t>日总活跃用户数（去重）</w:t>
            </w:r>
          </w:p>
          <w:p>
            <w:pPr>
              <w:snapToGrid w:val="0"/>
              <w:spacing w:after="120" w:line="312" w:lineRule="auto"/>
              <w:jc w:val="left"/>
              <w:rPr>
                <w:rFonts w:ascii="微软雅黑" w:hAnsi="微软雅黑" w:eastAsia="微软雅黑"/>
                <w:color w:val="333333"/>
                <w:szCs w:val="21"/>
              </w:rPr>
            </w:pPr>
            <w:r>
              <w:rPr>
                <w:rFonts w:ascii="微软雅黑" w:hAnsi="微软雅黑" w:eastAsia="微软雅黑"/>
                <w:color w:val="000000"/>
                <w:sz w:val="24"/>
                <w:szCs w:val="24"/>
              </w:rPr>
              <w:t xml:space="preserve">  </w:t>
            </w:r>
          </w:p>
        </w:tc>
        <w:tc>
          <w:tcPr>
            <w:tcW w:w="5130" w:type="dxa"/>
            <w:tcBorders>
              <w:top w:val="single" w:color="000000" w:sz="8" w:space="0"/>
              <w:left w:val="single" w:color="000000" w:sz="8" w:space="0"/>
              <w:bottom w:val="single" w:color="000000" w:sz="8" w:space="0"/>
              <w:right w:val="single" w:color="000000" w:sz="8" w:space="0"/>
            </w:tcBorders>
            <w:shd w:val="clear" w:color="auto" w:fill="auto"/>
          </w:tcPr>
          <w:p>
            <w:pPr>
              <w:snapToGrid w:val="0"/>
              <w:spacing w:after="120" w:line="312" w:lineRule="auto"/>
              <w:jc w:val="center"/>
              <w:rPr>
                <w:rFonts w:ascii="微软雅黑" w:hAnsi="微软雅黑" w:eastAsia="微软雅黑"/>
                <w:color w:val="333333"/>
                <w:szCs w:val="21"/>
              </w:rPr>
            </w:pPr>
            <w:r>
              <w:rPr>
                <w:rFonts w:ascii="微软雅黑" w:hAnsi="微软雅黑" w:eastAsia="微软雅黑"/>
                <w:color w:val="000000"/>
                <w:sz w:val="24"/>
                <w:szCs w:val="24"/>
              </w:rPr>
              <w:t xml:space="preserve">  </w:t>
            </w:r>
            <w:r>
              <w:rPr>
                <w:rFonts w:ascii="宋体" w:hAnsi="宋体" w:eastAsia="宋体"/>
                <w:color w:val="000000"/>
                <w:sz w:val="24"/>
                <w:szCs w:val="24"/>
              </w:rPr>
              <w:t>最近</w:t>
            </w:r>
            <w:r>
              <w:rPr>
                <w:rFonts w:ascii="微软雅黑" w:hAnsi="微软雅黑" w:eastAsia="微软雅黑"/>
                <w:color w:val="000000"/>
                <w:sz w:val="24"/>
                <w:szCs w:val="24"/>
              </w:rPr>
              <w:t>7</w:t>
            </w:r>
            <w:r>
              <w:rPr>
                <w:rFonts w:ascii="宋体" w:hAnsi="宋体" w:eastAsia="宋体"/>
                <w:color w:val="000000"/>
                <w:sz w:val="24"/>
                <w:szCs w:val="24"/>
              </w:rPr>
              <w:t>日（不含今日）活跃用户的总数（去重）</w:t>
            </w:r>
          </w:p>
          <w:p>
            <w:pPr>
              <w:snapToGrid w:val="0"/>
              <w:spacing w:after="120" w:line="312" w:lineRule="auto"/>
              <w:jc w:val="left"/>
              <w:rPr>
                <w:rFonts w:ascii="微软雅黑" w:hAnsi="微软雅黑" w:eastAsia="微软雅黑"/>
                <w:color w:val="333333"/>
                <w:szCs w:val="21"/>
              </w:rPr>
            </w:pPr>
            <w:r>
              <w:rPr>
                <w:rFonts w:ascii="微软雅黑" w:hAnsi="微软雅黑" w:eastAsia="微软雅黑"/>
                <w:color w:val="000000"/>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3390" w:type="dxa"/>
            <w:tcBorders>
              <w:top w:val="single" w:color="000000" w:sz="8" w:space="0"/>
              <w:left w:val="single" w:color="000000" w:sz="8" w:space="0"/>
              <w:bottom w:val="single" w:color="000000" w:sz="8" w:space="0"/>
              <w:right w:val="single" w:color="000000" w:sz="8" w:space="0"/>
            </w:tcBorders>
            <w:shd w:val="clear" w:color="auto" w:fill="auto"/>
          </w:tcPr>
          <w:p>
            <w:pPr>
              <w:snapToGrid w:val="0"/>
              <w:spacing w:after="120" w:line="312" w:lineRule="auto"/>
              <w:jc w:val="center"/>
              <w:rPr>
                <w:rFonts w:ascii="微软雅黑" w:hAnsi="微软雅黑" w:eastAsia="微软雅黑"/>
                <w:color w:val="333333"/>
                <w:szCs w:val="21"/>
              </w:rPr>
            </w:pPr>
            <w:r>
              <w:rPr>
                <w:rFonts w:ascii="微软雅黑" w:hAnsi="微软雅黑" w:eastAsia="微软雅黑"/>
                <w:color w:val="000000"/>
                <w:sz w:val="24"/>
                <w:szCs w:val="24"/>
              </w:rPr>
              <w:t xml:space="preserve">  30</w:t>
            </w:r>
            <w:r>
              <w:rPr>
                <w:rFonts w:ascii="宋体" w:hAnsi="宋体" w:eastAsia="宋体"/>
                <w:color w:val="000000"/>
                <w:sz w:val="24"/>
                <w:szCs w:val="24"/>
              </w:rPr>
              <w:t>日总活跃用户数（去重）</w:t>
            </w:r>
          </w:p>
          <w:p>
            <w:pPr>
              <w:snapToGrid w:val="0"/>
              <w:spacing w:after="120" w:line="312" w:lineRule="auto"/>
              <w:jc w:val="left"/>
              <w:rPr>
                <w:rFonts w:ascii="微软雅黑" w:hAnsi="微软雅黑" w:eastAsia="微软雅黑"/>
                <w:color w:val="333333"/>
                <w:szCs w:val="21"/>
              </w:rPr>
            </w:pPr>
            <w:r>
              <w:rPr>
                <w:rFonts w:ascii="微软雅黑" w:hAnsi="微软雅黑" w:eastAsia="微软雅黑"/>
                <w:color w:val="000000"/>
                <w:sz w:val="24"/>
                <w:szCs w:val="24"/>
              </w:rPr>
              <w:t xml:space="preserve">  </w:t>
            </w:r>
          </w:p>
        </w:tc>
        <w:tc>
          <w:tcPr>
            <w:tcW w:w="5130" w:type="dxa"/>
            <w:tcBorders>
              <w:top w:val="single" w:color="000000" w:sz="8" w:space="0"/>
              <w:left w:val="single" w:color="000000" w:sz="8" w:space="0"/>
              <w:bottom w:val="single" w:color="000000" w:sz="8" w:space="0"/>
              <w:right w:val="single" w:color="000000" w:sz="8" w:space="0"/>
            </w:tcBorders>
            <w:shd w:val="clear" w:color="auto" w:fill="auto"/>
          </w:tcPr>
          <w:p>
            <w:pPr>
              <w:snapToGrid w:val="0"/>
              <w:spacing w:after="120" w:line="312" w:lineRule="auto"/>
              <w:jc w:val="center"/>
              <w:rPr>
                <w:rFonts w:ascii="微软雅黑" w:hAnsi="微软雅黑" w:eastAsia="微软雅黑"/>
                <w:color w:val="333333"/>
                <w:szCs w:val="21"/>
              </w:rPr>
            </w:pPr>
            <w:r>
              <w:rPr>
                <w:rFonts w:ascii="微软雅黑" w:hAnsi="微软雅黑" w:eastAsia="微软雅黑"/>
                <w:color w:val="000000"/>
                <w:sz w:val="24"/>
                <w:szCs w:val="24"/>
              </w:rPr>
              <w:t xml:space="preserve">  </w:t>
            </w:r>
            <w:r>
              <w:rPr>
                <w:rFonts w:ascii="宋体" w:hAnsi="宋体" w:eastAsia="宋体"/>
                <w:color w:val="000000"/>
                <w:sz w:val="24"/>
                <w:szCs w:val="24"/>
              </w:rPr>
              <w:t>最近</w:t>
            </w:r>
            <w:r>
              <w:rPr>
                <w:rFonts w:ascii="微软雅黑" w:hAnsi="微软雅黑" w:eastAsia="微软雅黑"/>
                <w:color w:val="000000"/>
                <w:sz w:val="24"/>
                <w:szCs w:val="24"/>
              </w:rPr>
              <w:t>30</w:t>
            </w:r>
            <w:r>
              <w:rPr>
                <w:rFonts w:ascii="宋体" w:hAnsi="宋体" w:eastAsia="宋体"/>
                <w:color w:val="000000"/>
                <w:sz w:val="24"/>
                <w:szCs w:val="24"/>
              </w:rPr>
              <w:t>日（不含今日）活跃用户的总数（去重）</w:t>
            </w:r>
          </w:p>
          <w:p>
            <w:pPr>
              <w:snapToGrid w:val="0"/>
              <w:spacing w:after="120" w:line="312" w:lineRule="auto"/>
              <w:jc w:val="left"/>
              <w:rPr>
                <w:rFonts w:ascii="微软雅黑" w:hAnsi="微软雅黑" w:eastAsia="微软雅黑"/>
                <w:color w:val="333333"/>
                <w:szCs w:val="21"/>
              </w:rPr>
            </w:pPr>
            <w:r>
              <w:rPr>
                <w:rFonts w:ascii="微软雅黑" w:hAnsi="微软雅黑" w:eastAsia="微软雅黑"/>
                <w:color w:val="000000"/>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3390" w:type="dxa"/>
            <w:tcBorders>
              <w:top w:val="single" w:color="000000" w:sz="8" w:space="0"/>
              <w:left w:val="single" w:color="000000" w:sz="8" w:space="0"/>
              <w:bottom w:val="single" w:color="000000" w:sz="8" w:space="0"/>
              <w:right w:val="single" w:color="000000" w:sz="8" w:space="0"/>
            </w:tcBorders>
            <w:shd w:val="clear" w:color="auto" w:fill="auto"/>
          </w:tcPr>
          <w:p>
            <w:pPr>
              <w:snapToGrid w:val="0"/>
              <w:spacing w:after="120" w:line="312" w:lineRule="auto"/>
              <w:jc w:val="center"/>
              <w:rPr>
                <w:rFonts w:ascii="微软雅黑" w:hAnsi="微软雅黑" w:eastAsia="微软雅黑"/>
                <w:color w:val="333333"/>
                <w:szCs w:val="21"/>
              </w:rPr>
            </w:pPr>
            <w:r>
              <w:rPr>
                <w:rFonts w:ascii="微软雅黑" w:hAnsi="微软雅黑" w:eastAsia="微软雅黑"/>
                <w:color w:val="000000"/>
                <w:sz w:val="24"/>
                <w:szCs w:val="24"/>
              </w:rPr>
              <w:t xml:space="preserve">  </w:t>
            </w:r>
            <w:r>
              <w:rPr>
                <w:rFonts w:ascii="宋体" w:hAnsi="宋体" w:eastAsia="宋体"/>
                <w:color w:val="000000"/>
                <w:sz w:val="24"/>
                <w:szCs w:val="24"/>
              </w:rPr>
              <w:t>累计用户数</w:t>
            </w:r>
          </w:p>
          <w:p>
            <w:pPr>
              <w:snapToGrid w:val="0"/>
              <w:spacing w:after="120" w:line="312" w:lineRule="auto"/>
              <w:jc w:val="left"/>
              <w:rPr>
                <w:rFonts w:ascii="微软雅黑" w:hAnsi="微软雅黑" w:eastAsia="微软雅黑"/>
                <w:color w:val="333333"/>
                <w:szCs w:val="21"/>
              </w:rPr>
            </w:pPr>
            <w:r>
              <w:rPr>
                <w:rFonts w:ascii="微软雅黑" w:hAnsi="微软雅黑" w:eastAsia="微软雅黑"/>
                <w:color w:val="000000"/>
                <w:sz w:val="24"/>
                <w:szCs w:val="24"/>
              </w:rPr>
              <w:t xml:space="preserve">  </w:t>
            </w:r>
          </w:p>
        </w:tc>
        <w:tc>
          <w:tcPr>
            <w:tcW w:w="5130" w:type="dxa"/>
            <w:tcBorders>
              <w:top w:val="single" w:color="000000" w:sz="8" w:space="0"/>
              <w:left w:val="single" w:color="000000" w:sz="8" w:space="0"/>
              <w:bottom w:val="single" w:color="000000" w:sz="8" w:space="0"/>
              <w:right w:val="single" w:color="000000" w:sz="8" w:space="0"/>
            </w:tcBorders>
            <w:shd w:val="clear" w:color="auto" w:fill="auto"/>
          </w:tcPr>
          <w:p>
            <w:pPr>
              <w:snapToGrid w:val="0"/>
              <w:spacing w:after="120" w:line="312" w:lineRule="auto"/>
              <w:jc w:val="center"/>
              <w:rPr>
                <w:rFonts w:ascii="微软雅黑" w:hAnsi="微软雅黑" w:eastAsia="微软雅黑"/>
                <w:color w:val="333333"/>
                <w:szCs w:val="21"/>
              </w:rPr>
            </w:pPr>
            <w:r>
              <w:rPr>
                <w:rFonts w:ascii="微软雅黑" w:hAnsi="微软雅黑" w:eastAsia="微软雅黑"/>
                <w:color w:val="000000"/>
                <w:sz w:val="24"/>
                <w:szCs w:val="24"/>
              </w:rPr>
              <w:t xml:space="preserve">  </w:t>
            </w:r>
            <w:r>
              <w:rPr>
                <w:rFonts w:ascii="宋体" w:hAnsi="宋体" w:eastAsia="宋体"/>
                <w:color w:val="000000"/>
                <w:sz w:val="24"/>
                <w:szCs w:val="24"/>
              </w:rPr>
              <w:t>截止到当前时间，启动过应用的所有独立用户（去重，以设备为判断标准）</w:t>
            </w:r>
          </w:p>
          <w:p>
            <w:pPr>
              <w:snapToGrid w:val="0"/>
              <w:spacing w:after="120" w:line="312" w:lineRule="auto"/>
              <w:jc w:val="left"/>
              <w:rPr>
                <w:rFonts w:ascii="微软雅黑" w:hAnsi="微软雅黑" w:eastAsia="微软雅黑"/>
                <w:color w:val="333333"/>
                <w:szCs w:val="21"/>
              </w:rPr>
            </w:pPr>
            <w:r>
              <w:rPr>
                <w:rFonts w:ascii="微软雅黑" w:hAnsi="微软雅黑" w:eastAsia="微软雅黑"/>
                <w:color w:val="000000"/>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3390" w:type="dxa"/>
            <w:tcBorders>
              <w:top w:val="single" w:color="000000" w:sz="8" w:space="0"/>
              <w:left w:val="single" w:color="000000" w:sz="8" w:space="0"/>
              <w:bottom w:val="single" w:color="000000" w:sz="8" w:space="0"/>
              <w:right w:val="single" w:color="000000" w:sz="8" w:space="0"/>
            </w:tcBorders>
            <w:shd w:val="clear" w:color="auto" w:fill="auto"/>
          </w:tcPr>
          <w:p>
            <w:pPr>
              <w:snapToGrid w:val="0"/>
              <w:spacing w:after="120" w:line="312" w:lineRule="auto"/>
              <w:jc w:val="center"/>
              <w:rPr>
                <w:rFonts w:ascii="微软雅黑" w:hAnsi="微软雅黑" w:eastAsia="微软雅黑"/>
                <w:color w:val="333333"/>
                <w:szCs w:val="21"/>
              </w:rPr>
            </w:pPr>
            <w:r>
              <w:rPr>
                <w:rFonts w:ascii="微软雅黑" w:hAnsi="微软雅黑" w:eastAsia="微软雅黑"/>
                <w:color w:val="000000"/>
                <w:sz w:val="24"/>
                <w:szCs w:val="24"/>
              </w:rPr>
              <w:t xml:space="preserve">  </w:t>
            </w:r>
            <w:r>
              <w:rPr>
                <w:rFonts w:ascii="宋体" w:hAnsi="宋体" w:eastAsia="宋体"/>
                <w:color w:val="000000"/>
                <w:sz w:val="24"/>
                <w:szCs w:val="24"/>
              </w:rPr>
              <w:t>总错误率</w:t>
            </w:r>
          </w:p>
          <w:p>
            <w:pPr>
              <w:snapToGrid w:val="0"/>
              <w:spacing w:after="120" w:line="312" w:lineRule="auto"/>
              <w:jc w:val="left"/>
              <w:rPr>
                <w:rFonts w:ascii="微软雅黑" w:hAnsi="微软雅黑" w:eastAsia="微软雅黑"/>
                <w:color w:val="333333"/>
                <w:szCs w:val="21"/>
              </w:rPr>
            </w:pPr>
            <w:r>
              <w:rPr>
                <w:rFonts w:ascii="微软雅黑" w:hAnsi="微软雅黑" w:eastAsia="微软雅黑"/>
                <w:color w:val="000000"/>
                <w:sz w:val="24"/>
                <w:szCs w:val="24"/>
              </w:rPr>
              <w:t xml:space="preserve">  </w:t>
            </w:r>
          </w:p>
        </w:tc>
        <w:tc>
          <w:tcPr>
            <w:tcW w:w="5130" w:type="dxa"/>
            <w:tcBorders>
              <w:top w:val="single" w:color="000000" w:sz="8" w:space="0"/>
              <w:left w:val="single" w:color="000000" w:sz="8" w:space="0"/>
              <w:bottom w:val="single" w:color="000000" w:sz="8" w:space="0"/>
              <w:right w:val="single" w:color="000000" w:sz="8" w:space="0"/>
            </w:tcBorders>
            <w:shd w:val="clear" w:color="auto" w:fill="auto"/>
          </w:tcPr>
          <w:p>
            <w:pPr>
              <w:snapToGrid w:val="0"/>
              <w:spacing w:after="120" w:line="312" w:lineRule="auto"/>
              <w:jc w:val="center"/>
              <w:rPr>
                <w:rFonts w:ascii="微软雅黑" w:hAnsi="微软雅黑" w:eastAsia="微软雅黑"/>
                <w:color w:val="333333"/>
                <w:szCs w:val="21"/>
              </w:rPr>
            </w:pPr>
            <w:r>
              <w:rPr>
                <w:rFonts w:ascii="微软雅黑" w:hAnsi="微软雅黑" w:eastAsia="微软雅黑"/>
                <w:color w:val="000000"/>
                <w:sz w:val="24"/>
                <w:szCs w:val="24"/>
              </w:rPr>
              <w:t xml:space="preserve">  </w:t>
            </w:r>
            <w:r>
              <w:rPr>
                <w:rFonts w:ascii="宋体" w:hAnsi="宋体" w:eastAsia="宋体"/>
                <w:color w:val="000000"/>
                <w:sz w:val="24"/>
                <w:szCs w:val="24"/>
              </w:rPr>
              <w:t>每日错误数</w:t>
            </w:r>
            <w:r>
              <w:rPr>
                <w:rFonts w:ascii="微软雅黑" w:hAnsi="微软雅黑" w:eastAsia="微软雅黑"/>
                <w:color w:val="000000"/>
                <w:sz w:val="24"/>
                <w:szCs w:val="24"/>
              </w:rPr>
              <w:t>/</w:t>
            </w:r>
            <w:r>
              <w:rPr>
                <w:rFonts w:ascii="宋体" w:hAnsi="宋体" w:eastAsia="宋体"/>
                <w:color w:val="000000"/>
                <w:sz w:val="24"/>
                <w:szCs w:val="24"/>
              </w:rPr>
              <w:t>启动次数</w:t>
            </w:r>
          </w:p>
          <w:p>
            <w:pPr>
              <w:snapToGrid w:val="0"/>
              <w:spacing w:after="120" w:line="312" w:lineRule="auto"/>
              <w:jc w:val="left"/>
              <w:rPr>
                <w:rFonts w:ascii="微软雅黑" w:hAnsi="微软雅黑" w:eastAsia="微软雅黑"/>
                <w:color w:val="333333"/>
                <w:szCs w:val="21"/>
              </w:rPr>
            </w:pPr>
            <w:r>
              <w:rPr>
                <w:rFonts w:ascii="微软雅黑" w:hAnsi="微软雅黑" w:eastAsia="微软雅黑"/>
                <w:color w:val="000000"/>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3390" w:type="dxa"/>
            <w:tcBorders>
              <w:top w:val="single" w:color="000000" w:sz="8" w:space="0"/>
              <w:left w:val="single" w:color="000000" w:sz="8" w:space="0"/>
              <w:bottom w:val="single" w:color="000000" w:sz="8" w:space="0"/>
              <w:right w:val="single" w:color="000000" w:sz="8" w:space="0"/>
            </w:tcBorders>
            <w:shd w:val="clear" w:color="auto" w:fill="auto"/>
          </w:tcPr>
          <w:p>
            <w:pPr>
              <w:snapToGrid w:val="0"/>
              <w:spacing w:after="120" w:line="312" w:lineRule="auto"/>
              <w:jc w:val="center"/>
              <w:rPr>
                <w:rFonts w:ascii="微软雅黑" w:hAnsi="微软雅黑" w:eastAsia="微软雅黑"/>
                <w:color w:val="333333"/>
                <w:szCs w:val="21"/>
              </w:rPr>
            </w:pPr>
            <w:r>
              <w:rPr>
                <w:rFonts w:ascii="微软雅黑" w:hAnsi="微软雅黑" w:eastAsia="微软雅黑"/>
                <w:color w:val="000000"/>
                <w:sz w:val="24"/>
                <w:szCs w:val="24"/>
              </w:rPr>
              <w:t xml:space="preserve">  </w:t>
            </w:r>
            <w:r>
              <w:rPr>
                <w:rFonts w:ascii="宋体" w:hAnsi="宋体" w:eastAsia="宋体"/>
                <w:color w:val="000000"/>
                <w:sz w:val="24"/>
                <w:szCs w:val="24"/>
              </w:rPr>
              <w:t>新增用户</w:t>
            </w:r>
          </w:p>
          <w:p>
            <w:pPr>
              <w:snapToGrid w:val="0"/>
              <w:spacing w:after="120" w:line="312" w:lineRule="auto"/>
              <w:jc w:val="left"/>
              <w:rPr>
                <w:rFonts w:ascii="微软雅黑" w:hAnsi="微软雅黑" w:eastAsia="微软雅黑"/>
                <w:color w:val="333333"/>
                <w:szCs w:val="21"/>
              </w:rPr>
            </w:pPr>
            <w:r>
              <w:rPr>
                <w:rFonts w:ascii="微软雅黑" w:hAnsi="微软雅黑" w:eastAsia="微软雅黑"/>
                <w:color w:val="000000"/>
                <w:sz w:val="24"/>
                <w:szCs w:val="24"/>
              </w:rPr>
              <w:t xml:space="preserve">  </w:t>
            </w:r>
          </w:p>
        </w:tc>
        <w:tc>
          <w:tcPr>
            <w:tcW w:w="5130" w:type="dxa"/>
            <w:tcBorders>
              <w:top w:val="single" w:color="000000" w:sz="8" w:space="0"/>
              <w:left w:val="single" w:color="000000" w:sz="8" w:space="0"/>
              <w:bottom w:val="single" w:color="000000" w:sz="8" w:space="0"/>
              <w:right w:val="single" w:color="000000" w:sz="8" w:space="0"/>
            </w:tcBorders>
            <w:shd w:val="clear" w:color="auto" w:fill="auto"/>
          </w:tcPr>
          <w:p>
            <w:pPr>
              <w:snapToGrid w:val="0"/>
              <w:spacing w:after="120" w:line="312" w:lineRule="auto"/>
              <w:jc w:val="center"/>
              <w:rPr>
                <w:rFonts w:ascii="微软雅黑" w:hAnsi="微软雅黑" w:eastAsia="微软雅黑"/>
                <w:color w:val="333333"/>
                <w:szCs w:val="21"/>
              </w:rPr>
            </w:pPr>
            <w:r>
              <w:rPr>
                <w:rFonts w:ascii="微软雅黑" w:hAnsi="微软雅黑" w:eastAsia="微软雅黑"/>
                <w:color w:val="000000"/>
                <w:sz w:val="24"/>
                <w:szCs w:val="24"/>
              </w:rPr>
              <w:t xml:space="preserve">  </w:t>
            </w:r>
            <w:r>
              <w:rPr>
                <w:rFonts w:ascii="宋体" w:hAnsi="宋体" w:eastAsia="宋体"/>
                <w:color w:val="000000"/>
                <w:sz w:val="24"/>
                <w:szCs w:val="24"/>
              </w:rPr>
              <w:t>第一次启动应用的用户（以设备为判断标准）</w:t>
            </w:r>
          </w:p>
          <w:p>
            <w:pPr>
              <w:snapToGrid w:val="0"/>
              <w:spacing w:after="120" w:line="312" w:lineRule="auto"/>
              <w:jc w:val="left"/>
              <w:rPr>
                <w:rFonts w:ascii="微软雅黑" w:hAnsi="微软雅黑" w:eastAsia="微软雅黑"/>
                <w:color w:val="333333"/>
                <w:szCs w:val="21"/>
              </w:rPr>
            </w:pPr>
            <w:r>
              <w:rPr>
                <w:rFonts w:ascii="微软雅黑" w:hAnsi="微软雅黑" w:eastAsia="微软雅黑"/>
                <w:color w:val="000000"/>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3390" w:type="dxa"/>
            <w:tcBorders>
              <w:top w:val="single" w:color="000000" w:sz="8" w:space="0"/>
              <w:left w:val="single" w:color="000000" w:sz="8" w:space="0"/>
              <w:bottom w:val="single" w:color="000000" w:sz="8" w:space="0"/>
              <w:right w:val="single" w:color="000000" w:sz="8" w:space="0"/>
            </w:tcBorders>
            <w:shd w:val="clear" w:color="auto" w:fill="auto"/>
          </w:tcPr>
          <w:p>
            <w:pPr>
              <w:snapToGrid w:val="0"/>
              <w:spacing w:after="120" w:line="312" w:lineRule="auto"/>
              <w:jc w:val="center"/>
              <w:rPr>
                <w:rFonts w:ascii="微软雅黑" w:hAnsi="微软雅黑" w:eastAsia="微软雅黑"/>
                <w:color w:val="333333"/>
                <w:szCs w:val="21"/>
              </w:rPr>
            </w:pPr>
            <w:r>
              <w:rPr>
                <w:rFonts w:ascii="微软雅黑" w:hAnsi="微软雅黑" w:eastAsia="微软雅黑"/>
                <w:color w:val="000000"/>
                <w:sz w:val="24"/>
                <w:szCs w:val="24"/>
              </w:rPr>
              <w:t xml:space="preserve">  </w:t>
            </w:r>
            <w:r>
              <w:rPr>
                <w:rFonts w:ascii="宋体" w:hAnsi="宋体" w:eastAsia="宋体"/>
                <w:color w:val="000000"/>
                <w:sz w:val="24"/>
                <w:szCs w:val="24"/>
              </w:rPr>
              <w:t>新增账号</w:t>
            </w:r>
          </w:p>
          <w:p>
            <w:pPr>
              <w:snapToGrid w:val="0"/>
              <w:spacing w:after="120" w:line="312" w:lineRule="auto"/>
              <w:jc w:val="left"/>
              <w:rPr>
                <w:rFonts w:ascii="微软雅黑" w:hAnsi="微软雅黑" w:eastAsia="微软雅黑"/>
                <w:color w:val="333333"/>
                <w:szCs w:val="21"/>
              </w:rPr>
            </w:pPr>
            <w:r>
              <w:rPr>
                <w:rFonts w:ascii="微软雅黑" w:hAnsi="微软雅黑" w:eastAsia="微软雅黑"/>
                <w:color w:val="000000"/>
                <w:sz w:val="24"/>
                <w:szCs w:val="24"/>
              </w:rPr>
              <w:t xml:space="preserve">  </w:t>
            </w:r>
          </w:p>
        </w:tc>
        <w:tc>
          <w:tcPr>
            <w:tcW w:w="5130" w:type="dxa"/>
            <w:tcBorders>
              <w:top w:val="single" w:color="000000" w:sz="8" w:space="0"/>
              <w:left w:val="single" w:color="000000" w:sz="8" w:space="0"/>
              <w:bottom w:val="single" w:color="000000" w:sz="8" w:space="0"/>
              <w:right w:val="single" w:color="000000" w:sz="8" w:space="0"/>
            </w:tcBorders>
            <w:shd w:val="clear" w:color="auto" w:fill="auto"/>
          </w:tcPr>
          <w:p>
            <w:pPr>
              <w:snapToGrid w:val="0"/>
              <w:spacing w:after="120" w:line="312" w:lineRule="auto"/>
              <w:jc w:val="center"/>
              <w:rPr>
                <w:rFonts w:ascii="微软雅黑" w:hAnsi="微软雅黑" w:eastAsia="微软雅黑"/>
                <w:color w:val="333333"/>
                <w:szCs w:val="21"/>
              </w:rPr>
            </w:pPr>
            <w:r>
              <w:rPr>
                <w:rFonts w:ascii="微软雅黑" w:hAnsi="微软雅黑" w:eastAsia="微软雅黑"/>
                <w:color w:val="000000"/>
                <w:sz w:val="24"/>
                <w:szCs w:val="24"/>
              </w:rPr>
              <w:t xml:space="preserve">  </w:t>
            </w:r>
            <w:r>
              <w:rPr>
                <w:rFonts w:ascii="宋体" w:hAnsi="宋体" w:eastAsia="宋体"/>
                <w:color w:val="000000"/>
                <w:sz w:val="24"/>
                <w:szCs w:val="24"/>
              </w:rPr>
              <w:t>第一次启动应用的账号</w:t>
            </w:r>
          </w:p>
          <w:p>
            <w:pPr>
              <w:snapToGrid w:val="0"/>
              <w:spacing w:after="120" w:line="312" w:lineRule="auto"/>
              <w:jc w:val="left"/>
              <w:rPr>
                <w:rFonts w:ascii="微软雅黑" w:hAnsi="微软雅黑" w:eastAsia="微软雅黑"/>
                <w:color w:val="333333"/>
                <w:szCs w:val="21"/>
              </w:rPr>
            </w:pPr>
            <w:r>
              <w:rPr>
                <w:rFonts w:ascii="微软雅黑" w:hAnsi="微软雅黑" w:eastAsia="微软雅黑"/>
                <w:color w:val="000000"/>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3390" w:type="dxa"/>
            <w:tcBorders>
              <w:top w:val="single" w:color="000000" w:sz="8" w:space="0"/>
              <w:left w:val="single" w:color="000000" w:sz="8" w:space="0"/>
              <w:bottom w:val="single" w:color="000000" w:sz="8" w:space="0"/>
              <w:right w:val="single" w:color="000000" w:sz="8" w:space="0"/>
            </w:tcBorders>
            <w:shd w:val="clear" w:color="auto" w:fill="auto"/>
          </w:tcPr>
          <w:p>
            <w:pPr>
              <w:snapToGrid w:val="0"/>
              <w:spacing w:after="120" w:line="312" w:lineRule="auto"/>
              <w:jc w:val="center"/>
              <w:rPr>
                <w:rFonts w:ascii="微软雅黑" w:hAnsi="微软雅黑" w:eastAsia="微软雅黑"/>
                <w:color w:val="333333"/>
                <w:szCs w:val="21"/>
              </w:rPr>
            </w:pPr>
            <w:r>
              <w:rPr>
                <w:rFonts w:ascii="微软雅黑" w:hAnsi="微软雅黑" w:eastAsia="微软雅黑"/>
                <w:color w:val="000000"/>
                <w:sz w:val="24"/>
                <w:szCs w:val="24"/>
              </w:rPr>
              <w:t xml:space="preserve">  </w:t>
            </w:r>
            <w:r>
              <w:rPr>
                <w:rFonts w:ascii="宋体" w:hAnsi="宋体" w:eastAsia="宋体"/>
                <w:color w:val="000000"/>
                <w:sz w:val="24"/>
                <w:szCs w:val="24"/>
              </w:rPr>
              <w:t>活跃用户</w:t>
            </w:r>
          </w:p>
          <w:p>
            <w:pPr>
              <w:snapToGrid w:val="0"/>
              <w:spacing w:after="120" w:line="312" w:lineRule="auto"/>
              <w:jc w:val="left"/>
              <w:rPr>
                <w:rFonts w:ascii="微软雅黑" w:hAnsi="微软雅黑" w:eastAsia="微软雅黑"/>
                <w:color w:val="333333"/>
                <w:szCs w:val="21"/>
              </w:rPr>
            </w:pPr>
            <w:r>
              <w:rPr>
                <w:rFonts w:ascii="微软雅黑" w:hAnsi="微软雅黑" w:eastAsia="微软雅黑"/>
                <w:color w:val="000000"/>
                <w:sz w:val="24"/>
                <w:szCs w:val="24"/>
              </w:rPr>
              <w:t xml:space="preserve">  </w:t>
            </w:r>
          </w:p>
        </w:tc>
        <w:tc>
          <w:tcPr>
            <w:tcW w:w="5130" w:type="dxa"/>
            <w:tcBorders>
              <w:top w:val="single" w:color="000000" w:sz="8" w:space="0"/>
              <w:left w:val="single" w:color="000000" w:sz="8" w:space="0"/>
              <w:bottom w:val="single" w:color="000000" w:sz="8" w:space="0"/>
              <w:right w:val="single" w:color="000000" w:sz="8" w:space="0"/>
            </w:tcBorders>
            <w:shd w:val="clear" w:color="auto" w:fill="auto"/>
          </w:tcPr>
          <w:p>
            <w:pPr>
              <w:snapToGrid w:val="0"/>
              <w:spacing w:after="120" w:line="312" w:lineRule="auto"/>
              <w:jc w:val="center"/>
              <w:rPr>
                <w:rFonts w:ascii="微软雅黑" w:hAnsi="微软雅黑" w:eastAsia="微软雅黑"/>
                <w:color w:val="333333"/>
                <w:szCs w:val="21"/>
              </w:rPr>
            </w:pPr>
            <w:r>
              <w:rPr>
                <w:rFonts w:ascii="微软雅黑" w:hAnsi="微软雅黑" w:eastAsia="微软雅黑"/>
                <w:color w:val="000000"/>
                <w:sz w:val="24"/>
                <w:szCs w:val="24"/>
              </w:rPr>
              <w:t xml:space="preserve">  </w:t>
            </w:r>
            <w:r>
              <w:rPr>
                <w:rFonts w:ascii="宋体" w:hAnsi="宋体" w:eastAsia="宋体"/>
                <w:color w:val="000000"/>
                <w:sz w:val="24"/>
                <w:szCs w:val="24"/>
              </w:rPr>
              <w:t>启动过应用的用户（去重），启动过一次的用户即视为活跃用户，包括新用户与老用户</w:t>
            </w:r>
          </w:p>
          <w:p>
            <w:pPr>
              <w:snapToGrid w:val="0"/>
              <w:spacing w:after="120" w:line="312" w:lineRule="auto"/>
              <w:jc w:val="left"/>
              <w:rPr>
                <w:rFonts w:ascii="微软雅黑" w:hAnsi="微软雅黑" w:eastAsia="微软雅黑"/>
                <w:color w:val="333333"/>
                <w:szCs w:val="21"/>
              </w:rPr>
            </w:pPr>
            <w:r>
              <w:rPr>
                <w:rFonts w:ascii="微软雅黑" w:hAnsi="微软雅黑" w:eastAsia="微软雅黑"/>
                <w:color w:val="000000"/>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3390" w:type="dxa"/>
            <w:tcBorders>
              <w:top w:val="single" w:color="000000" w:sz="8" w:space="0"/>
              <w:left w:val="single" w:color="000000" w:sz="8" w:space="0"/>
              <w:bottom w:val="single" w:color="000000" w:sz="8" w:space="0"/>
              <w:right w:val="single" w:color="000000" w:sz="8" w:space="0"/>
            </w:tcBorders>
            <w:shd w:val="clear" w:color="auto" w:fill="auto"/>
          </w:tcPr>
          <w:p>
            <w:pPr>
              <w:snapToGrid w:val="0"/>
              <w:spacing w:after="120" w:line="312" w:lineRule="auto"/>
              <w:jc w:val="center"/>
              <w:rPr>
                <w:rFonts w:ascii="微软雅黑" w:hAnsi="微软雅黑" w:eastAsia="微软雅黑"/>
                <w:color w:val="333333"/>
                <w:szCs w:val="21"/>
              </w:rPr>
            </w:pPr>
            <w:r>
              <w:rPr>
                <w:rFonts w:ascii="微软雅黑" w:hAnsi="微软雅黑" w:eastAsia="微软雅黑"/>
                <w:color w:val="000000"/>
                <w:sz w:val="24"/>
                <w:szCs w:val="24"/>
              </w:rPr>
              <w:t xml:space="preserve">  </w:t>
            </w:r>
            <w:r>
              <w:rPr>
                <w:rFonts w:ascii="宋体" w:hAnsi="宋体" w:eastAsia="宋体"/>
                <w:color w:val="000000"/>
                <w:sz w:val="24"/>
                <w:szCs w:val="24"/>
              </w:rPr>
              <w:t>活跃构成</w:t>
            </w:r>
          </w:p>
          <w:p>
            <w:pPr>
              <w:snapToGrid w:val="0"/>
              <w:spacing w:after="120" w:line="312" w:lineRule="auto"/>
              <w:jc w:val="left"/>
              <w:rPr>
                <w:rFonts w:ascii="微软雅黑" w:hAnsi="微软雅黑" w:eastAsia="微软雅黑"/>
                <w:color w:val="333333"/>
                <w:szCs w:val="21"/>
              </w:rPr>
            </w:pPr>
            <w:r>
              <w:rPr>
                <w:rFonts w:ascii="微软雅黑" w:hAnsi="微软雅黑" w:eastAsia="微软雅黑"/>
                <w:color w:val="000000"/>
                <w:sz w:val="24"/>
                <w:szCs w:val="24"/>
              </w:rPr>
              <w:t xml:space="preserve">  </w:t>
            </w:r>
          </w:p>
        </w:tc>
        <w:tc>
          <w:tcPr>
            <w:tcW w:w="5130" w:type="dxa"/>
            <w:tcBorders>
              <w:top w:val="single" w:color="000000" w:sz="8" w:space="0"/>
              <w:left w:val="single" w:color="000000" w:sz="8" w:space="0"/>
              <w:bottom w:val="single" w:color="000000" w:sz="8" w:space="0"/>
              <w:right w:val="single" w:color="000000" w:sz="8" w:space="0"/>
            </w:tcBorders>
            <w:shd w:val="clear" w:color="auto" w:fill="auto"/>
          </w:tcPr>
          <w:p>
            <w:pPr>
              <w:snapToGrid w:val="0"/>
              <w:spacing w:after="120" w:line="312" w:lineRule="auto"/>
              <w:jc w:val="center"/>
              <w:rPr>
                <w:rFonts w:ascii="微软雅黑" w:hAnsi="微软雅黑" w:eastAsia="微软雅黑"/>
                <w:color w:val="333333"/>
                <w:szCs w:val="21"/>
              </w:rPr>
            </w:pPr>
            <w:r>
              <w:rPr>
                <w:rFonts w:ascii="微软雅黑" w:hAnsi="微软雅黑" w:eastAsia="微软雅黑"/>
                <w:color w:val="000000"/>
                <w:sz w:val="24"/>
                <w:szCs w:val="24"/>
              </w:rPr>
              <w:t xml:space="preserve">  </w:t>
            </w:r>
            <w:r>
              <w:rPr>
                <w:rFonts w:ascii="宋体" w:hAnsi="宋体" w:eastAsia="宋体"/>
                <w:color w:val="000000"/>
                <w:sz w:val="24"/>
                <w:szCs w:val="24"/>
              </w:rPr>
              <w:t>活跃用户中新增用户的占比比例</w:t>
            </w:r>
          </w:p>
          <w:p>
            <w:pPr>
              <w:snapToGrid w:val="0"/>
              <w:spacing w:after="120" w:line="312" w:lineRule="auto"/>
              <w:jc w:val="left"/>
              <w:rPr>
                <w:rFonts w:ascii="微软雅黑" w:hAnsi="微软雅黑" w:eastAsia="微软雅黑"/>
                <w:color w:val="333333"/>
                <w:szCs w:val="21"/>
              </w:rPr>
            </w:pPr>
            <w:r>
              <w:rPr>
                <w:rFonts w:ascii="微软雅黑" w:hAnsi="微软雅黑" w:eastAsia="微软雅黑"/>
                <w:color w:val="000000"/>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3390" w:type="dxa"/>
            <w:tcBorders>
              <w:top w:val="single" w:color="000000" w:sz="8" w:space="0"/>
              <w:left w:val="single" w:color="000000" w:sz="8" w:space="0"/>
              <w:bottom w:val="single" w:color="000000" w:sz="8" w:space="0"/>
              <w:right w:val="single" w:color="000000" w:sz="8" w:space="0"/>
            </w:tcBorders>
            <w:shd w:val="clear" w:color="auto" w:fill="auto"/>
          </w:tcPr>
          <w:p>
            <w:pPr>
              <w:snapToGrid w:val="0"/>
              <w:spacing w:after="120" w:line="312" w:lineRule="auto"/>
              <w:jc w:val="center"/>
              <w:rPr>
                <w:rFonts w:ascii="微软雅黑" w:hAnsi="微软雅黑" w:eastAsia="微软雅黑"/>
                <w:color w:val="333333"/>
                <w:szCs w:val="21"/>
              </w:rPr>
            </w:pPr>
            <w:r>
              <w:rPr>
                <w:rFonts w:ascii="微软雅黑" w:hAnsi="微软雅黑" w:eastAsia="微软雅黑"/>
                <w:color w:val="000000"/>
                <w:sz w:val="24"/>
                <w:szCs w:val="24"/>
              </w:rPr>
              <w:t xml:space="preserve">  </w:t>
            </w:r>
            <w:r>
              <w:rPr>
                <w:rFonts w:ascii="宋体" w:hAnsi="宋体" w:eastAsia="宋体"/>
                <w:color w:val="000000"/>
                <w:sz w:val="24"/>
                <w:szCs w:val="24"/>
              </w:rPr>
              <w:t>活跃粘度</w:t>
            </w:r>
          </w:p>
          <w:p>
            <w:pPr>
              <w:snapToGrid w:val="0"/>
              <w:spacing w:after="120" w:line="312" w:lineRule="auto"/>
              <w:jc w:val="left"/>
              <w:rPr>
                <w:rFonts w:ascii="微软雅黑" w:hAnsi="微软雅黑" w:eastAsia="微软雅黑"/>
                <w:color w:val="333333"/>
                <w:szCs w:val="21"/>
              </w:rPr>
            </w:pPr>
            <w:r>
              <w:rPr>
                <w:rFonts w:ascii="微软雅黑" w:hAnsi="微软雅黑" w:eastAsia="微软雅黑"/>
                <w:color w:val="000000"/>
                <w:sz w:val="24"/>
                <w:szCs w:val="24"/>
              </w:rPr>
              <w:t xml:space="preserve">  </w:t>
            </w:r>
          </w:p>
        </w:tc>
        <w:tc>
          <w:tcPr>
            <w:tcW w:w="5130" w:type="dxa"/>
            <w:tcBorders>
              <w:top w:val="single" w:color="000000" w:sz="8" w:space="0"/>
              <w:left w:val="single" w:color="000000" w:sz="8" w:space="0"/>
              <w:bottom w:val="single" w:color="000000" w:sz="8" w:space="0"/>
              <w:right w:val="single" w:color="000000" w:sz="8" w:space="0"/>
            </w:tcBorders>
            <w:shd w:val="clear" w:color="auto" w:fill="auto"/>
          </w:tcPr>
          <w:p>
            <w:pPr>
              <w:snapToGrid w:val="0"/>
              <w:spacing w:after="120" w:line="312" w:lineRule="auto"/>
              <w:jc w:val="center"/>
              <w:rPr>
                <w:rFonts w:ascii="微软雅黑" w:hAnsi="微软雅黑" w:eastAsia="微软雅黑"/>
                <w:color w:val="333333"/>
                <w:szCs w:val="21"/>
              </w:rPr>
            </w:pPr>
            <w:r>
              <w:rPr>
                <w:rFonts w:ascii="微软雅黑" w:hAnsi="微软雅黑" w:eastAsia="微软雅黑"/>
                <w:color w:val="000000"/>
                <w:sz w:val="24"/>
                <w:szCs w:val="24"/>
              </w:rPr>
              <w:t xml:space="preserve">  DAU/</w:t>
            </w:r>
            <w:r>
              <w:rPr>
                <w:rFonts w:ascii="宋体" w:hAnsi="宋体" w:eastAsia="宋体"/>
                <w:color w:val="000000"/>
                <w:sz w:val="24"/>
                <w:szCs w:val="24"/>
              </w:rPr>
              <w:t>过去</w:t>
            </w:r>
            <w:r>
              <w:rPr>
                <w:rFonts w:ascii="微软雅黑" w:hAnsi="微软雅黑" w:eastAsia="微软雅黑"/>
                <w:color w:val="000000"/>
                <w:sz w:val="24"/>
                <w:szCs w:val="24"/>
              </w:rPr>
              <w:t>7</w:t>
            </w:r>
            <w:r>
              <w:rPr>
                <w:rFonts w:ascii="宋体" w:hAnsi="宋体" w:eastAsia="宋体"/>
                <w:color w:val="000000"/>
                <w:sz w:val="24"/>
                <w:szCs w:val="24"/>
              </w:rPr>
              <w:t>日活跃用户，</w:t>
            </w:r>
            <w:r>
              <w:rPr>
                <w:rFonts w:ascii="微软雅黑" w:hAnsi="微软雅黑" w:eastAsia="微软雅黑"/>
                <w:color w:val="000000"/>
                <w:sz w:val="24"/>
                <w:szCs w:val="24"/>
              </w:rPr>
              <w:t>DAU/</w:t>
            </w:r>
            <w:r>
              <w:rPr>
                <w:rFonts w:ascii="宋体" w:hAnsi="宋体" w:eastAsia="宋体"/>
                <w:color w:val="000000"/>
                <w:sz w:val="24"/>
                <w:szCs w:val="24"/>
              </w:rPr>
              <w:t>过去</w:t>
            </w:r>
            <w:r>
              <w:rPr>
                <w:rFonts w:ascii="微软雅黑" w:hAnsi="微软雅黑" w:eastAsia="微软雅黑"/>
                <w:color w:val="000000"/>
                <w:sz w:val="24"/>
                <w:szCs w:val="24"/>
              </w:rPr>
              <w:t>30</w:t>
            </w:r>
            <w:r>
              <w:rPr>
                <w:rFonts w:ascii="宋体" w:hAnsi="宋体" w:eastAsia="宋体"/>
                <w:color w:val="000000"/>
                <w:sz w:val="24"/>
                <w:szCs w:val="24"/>
              </w:rPr>
              <w:t>日活跃用户</w:t>
            </w:r>
          </w:p>
          <w:p>
            <w:pPr>
              <w:snapToGrid w:val="0"/>
              <w:spacing w:after="120" w:line="312" w:lineRule="auto"/>
              <w:jc w:val="left"/>
              <w:rPr>
                <w:rFonts w:ascii="微软雅黑" w:hAnsi="微软雅黑" w:eastAsia="微软雅黑"/>
                <w:color w:val="333333"/>
                <w:szCs w:val="21"/>
              </w:rPr>
            </w:pPr>
            <w:r>
              <w:rPr>
                <w:rFonts w:ascii="微软雅黑" w:hAnsi="微软雅黑" w:eastAsia="微软雅黑"/>
                <w:color w:val="000000"/>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3390" w:type="dxa"/>
            <w:tcBorders>
              <w:top w:val="single" w:color="000000" w:sz="8" w:space="0"/>
              <w:left w:val="single" w:color="000000" w:sz="8" w:space="0"/>
              <w:bottom w:val="single" w:color="000000" w:sz="8" w:space="0"/>
              <w:right w:val="single" w:color="000000" w:sz="8" w:space="0"/>
            </w:tcBorders>
            <w:shd w:val="clear" w:color="auto" w:fill="auto"/>
          </w:tcPr>
          <w:p>
            <w:pPr>
              <w:snapToGrid w:val="0"/>
              <w:spacing w:after="120" w:line="312" w:lineRule="auto"/>
              <w:jc w:val="center"/>
              <w:rPr>
                <w:rFonts w:ascii="微软雅黑" w:hAnsi="微软雅黑" w:eastAsia="微软雅黑"/>
                <w:color w:val="333333"/>
                <w:szCs w:val="21"/>
              </w:rPr>
            </w:pPr>
            <w:r>
              <w:rPr>
                <w:rFonts w:ascii="微软雅黑" w:hAnsi="微软雅黑" w:eastAsia="微软雅黑"/>
                <w:color w:val="000000"/>
                <w:sz w:val="24"/>
                <w:szCs w:val="24"/>
              </w:rPr>
              <w:t xml:space="preserve">  </w:t>
            </w:r>
            <w:r>
              <w:rPr>
                <w:rFonts w:ascii="宋体" w:hAnsi="宋体" w:eastAsia="宋体"/>
                <w:color w:val="000000"/>
                <w:sz w:val="24"/>
                <w:szCs w:val="24"/>
              </w:rPr>
              <w:t>启动次数</w:t>
            </w:r>
          </w:p>
          <w:p>
            <w:pPr>
              <w:snapToGrid w:val="0"/>
              <w:spacing w:after="120" w:line="312" w:lineRule="auto"/>
              <w:jc w:val="left"/>
              <w:rPr>
                <w:rFonts w:ascii="微软雅黑" w:hAnsi="微软雅黑" w:eastAsia="微软雅黑"/>
                <w:color w:val="333333"/>
                <w:szCs w:val="21"/>
              </w:rPr>
            </w:pPr>
            <w:r>
              <w:rPr>
                <w:rFonts w:ascii="微软雅黑" w:hAnsi="微软雅黑" w:eastAsia="微软雅黑"/>
                <w:color w:val="000000"/>
                <w:sz w:val="24"/>
                <w:szCs w:val="24"/>
              </w:rPr>
              <w:t xml:space="preserve">  </w:t>
            </w:r>
          </w:p>
        </w:tc>
        <w:tc>
          <w:tcPr>
            <w:tcW w:w="5130" w:type="dxa"/>
            <w:tcBorders>
              <w:top w:val="single" w:color="000000" w:sz="8" w:space="0"/>
              <w:left w:val="single" w:color="000000" w:sz="8" w:space="0"/>
              <w:bottom w:val="single" w:color="000000" w:sz="8" w:space="0"/>
              <w:right w:val="single" w:color="000000" w:sz="8" w:space="0"/>
            </w:tcBorders>
            <w:shd w:val="clear" w:color="auto" w:fill="auto"/>
          </w:tcPr>
          <w:p>
            <w:pPr>
              <w:snapToGrid w:val="0"/>
              <w:spacing w:after="120" w:line="312" w:lineRule="auto"/>
              <w:jc w:val="center"/>
              <w:rPr>
                <w:rFonts w:ascii="微软雅黑" w:hAnsi="微软雅黑" w:eastAsia="微软雅黑"/>
                <w:color w:val="333333"/>
                <w:szCs w:val="21"/>
              </w:rPr>
            </w:pPr>
            <w:r>
              <w:rPr>
                <w:rFonts w:ascii="微软雅黑" w:hAnsi="微软雅黑" w:eastAsia="微软雅黑"/>
                <w:color w:val="000000"/>
                <w:sz w:val="24"/>
                <w:szCs w:val="24"/>
              </w:rPr>
              <w:t xml:space="preserve">  </w:t>
            </w:r>
            <w:r>
              <w:rPr>
                <w:rFonts w:ascii="宋体" w:hAnsi="宋体" w:eastAsia="宋体"/>
                <w:color w:val="000000"/>
                <w:sz w:val="24"/>
                <w:szCs w:val="24"/>
              </w:rPr>
              <w:t>打开应用视为启动，完全退出或退至后台即视为启动结束</w:t>
            </w:r>
          </w:p>
          <w:p>
            <w:pPr>
              <w:snapToGrid w:val="0"/>
              <w:spacing w:after="120" w:line="312" w:lineRule="auto"/>
              <w:jc w:val="left"/>
              <w:rPr>
                <w:rFonts w:ascii="微软雅黑" w:hAnsi="微软雅黑" w:eastAsia="微软雅黑"/>
                <w:color w:val="333333"/>
                <w:szCs w:val="21"/>
              </w:rPr>
            </w:pPr>
            <w:r>
              <w:rPr>
                <w:rFonts w:ascii="微软雅黑" w:hAnsi="微软雅黑" w:eastAsia="微软雅黑"/>
                <w:color w:val="000000"/>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3390" w:type="dxa"/>
            <w:tcBorders>
              <w:top w:val="single" w:color="000000" w:sz="8" w:space="0"/>
              <w:left w:val="single" w:color="000000" w:sz="8" w:space="0"/>
              <w:bottom w:val="single" w:color="000000" w:sz="8" w:space="0"/>
              <w:right w:val="single" w:color="000000" w:sz="8" w:space="0"/>
            </w:tcBorders>
            <w:shd w:val="clear" w:color="auto" w:fill="auto"/>
          </w:tcPr>
          <w:p>
            <w:pPr>
              <w:snapToGrid w:val="0"/>
              <w:spacing w:after="120" w:line="312" w:lineRule="auto"/>
              <w:jc w:val="center"/>
              <w:rPr>
                <w:rFonts w:ascii="微软雅黑" w:hAnsi="微软雅黑" w:eastAsia="微软雅黑"/>
                <w:color w:val="333333"/>
                <w:szCs w:val="21"/>
              </w:rPr>
            </w:pPr>
            <w:r>
              <w:rPr>
                <w:rFonts w:ascii="微软雅黑" w:hAnsi="微软雅黑" w:eastAsia="微软雅黑"/>
                <w:color w:val="000000"/>
                <w:sz w:val="24"/>
                <w:szCs w:val="24"/>
              </w:rPr>
              <w:t xml:space="preserve">  </w:t>
            </w:r>
            <w:r>
              <w:rPr>
                <w:rFonts w:ascii="宋体" w:hAnsi="宋体" w:eastAsia="宋体"/>
                <w:color w:val="000000"/>
                <w:sz w:val="24"/>
                <w:szCs w:val="24"/>
              </w:rPr>
              <w:t>留存用户和留存用户率</w:t>
            </w:r>
          </w:p>
          <w:p>
            <w:pPr>
              <w:snapToGrid w:val="0"/>
              <w:spacing w:after="120" w:line="312" w:lineRule="auto"/>
              <w:jc w:val="left"/>
              <w:rPr>
                <w:rFonts w:ascii="微软雅黑" w:hAnsi="微软雅黑" w:eastAsia="微软雅黑"/>
                <w:color w:val="333333"/>
                <w:szCs w:val="21"/>
              </w:rPr>
            </w:pPr>
            <w:r>
              <w:rPr>
                <w:rFonts w:ascii="微软雅黑" w:hAnsi="微软雅黑" w:eastAsia="微软雅黑"/>
                <w:color w:val="000000"/>
                <w:sz w:val="24"/>
                <w:szCs w:val="24"/>
              </w:rPr>
              <w:t xml:space="preserve">  </w:t>
            </w:r>
          </w:p>
        </w:tc>
        <w:tc>
          <w:tcPr>
            <w:tcW w:w="5130" w:type="dxa"/>
            <w:tcBorders>
              <w:top w:val="single" w:color="000000" w:sz="8" w:space="0"/>
              <w:left w:val="single" w:color="000000" w:sz="8" w:space="0"/>
              <w:bottom w:val="single" w:color="000000" w:sz="8" w:space="0"/>
              <w:right w:val="single" w:color="000000" w:sz="8" w:space="0"/>
            </w:tcBorders>
            <w:shd w:val="clear" w:color="auto" w:fill="auto"/>
          </w:tcPr>
          <w:p>
            <w:pPr>
              <w:snapToGrid w:val="0"/>
              <w:spacing w:after="120" w:line="312" w:lineRule="auto"/>
              <w:jc w:val="center"/>
              <w:rPr>
                <w:rFonts w:ascii="微软雅黑" w:hAnsi="微软雅黑" w:eastAsia="微软雅黑"/>
                <w:color w:val="333333"/>
                <w:szCs w:val="21"/>
              </w:rPr>
            </w:pPr>
            <w:r>
              <w:rPr>
                <w:rFonts w:ascii="微软雅黑" w:hAnsi="微软雅黑" w:eastAsia="微软雅黑"/>
                <w:color w:val="000000"/>
                <w:sz w:val="24"/>
                <w:szCs w:val="24"/>
              </w:rPr>
              <w:t xml:space="preserve">  </w:t>
            </w:r>
            <w:r>
              <w:rPr>
                <w:rFonts w:ascii="宋体" w:hAnsi="宋体" w:eastAsia="宋体"/>
                <w:color w:val="000000"/>
                <w:sz w:val="24"/>
                <w:szCs w:val="24"/>
              </w:rPr>
              <w:t>某段时间内的新增用户（活跃用户），经过一段时间后，又继续使用应用的被认作是留存用户；这部分用户占当时新增用户（活跃用户）的比例即是留存率。</w:t>
            </w:r>
          </w:p>
          <w:p>
            <w:pPr>
              <w:snapToGrid w:val="0"/>
              <w:spacing w:after="120" w:line="312" w:lineRule="auto"/>
              <w:jc w:val="left"/>
              <w:rPr>
                <w:rFonts w:ascii="微软雅黑" w:hAnsi="微软雅黑" w:eastAsia="微软雅黑"/>
                <w:color w:val="333333"/>
                <w:szCs w:val="21"/>
              </w:rPr>
            </w:pPr>
            <w:r>
              <w:rPr>
                <w:rFonts w:ascii="微软雅黑" w:hAnsi="微软雅黑" w:eastAsia="微软雅黑"/>
                <w:color w:val="000000"/>
                <w:sz w:val="24"/>
                <w:szCs w:val="24"/>
              </w:rPr>
              <w:t xml:space="preserve">  </w:t>
            </w:r>
          </w:p>
        </w:tc>
      </w:tr>
    </w:tbl>
    <w:p>
      <w:pPr>
        <w:snapToGrid w:val="0"/>
        <w:spacing w:after="120" w:line="312" w:lineRule="auto"/>
        <w:jc w:val="left"/>
        <w:rPr>
          <w:rFonts w:ascii="微软雅黑" w:hAnsi="微软雅黑" w:eastAsia="微软雅黑"/>
          <w:color w:val="333333"/>
          <w:sz w:val="22"/>
        </w:rPr>
      </w:pPr>
      <w:r>
        <w:rPr>
          <w:rFonts w:ascii="宋体" w:hAnsi="宋体" w:eastAsia="宋体"/>
          <w:color w:val="333333"/>
          <w:szCs w:val="21"/>
        </w:rPr>
        <w:t>  </w:t>
      </w: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333333"/>
          <w:sz w:val="22"/>
        </w:rPr>
        <w:t xml:space="preserve"> </w:t>
      </w:r>
    </w:p>
    <w:p>
      <w:pPr>
        <w:pStyle w:val="2"/>
        <w:snapToGrid w:val="0"/>
        <w:rPr>
          <w:rFonts w:ascii="微软雅黑" w:hAnsi="微软雅黑" w:eastAsia="微软雅黑"/>
        </w:rPr>
      </w:pPr>
      <w:bookmarkStart w:id="4" w:name="_Toc46598610"/>
      <w:r>
        <w:rPr>
          <w:rFonts w:ascii="宋体" w:hAnsi="宋体" w:eastAsia="宋体"/>
          <w:sz w:val="44"/>
          <w:szCs w:val="44"/>
        </w:rPr>
        <w:t>2.概述</w:t>
      </w:r>
      <w:bookmarkEnd w:id="4"/>
    </w:p>
    <w:p>
      <w:pPr>
        <w:snapToGrid w:val="0"/>
        <w:spacing w:after="120" w:line="312" w:lineRule="auto"/>
        <w:ind w:firstLine="425"/>
        <w:jc w:val="left"/>
        <w:rPr>
          <w:rFonts w:ascii="微软雅黑" w:hAnsi="微软雅黑" w:eastAsia="微软雅黑"/>
          <w:color w:val="333333"/>
          <w:sz w:val="22"/>
        </w:rPr>
      </w:pPr>
      <w:r>
        <w:rPr>
          <w:rFonts w:ascii="宋体" w:hAnsi="宋体" w:eastAsia="宋体"/>
          <w:color w:val="333333"/>
          <w:szCs w:val="21"/>
        </w:rPr>
        <w:t>《titan 数据运营系统》是一款分析用户在APP上的行为的系统，它在Web端使用了springboot 和bootstrap框架技术，数据库系统为Mysql 5.47；在数据分析方面，使用flume和kafka传输数据hive构建数据仓库，spark进行数据分析，atlas进行元数据管理，azkaban进行任务调度。在该系统上，用户可以使用该系统查看该app的活跃数、新增数、留存数、终端属性等各方面的指标。</w:t>
      </w:r>
    </w:p>
    <w:p>
      <w:pPr>
        <w:snapToGrid w:val="0"/>
        <w:spacing w:after="120" w:line="312" w:lineRule="auto"/>
        <w:ind w:firstLine="425"/>
        <w:jc w:val="left"/>
        <w:rPr>
          <w:rFonts w:ascii="宋体" w:hAnsi="宋体" w:eastAsia="宋体"/>
          <w:color w:val="333333"/>
          <w:szCs w:val="21"/>
        </w:rPr>
      </w:pPr>
      <w:r>
        <w:rPr>
          <w:rFonts w:ascii="宋体" w:hAnsi="宋体" w:eastAsia="宋体"/>
          <w:color w:val="333333"/>
          <w:szCs w:val="21"/>
        </w:rPr>
        <w:t>主营业务在线上(app/网站)进行的公司都需要针对用户的线上访问行为、消费行为、业务操作行为进行统计分析，数据挖掘！以支撑公司的业务运营、精准画像营销、个性化推荐等，来提高业务转化率，改善公司运营效果！ 这些需求，都需要通过构建一个综合数据处理系统来支撑。</w:t>
      </w:r>
    </w:p>
    <w:p>
      <w:pPr>
        <w:snapToGrid w:val="0"/>
        <w:spacing w:after="120" w:line="312" w:lineRule="auto"/>
        <w:ind w:firstLine="425"/>
        <w:jc w:val="left"/>
        <w:rPr>
          <w:rFonts w:ascii="微软雅黑" w:hAnsi="微软雅黑" w:eastAsia="微软雅黑"/>
          <w:color w:val="333333"/>
          <w:sz w:val="22"/>
        </w:rPr>
      </w:pPr>
      <w:r>
        <w:rPr>
          <w:rFonts w:ascii="宋体" w:hAnsi="宋体" w:eastAsia="宋体"/>
          <w:color w:val="333333"/>
          <w:szCs w:val="21"/>
        </w:rPr>
        <w:t>提交产品包括：</w:t>
      </w:r>
    </w:p>
    <w:p>
      <w:pPr>
        <w:snapToGrid w:val="0"/>
        <w:spacing w:after="120" w:line="312" w:lineRule="auto"/>
        <w:ind w:left="420" w:leftChars="200" w:firstLine="420" w:firstLineChars="200"/>
        <w:jc w:val="left"/>
        <w:rPr>
          <w:rFonts w:ascii="微软雅黑" w:hAnsi="微软雅黑" w:eastAsia="微软雅黑"/>
          <w:color w:val="333333"/>
          <w:sz w:val="22"/>
        </w:rPr>
      </w:pPr>
      <w:r>
        <w:rPr>
          <w:rFonts w:ascii="Wingdings" w:hAnsi="Wingdings" w:eastAsia="Wingdings"/>
          <w:color w:val="333333"/>
          <w:szCs w:val="21"/>
        </w:rPr>
        <w:t>n </w:t>
      </w:r>
      <w:r>
        <w:rPr>
          <w:rFonts w:ascii="宋体" w:hAnsi="宋体" w:eastAsia="宋体"/>
          <w:color w:val="333333"/>
          <w:szCs w:val="21"/>
        </w:rPr>
        <w:t>titan数据运营系统系统</w:t>
      </w:r>
    </w:p>
    <w:p>
      <w:pPr>
        <w:snapToGrid w:val="0"/>
        <w:spacing w:after="120" w:line="312" w:lineRule="auto"/>
        <w:ind w:left="420" w:leftChars="200" w:firstLine="420" w:firstLineChars="200"/>
        <w:jc w:val="left"/>
        <w:rPr>
          <w:rFonts w:ascii="微软雅黑" w:hAnsi="微软雅黑" w:eastAsia="微软雅黑"/>
          <w:color w:val="333333"/>
          <w:sz w:val="22"/>
        </w:rPr>
      </w:pPr>
      <w:r>
        <w:rPr>
          <w:rFonts w:ascii="Wingdings" w:hAnsi="Wingdings" w:eastAsia="Wingdings"/>
          <w:color w:val="333333"/>
          <w:szCs w:val="21"/>
        </w:rPr>
        <w:t>n </w:t>
      </w:r>
      <w:r>
        <w:rPr>
          <w:rFonts w:ascii="宋体" w:hAnsi="宋体" w:eastAsia="宋体"/>
          <w:color w:val="333333"/>
          <w:szCs w:val="21"/>
        </w:rPr>
        <w:t>用户使用手册</w:t>
      </w:r>
    </w:p>
    <w:p>
      <w:pPr>
        <w:snapToGrid w:val="0"/>
        <w:spacing w:after="120" w:line="312" w:lineRule="auto"/>
        <w:ind w:firstLine="425"/>
        <w:jc w:val="left"/>
        <w:rPr>
          <w:rFonts w:ascii="微软雅黑" w:hAnsi="微软雅黑" w:eastAsia="微软雅黑"/>
          <w:color w:val="333333"/>
          <w:sz w:val="22"/>
        </w:rPr>
      </w:pPr>
      <w:r>
        <w:rPr>
          <w:rFonts w:ascii="宋体" w:hAnsi="宋体" w:eastAsia="宋体"/>
          <w:color w:val="333333"/>
          <w:szCs w:val="21"/>
        </w:rPr>
        <w:t>第三章介绍系统的运行环境，第四章介绍系统的安装与配置，第五章介绍系统的操作流程说明。</w:t>
      </w:r>
    </w:p>
    <w:p>
      <w:pPr>
        <w:pStyle w:val="2"/>
        <w:snapToGrid w:val="0"/>
        <w:rPr>
          <w:rFonts w:ascii="微软雅黑" w:hAnsi="微软雅黑" w:eastAsia="微软雅黑"/>
        </w:rPr>
      </w:pPr>
      <w:bookmarkStart w:id="5" w:name="_Toc46598611"/>
      <w:r>
        <w:rPr>
          <w:rFonts w:ascii="宋体" w:hAnsi="宋体" w:eastAsia="宋体"/>
          <w:sz w:val="44"/>
          <w:szCs w:val="44"/>
        </w:rPr>
        <w:t>3.运行环境</w:t>
      </w:r>
      <w:bookmarkEnd w:id="5"/>
    </w:p>
    <w:p>
      <w:pPr>
        <w:snapToGrid w:val="0"/>
        <w:spacing w:after="120" w:line="312" w:lineRule="auto"/>
        <w:jc w:val="left"/>
        <w:rPr>
          <w:rFonts w:ascii="微软雅黑" w:hAnsi="微软雅黑" w:eastAsia="微软雅黑"/>
          <w:color w:val="333333"/>
          <w:sz w:val="22"/>
        </w:rPr>
      </w:pPr>
    </w:p>
    <w:p>
      <w:pPr>
        <w:snapToGrid w:val="0"/>
        <w:spacing w:after="120" w:line="312" w:lineRule="auto"/>
        <w:jc w:val="left"/>
        <w:rPr>
          <w:rFonts w:ascii="微软雅黑" w:hAnsi="微软雅黑" w:eastAsia="微软雅黑"/>
          <w:b/>
          <w:bCs/>
          <w:color w:val="333333"/>
          <w:sz w:val="22"/>
        </w:rPr>
      </w:pPr>
      <w:r>
        <w:rPr>
          <w:rFonts w:ascii="宋体" w:hAnsi="宋体" w:eastAsia="宋体"/>
          <w:b/>
          <w:bCs/>
          <w:color w:val="333333"/>
          <w:szCs w:val="21"/>
        </w:rPr>
        <w:t>1)服务器端的环境要求</w:t>
      </w:r>
    </w:p>
    <w:p>
      <w:pPr>
        <w:snapToGrid w:val="0"/>
        <w:spacing w:after="120" w:line="312" w:lineRule="auto"/>
        <w:jc w:val="left"/>
        <w:rPr>
          <w:rFonts w:ascii="微软雅黑" w:hAnsi="微软雅黑" w:eastAsia="微软雅黑"/>
          <w:color w:val="333333"/>
          <w:sz w:val="22"/>
        </w:rPr>
      </w:pPr>
      <w:r>
        <w:rPr>
          <w:rFonts w:ascii="宋体" w:hAnsi="宋体" w:eastAsia="宋体"/>
          <w:color w:val="333333"/>
          <w:szCs w:val="21"/>
        </w:rPr>
        <w:t>硬件环境如下：</w:t>
      </w:r>
    </w:p>
    <w:p>
      <w:pPr>
        <w:snapToGrid w:val="0"/>
        <w:spacing w:after="120" w:line="312" w:lineRule="auto"/>
        <w:ind w:firstLine="420" w:firstLineChars="200"/>
        <w:jc w:val="left"/>
        <w:rPr>
          <w:rFonts w:ascii="微软雅黑" w:hAnsi="微软雅黑" w:eastAsia="微软雅黑"/>
          <w:color w:val="333333"/>
          <w:sz w:val="22"/>
        </w:rPr>
      </w:pPr>
      <w:r>
        <w:rPr>
          <w:rFonts w:ascii="Wingdings" w:hAnsi="Wingdings" w:eastAsia="Wingdings"/>
          <w:color w:val="333333"/>
          <w:szCs w:val="21"/>
        </w:rPr>
        <w:t>l </w:t>
      </w:r>
      <w:r>
        <w:rPr>
          <w:rFonts w:ascii="宋体" w:hAnsi="宋体" w:eastAsia="宋体"/>
          <w:color w:val="333333"/>
          <w:szCs w:val="21"/>
        </w:rPr>
        <w:t>WEB服务器</w:t>
      </w:r>
    </w:p>
    <w:p>
      <w:pPr>
        <w:snapToGrid w:val="0"/>
        <w:spacing w:after="120" w:line="312" w:lineRule="auto"/>
        <w:ind w:left="420" w:leftChars="200" w:firstLine="420" w:firstLineChars="200"/>
        <w:jc w:val="left"/>
        <w:rPr>
          <w:rFonts w:ascii="微软雅黑" w:hAnsi="微软雅黑" w:eastAsia="微软雅黑"/>
          <w:color w:val="333333"/>
          <w:sz w:val="22"/>
        </w:rPr>
      </w:pPr>
      <w:r>
        <w:rPr>
          <w:rFonts w:ascii="Wingdings" w:hAnsi="Wingdings" w:eastAsia="Wingdings"/>
          <w:color w:val="333333"/>
          <w:szCs w:val="21"/>
        </w:rPr>
        <w:t>n </w:t>
      </w:r>
      <w:r>
        <w:rPr>
          <w:rFonts w:ascii="宋体" w:hAnsi="宋体" w:eastAsia="宋体"/>
          <w:color w:val="333333"/>
          <w:szCs w:val="21"/>
        </w:rPr>
        <w:t>CPU  Inter Pentium Ⅲ 1GMHZ以上；512MB 内存；36GB SCSI 硬盘*2；Raid 卡</w:t>
      </w:r>
    </w:p>
    <w:p>
      <w:pPr>
        <w:snapToGrid w:val="0"/>
        <w:spacing w:after="120" w:line="312" w:lineRule="auto"/>
        <w:ind w:firstLine="420" w:firstLineChars="200"/>
        <w:jc w:val="left"/>
        <w:rPr>
          <w:rFonts w:ascii="微软雅黑" w:hAnsi="微软雅黑" w:eastAsia="微软雅黑"/>
          <w:color w:val="333333"/>
          <w:sz w:val="22"/>
        </w:rPr>
      </w:pPr>
      <w:r>
        <w:rPr>
          <w:rFonts w:ascii="Wingdings" w:hAnsi="Wingdings" w:eastAsia="Wingdings"/>
          <w:color w:val="333333"/>
          <w:szCs w:val="21"/>
        </w:rPr>
        <w:t>l </w:t>
      </w:r>
      <w:r>
        <w:rPr>
          <w:rFonts w:ascii="宋体" w:hAnsi="宋体" w:eastAsia="宋体"/>
          <w:color w:val="333333"/>
          <w:szCs w:val="21"/>
        </w:rPr>
        <w:t>数据库服务器</w:t>
      </w:r>
    </w:p>
    <w:p>
      <w:pPr>
        <w:snapToGrid w:val="0"/>
        <w:spacing w:after="120" w:line="312" w:lineRule="auto"/>
        <w:ind w:left="420" w:leftChars="200" w:firstLine="420" w:firstLineChars="200"/>
        <w:jc w:val="left"/>
        <w:rPr>
          <w:rFonts w:ascii="微软雅黑" w:hAnsi="微软雅黑" w:eastAsia="微软雅黑"/>
          <w:color w:val="333333"/>
          <w:sz w:val="22"/>
        </w:rPr>
      </w:pPr>
      <w:r>
        <w:rPr>
          <w:rFonts w:ascii="Wingdings" w:hAnsi="Wingdings" w:eastAsia="Wingdings"/>
          <w:color w:val="333333"/>
          <w:szCs w:val="21"/>
        </w:rPr>
        <w:t>n </w:t>
      </w:r>
      <w:r>
        <w:rPr>
          <w:rFonts w:ascii="宋体" w:hAnsi="宋体" w:eastAsia="宋体"/>
          <w:color w:val="333333"/>
          <w:szCs w:val="21"/>
        </w:rPr>
        <w:t>CPU  Inter Pentium Ⅲ 1GMHZ以上；512MB 内存；36GB SCSI 硬盘*2；Raid卡</w:t>
      </w:r>
    </w:p>
    <w:p>
      <w:pPr>
        <w:snapToGrid w:val="0"/>
        <w:spacing w:after="120" w:line="312" w:lineRule="auto"/>
        <w:jc w:val="left"/>
        <w:rPr>
          <w:rFonts w:ascii="微软雅黑" w:hAnsi="微软雅黑" w:eastAsia="微软雅黑"/>
          <w:color w:val="333333"/>
          <w:sz w:val="22"/>
        </w:rPr>
      </w:pPr>
      <w:r>
        <w:rPr>
          <w:rFonts w:ascii="宋体" w:hAnsi="宋体" w:eastAsia="宋体"/>
          <w:color w:val="333333"/>
          <w:szCs w:val="21"/>
        </w:rPr>
        <w:t>软件环境如下：</w:t>
      </w:r>
    </w:p>
    <w:p>
      <w:pPr>
        <w:snapToGrid w:val="0"/>
        <w:spacing w:after="120" w:line="312" w:lineRule="auto"/>
        <w:ind w:firstLine="420" w:firstLineChars="200"/>
        <w:jc w:val="left"/>
        <w:rPr>
          <w:rFonts w:ascii="微软雅黑" w:hAnsi="微软雅黑" w:eastAsia="微软雅黑"/>
          <w:color w:val="333333"/>
          <w:sz w:val="22"/>
        </w:rPr>
      </w:pPr>
      <w:r>
        <w:rPr>
          <w:rFonts w:ascii="Wingdings" w:hAnsi="Wingdings" w:eastAsia="Wingdings"/>
          <w:color w:val="333333"/>
          <w:szCs w:val="21"/>
        </w:rPr>
        <w:t>l </w:t>
      </w:r>
      <w:r>
        <w:rPr>
          <w:rFonts w:ascii="宋体" w:hAnsi="宋体" w:eastAsia="宋体"/>
          <w:color w:val="333333"/>
          <w:szCs w:val="21"/>
        </w:rPr>
        <w:t>操作系统：Windows 10</w:t>
      </w:r>
    </w:p>
    <w:p>
      <w:pPr>
        <w:snapToGrid w:val="0"/>
        <w:spacing w:after="120" w:line="312" w:lineRule="auto"/>
        <w:ind w:firstLine="420" w:firstLineChars="200"/>
        <w:jc w:val="left"/>
        <w:rPr>
          <w:rFonts w:ascii="宋体" w:hAnsi="宋体" w:eastAsia="宋体"/>
          <w:color w:val="333333"/>
          <w:szCs w:val="21"/>
        </w:rPr>
      </w:pPr>
      <w:r>
        <w:rPr>
          <w:rFonts w:ascii="Wingdings" w:hAnsi="Wingdings" w:eastAsia="Wingdings"/>
          <w:color w:val="333333"/>
          <w:szCs w:val="21"/>
        </w:rPr>
        <w:t>l </w:t>
      </w:r>
      <w:r>
        <w:rPr>
          <w:rFonts w:ascii="宋体" w:hAnsi="宋体" w:eastAsia="宋体"/>
          <w:color w:val="333333"/>
          <w:szCs w:val="21"/>
        </w:rPr>
        <w:t>数据库：Mysql 5.47</w:t>
      </w:r>
    </w:p>
    <w:p>
      <w:pPr>
        <w:snapToGrid w:val="0"/>
        <w:spacing w:after="120" w:line="312" w:lineRule="auto"/>
        <w:ind w:firstLine="420" w:firstLineChars="200"/>
        <w:jc w:val="left"/>
        <w:rPr>
          <w:rFonts w:ascii="宋体" w:hAnsi="宋体" w:eastAsia="宋体"/>
          <w:color w:val="333333"/>
          <w:szCs w:val="21"/>
        </w:rPr>
      </w:pPr>
      <w:r>
        <w:rPr>
          <w:rFonts w:ascii="Wingdings" w:hAnsi="Wingdings" w:eastAsia="Wingdings"/>
          <w:color w:val="333333"/>
          <w:szCs w:val="21"/>
        </w:rPr>
        <w:t>l </w:t>
      </w:r>
      <w:r>
        <w:rPr>
          <w:rFonts w:ascii="宋体" w:hAnsi="宋体" w:eastAsia="宋体"/>
          <w:color w:val="333333"/>
          <w:szCs w:val="21"/>
        </w:rPr>
        <w:t>开发工具包：JDK8、Hadoop-3.2.1、Hive-3.1.2、Spark-3.0.0、Flume-1.9.0、kafka-2.4.1、hbase-2.2.5、solr-8.5.2、zookeeper-3.6.1、atlas-2.0.0、azkaban-3.90.0</w:t>
      </w:r>
    </w:p>
    <w:p>
      <w:pPr>
        <w:snapToGrid w:val="0"/>
        <w:spacing w:after="120" w:line="312" w:lineRule="auto"/>
        <w:ind w:firstLine="420" w:firstLineChars="200"/>
        <w:jc w:val="left"/>
        <w:rPr>
          <w:rFonts w:ascii="宋体" w:hAnsi="宋体" w:eastAsia="宋体"/>
          <w:color w:val="333333"/>
          <w:szCs w:val="21"/>
        </w:rPr>
      </w:pPr>
      <w:r>
        <w:rPr>
          <w:rFonts w:ascii="Wingdings" w:hAnsi="Wingdings" w:eastAsia="Wingdings"/>
          <w:color w:val="333333"/>
          <w:szCs w:val="21"/>
        </w:rPr>
        <w:t>l </w:t>
      </w:r>
      <w:r>
        <w:rPr>
          <w:rFonts w:ascii="宋体" w:hAnsi="宋体" w:eastAsia="宋体"/>
          <w:color w:val="333333"/>
          <w:szCs w:val="21"/>
        </w:rPr>
        <w:t>WEB服务器：SpringBoot</w:t>
      </w:r>
    </w:p>
    <w:p>
      <w:pPr>
        <w:snapToGrid w:val="0"/>
        <w:spacing w:after="120" w:line="312" w:lineRule="auto"/>
        <w:ind w:firstLine="420" w:firstLineChars="200"/>
        <w:jc w:val="left"/>
        <w:rPr>
          <w:rFonts w:ascii="微软雅黑" w:hAnsi="微软雅黑" w:eastAsia="微软雅黑"/>
          <w:color w:val="333333"/>
          <w:sz w:val="22"/>
        </w:rPr>
      </w:pPr>
      <w:r>
        <w:rPr>
          <w:rFonts w:ascii="Wingdings" w:hAnsi="Wingdings" w:eastAsia="Wingdings"/>
          <w:color w:val="333333"/>
          <w:szCs w:val="21"/>
        </w:rPr>
        <w:t>l </w:t>
      </w:r>
      <w:r>
        <w:rPr>
          <w:rFonts w:ascii="宋体" w:hAnsi="宋体" w:eastAsia="宋体"/>
          <w:color w:val="333333"/>
          <w:szCs w:val="21"/>
        </w:rPr>
        <w:t>浏览器：Chrome、FireFox、IE</w:t>
      </w:r>
    </w:p>
    <w:p>
      <w:pPr>
        <w:snapToGrid w:val="0"/>
        <w:spacing w:after="120" w:line="312" w:lineRule="auto"/>
        <w:jc w:val="left"/>
        <w:rPr>
          <w:rFonts w:ascii="微软雅黑" w:hAnsi="微软雅黑" w:eastAsia="微软雅黑"/>
          <w:b/>
          <w:bCs/>
          <w:color w:val="333333"/>
          <w:sz w:val="22"/>
        </w:rPr>
      </w:pPr>
      <w:r>
        <w:rPr>
          <w:rFonts w:ascii="宋体" w:hAnsi="宋体" w:eastAsia="宋体"/>
          <w:b/>
          <w:bCs/>
          <w:color w:val="333333"/>
          <w:szCs w:val="21"/>
        </w:rPr>
        <w:t>2)客户端的环境要求</w:t>
      </w:r>
    </w:p>
    <w:p>
      <w:pPr>
        <w:snapToGrid w:val="0"/>
        <w:spacing w:after="120" w:line="312" w:lineRule="auto"/>
        <w:jc w:val="left"/>
        <w:rPr>
          <w:rFonts w:ascii="微软雅黑" w:hAnsi="微软雅黑" w:eastAsia="微软雅黑"/>
          <w:color w:val="333333"/>
          <w:sz w:val="22"/>
        </w:rPr>
      </w:pPr>
      <w:r>
        <w:rPr>
          <w:rFonts w:ascii="宋体" w:hAnsi="宋体" w:eastAsia="宋体"/>
          <w:color w:val="333333"/>
          <w:szCs w:val="21"/>
        </w:rPr>
        <w:t>硬件环境如下：</w:t>
      </w:r>
    </w:p>
    <w:p>
      <w:pPr>
        <w:snapToGrid w:val="0"/>
        <w:spacing w:after="120" w:line="312" w:lineRule="auto"/>
        <w:ind w:left="420" w:hanging="420"/>
        <w:jc w:val="left"/>
        <w:rPr>
          <w:rFonts w:ascii="微软雅黑" w:hAnsi="微软雅黑" w:eastAsia="微软雅黑"/>
          <w:color w:val="333333"/>
          <w:sz w:val="22"/>
        </w:rPr>
      </w:pPr>
      <w:r>
        <w:rPr>
          <w:rFonts w:ascii="Wingdings" w:hAnsi="Wingdings" w:eastAsia="Wingdings"/>
          <w:color w:val="333333"/>
          <w:szCs w:val="21"/>
        </w:rPr>
        <w:t>l </w:t>
      </w:r>
      <w:r>
        <w:rPr>
          <w:rFonts w:ascii="宋体" w:hAnsi="宋体" w:eastAsia="宋体"/>
          <w:color w:val="333333"/>
          <w:szCs w:val="21"/>
        </w:rPr>
        <w:t>CPU：P3以上。</w:t>
      </w:r>
    </w:p>
    <w:p>
      <w:pPr>
        <w:snapToGrid w:val="0"/>
        <w:spacing w:after="120" w:line="312" w:lineRule="auto"/>
        <w:ind w:left="420" w:hanging="420"/>
        <w:jc w:val="left"/>
        <w:rPr>
          <w:rFonts w:ascii="微软雅黑" w:hAnsi="微软雅黑" w:eastAsia="微软雅黑"/>
          <w:color w:val="333333"/>
          <w:sz w:val="22"/>
        </w:rPr>
      </w:pPr>
      <w:r>
        <w:rPr>
          <w:rFonts w:ascii="Wingdings" w:hAnsi="Wingdings" w:eastAsia="Wingdings"/>
          <w:color w:val="333333"/>
          <w:szCs w:val="21"/>
        </w:rPr>
        <w:t>l </w:t>
      </w:r>
      <w:r>
        <w:rPr>
          <w:rFonts w:ascii="宋体" w:hAnsi="宋体" w:eastAsia="宋体"/>
          <w:color w:val="333333"/>
          <w:szCs w:val="21"/>
        </w:rPr>
        <w:t>内存：256M以上。</w:t>
      </w:r>
    </w:p>
    <w:p>
      <w:pPr>
        <w:snapToGrid w:val="0"/>
        <w:spacing w:after="120" w:line="312" w:lineRule="auto"/>
        <w:ind w:left="420" w:hanging="420"/>
        <w:jc w:val="left"/>
        <w:rPr>
          <w:rFonts w:ascii="微软雅黑" w:hAnsi="微软雅黑" w:eastAsia="微软雅黑"/>
          <w:color w:val="333333"/>
          <w:sz w:val="22"/>
        </w:rPr>
      </w:pPr>
      <w:r>
        <w:rPr>
          <w:rFonts w:ascii="Wingdings" w:hAnsi="Wingdings" w:eastAsia="Wingdings"/>
          <w:color w:val="333333"/>
          <w:szCs w:val="21"/>
        </w:rPr>
        <w:t>l </w:t>
      </w:r>
      <w:r>
        <w:rPr>
          <w:rFonts w:ascii="宋体" w:hAnsi="宋体" w:eastAsia="宋体"/>
          <w:color w:val="333333"/>
          <w:szCs w:val="21"/>
        </w:rPr>
        <w:t>硬盘：20G以上。</w:t>
      </w:r>
    </w:p>
    <w:p>
      <w:pPr>
        <w:snapToGrid w:val="0"/>
        <w:spacing w:after="120" w:line="312" w:lineRule="auto"/>
        <w:ind w:left="420" w:hanging="420"/>
        <w:jc w:val="left"/>
        <w:rPr>
          <w:rFonts w:ascii="微软雅黑" w:hAnsi="微软雅黑" w:eastAsia="微软雅黑"/>
          <w:color w:val="333333"/>
          <w:sz w:val="22"/>
        </w:rPr>
      </w:pPr>
      <w:r>
        <w:rPr>
          <w:rFonts w:ascii="Wingdings" w:hAnsi="Wingdings" w:eastAsia="Wingdings"/>
          <w:color w:val="333333"/>
          <w:szCs w:val="21"/>
        </w:rPr>
        <w:t>l </w:t>
      </w:r>
      <w:r>
        <w:rPr>
          <w:rFonts w:ascii="宋体" w:hAnsi="宋体" w:eastAsia="宋体"/>
          <w:color w:val="333333"/>
          <w:szCs w:val="21"/>
        </w:rPr>
        <w:t>分辨率：推荐使用1024*768像素</w:t>
      </w:r>
    </w:p>
    <w:p>
      <w:pPr>
        <w:snapToGrid w:val="0"/>
        <w:spacing w:after="120" w:line="312" w:lineRule="auto"/>
        <w:jc w:val="left"/>
        <w:rPr>
          <w:rFonts w:ascii="微软雅黑" w:hAnsi="微软雅黑" w:eastAsia="微软雅黑"/>
          <w:color w:val="333333"/>
          <w:sz w:val="22"/>
        </w:rPr>
      </w:pPr>
      <w:r>
        <w:rPr>
          <w:rFonts w:ascii="宋体" w:hAnsi="宋体" w:eastAsia="宋体"/>
          <w:color w:val="333333"/>
          <w:szCs w:val="21"/>
        </w:rPr>
        <w:t>软件环境如下：</w:t>
      </w:r>
    </w:p>
    <w:p>
      <w:pPr>
        <w:snapToGrid w:val="0"/>
        <w:spacing w:after="120" w:line="312" w:lineRule="auto"/>
        <w:ind w:left="420" w:hanging="420"/>
        <w:jc w:val="left"/>
        <w:rPr>
          <w:rFonts w:ascii="微软雅黑" w:hAnsi="微软雅黑" w:eastAsia="微软雅黑"/>
          <w:color w:val="333333"/>
          <w:sz w:val="22"/>
        </w:rPr>
      </w:pPr>
      <w:r>
        <w:rPr>
          <w:rFonts w:ascii="Wingdings" w:hAnsi="Wingdings" w:eastAsia="Wingdings"/>
          <w:color w:val="333333"/>
          <w:szCs w:val="21"/>
        </w:rPr>
        <w:t>l </w:t>
      </w:r>
      <w:r>
        <w:rPr>
          <w:rFonts w:ascii="宋体" w:hAnsi="宋体" w:eastAsia="宋体"/>
          <w:color w:val="333333"/>
          <w:szCs w:val="21"/>
        </w:rPr>
        <w:t>操作系统：Windows、Linux、IOS、Android任选其一。</w:t>
      </w:r>
    </w:p>
    <w:p>
      <w:pPr>
        <w:snapToGrid w:val="0"/>
        <w:spacing w:after="120" w:line="312" w:lineRule="auto"/>
        <w:ind w:firstLine="420" w:firstLineChars="200"/>
        <w:jc w:val="left"/>
        <w:rPr>
          <w:rFonts w:ascii="微软雅黑" w:hAnsi="微软雅黑" w:eastAsia="微软雅黑"/>
          <w:color w:val="333333"/>
          <w:sz w:val="22"/>
        </w:rPr>
      </w:pPr>
      <w:r>
        <w:rPr>
          <w:rFonts w:ascii="Wingdings" w:hAnsi="Wingdings" w:eastAsia="Wingdings"/>
          <w:color w:val="333333"/>
          <w:szCs w:val="21"/>
        </w:rPr>
        <w:t>l </w:t>
      </w:r>
      <w:r>
        <w:rPr>
          <w:rFonts w:ascii="宋体" w:hAnsi="宋体" w:eastAsia="宋体"/>
          <w:color w:val="333333"/>
          <w:szCs w:val="21"/>
        </w:rPr>
        <w:t>浏览器：Chrome、FireFox</w:t>
      </w:r>
    </w:p>
    <w:p>
      <w:pPr>
        <w:snapToGrid w:val="0"/>
        <w:spacing w:after="120" w:line="312" w:lineRule="auto"/>
        <w:ind w:left="420" w:hanging="420"/>
        <w:jc w:val="left"/>
        <w:rPr>
          <w:rFonts w:ascii="微软雅黑" w:hAnsi="微软雅黑" w:eastAsia="微软雅黑"/>
          <w:color w:val="333333"/>
          <w:sz w:val="22"/>
        </w:rPr>
      </w:pP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333333"/>
          <w:sz w:val="22"/>
        </w:rPr>
        <w:drawing>
          <wp:inline distT="0" distB="0" distL="0" distR="0">
            <wp:extent cx="5267325" cy="34004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7325" cy="3400425"/>
                    </a:xfrm>
                    <a:prstGeom prst="rect">
                      <a:avLst/>
                    </a:prstGeom>
                  </pic:spPr>
                </pic:pic>
              </a:graphicData>
            </a:graphic>
          </wp:inline>
        </w:drawing>
      </w:r>
    </w:p>
    <w:p>
      <w:pPr>
        <w:pStyle w:val="2"/>
        <w:snapToGrid w:val="0"/>
        <w:rPr>
          <w:rFonts w:ascii="微软雅黑" w:hAnsi="微软雅黑" w:eastAsia="微软雅黑"/>
        </w:rPr>
      </w:pPr>
      <w:bookmarkStart w:id="6" w:name="_Toc46598612"/>
      <w:r>
        <w:rPr>
          <w:rFonts w:ascii="宋体" w:hAnsi="宋体" w:eastAsia="宋体"/>
          <w:sz w:val="44"/>
          <w:szCs w:val="44"/>
        </w:rPr>
        <w:t>4.安装与配置</w:t>
      </w:r>
      <w:bookmarkEnd w:id="6"/>
    </w:p>
    <w:p>
      <w:pPr>
        <w:snapToGrid w:val="0"/>
        <w:spacing w:after="120" w:line="312" w:lineRule="auto"/>
        <w:ind w:firstLine="425"/>
        <w:jc w:val="left"/>
        <w:rPr>
          <w:rFonts w:ascii="微软雅黑" w:hAnsi="微软雅黑" w:eastAsia="微软雅黑"/>
          <w:color w:val="333333"/>
          <w:sz w:val="22"/>
        </w:rPr>
      </w:pPr>
      <w:r>
        <w:rPr>
          <w:rFonts w:ascii="宋体" w:hAnsi="宋体" w:eastAsia="宋体"/>
          <w:color w:val="333333"/>
          <w:szCs w:val="21"/>
        </w:rPr>
        <w:t>系统安装配置步骤如下:</w:t>
      </w:r>
    </w:p>
    <w:p>
      <w:pPr>
        <w:snapToGrid w:val="0"/>
        <w:spacing w:after="120" w:line="312" w:lineRule="auto"/>
        <w:ind w:left="780" w:hanging="420"/>
        <w:jc w:val="left"/>
        <w:rPr>
          <w:rFonts w:ascii="宋体" w:hAnsi="宋体" w:eastAsia="宋体"/>
          <w:color w:val="333333"/>
          <w:szCs w:val="21"/>
        </w:rPr>
      </w:pPr>
      <w:r>
        <w:rPr>
          <w:rFonts w:ascii="宋体" w:hAnsi="宋体" w:eastAsia="宋体"/>
          <w:color w:val="333333"/>
          <w:szCs w:val="21"/>
        </w:rPr>
        <w:t xml:space="preserve">1) </w:t>
      </w:r>
      <w:r>
        <w:rPr>
          <w:rFonts w:ascii="宋体" w:hAnsi="宋体" w:eastAsia="宋体"/>
          <w:color w:val="333333"/>
          <w:szCs w:val="21"/>
        </w:rPr>
        <w:tab/>
      </w:r>
      <w:r>
        <w:rPr>
          <w:rFonts w:ascii="宋体" w:hAnsi="宋体" w:eastAsia="宋体"/>
          <w:color w:val="333333"/>
          <w:szCs w:val="21"/>
        </w:rPr>
        <w:t>安装SpringBoot到web服务器上</w:t>
      </w:r>
    </w:p>
    <w:p>
      <w:pPr>
        <w:snapToGrid w:val="0"/>
        <w:spacing w:after="120" w:line="312" w:lineRule="auto"/>
        <w:ind w:left="780" w:hanging="420"/>
        <w:jc w:val="left"/>
        <w:rPr>
          <w:rFonts w:ascii="微软雅黑" w:hAnsi="微软雅黑" w:eastAsia="微软雅黑"/>
          <w:color w:val="333333"/>
          <w:sz w:val="22"/>
        </w:rPr>
      </w:pPr>
      <w:r>
        <w:rPr>
          <w:rFonts w:ascii="宋体" w:hAnsi="宋体" w:eastAsia="宋体"/>
          <w:color w:val="333333"/>
          <w:szCs w:val="21"/>
        </w:rPr>
        <w:t>2) 安装myql到web服务器和大数据集群上，具体见&lt;titan数据运营系统&gt;</w:t>
      </w:r>
    </w:p>
    <w:p>
      <w:pPr>
        <w:snapToGrid w:val="0"/>
        <w:spacing w:after="120" w:line="312" w:lineRule="auto"/>
        <w:ind w:left="780" w:hanging="420"/>
        <w:jc w:val="left"/>
        <w:rPr>
          <w:rFonts w:ascii="微软雅黑" w:hAnsi="微软雅黑" w:eastAsia="微软雅黑"/>
          <w:color w:val="333333"/>
          <w:sz w:val="22"/>
        </w:rPr>
      </w:pPr>
      <w:r>
        <w:rPr>
          <w:rFonts w:ascii="宋体" w:hAnsi="宋体" w:eastAsia="宋体"/>
          <w:color w:val="333333"/>
          <w:szCs w:val="21"/>
        </w:rPr>
        <w:t>3） 安装Hadoop-3.2.1、Hive-3.1.2、Spark-3.0.0、Flume-1.9.0、kafka-2.4.1、hbase-2.2.5、solr-8.5.2、zookeeper-3.6.1、atlas-2.0.0、azkaban-3.90.0到大数据集群上，具体见&lt;titan数据运营系统&gt;</w:t>
      </w:r>
    </w:p>
    <w:p>
      <w:pPr>
        <w:snapToGrid w:val="0"/>
        <w:spacing w:after="120" w:line="312" w:lineRule="auto"/>
        <w:ind w:left="780" w:hanging="420"/>
        <w:jc w:val="left"/>
        <w:rPr>
          <w:rFonts w:ascii="微软雅黑" w:hAnsi="微软雅黑" w:eastAsia="微软雅黑"/>
          <w:color w:val="333333"/>
          <w:sz w:val="22"/>
        </w:rPr>
      </w:pPr>
      <w:r>
        <w:rPr>
          <w:rFonts w:ascii="宋体" w:hAnsi="宋体" w:eastAsia="宋体"/>
          <w:color w:val="333333"/>
          <w:szCs w:val="21"/>
        </w:rPr>
        <w:t>4）在mysql数据库中的建表，运行脚本文件，具体见mysql建表语句中的titan.sql</w:t>
      </w:r>
    </w:p>
    <w:p>
      <w:pPr>
        <w:snapToGrid w:val="0"/>
        <w:spacing w:after="120" w:line="312" w:lineRule="auto"/>
        <w:ind w:left="780" w:hanging="420"/>
        <w:jc w:val="left"/>
        <w:rPr>
          <w:rFonts w:ascii="微软雅黑" w:hAnsi="微软雅黑" w:eastAsia="微软雅黑"/>
          <w:color w:val="333333"/>
          <w:sz w:val="22"/>
        </w:rPr>
      </w:pPr>
      <w:r>
        <w:rPr>
          <w:rFonts w:ascii="宋体" w:hAnsi="宋体" w:eastAsia="宋体"/>
          <w:color w:val="333333"/>
          <w:szCs w:val="21"/>
        </w:rPr>
        <w:t>６）在hive数据仓库中的建表，运行脚本文件，具体见hive建表语句中的hive.sql</w:t>
      </w:r>
    </w:p>
    <w:p>
      <w:pPr>
        <w:pStyle w:val="2"/>
        <w:snapToGrid w:val="0"/>
        <w:rPr>
          <w:rFonts w:ascii="微软雅黑" w:hAnsi="微软雅黑" w:eastAsia="微软雅黑"/>
        </w:rPr>
      </w:pPr>
      <w:bookmarkStart w:id="7" w:name="_Toc46598613"/>
      <w:r>
        <w:rPr>
          <w:rFonts w:ascii="宋体" w:hAnsi="宋体" w:eastAsia="宋体"/>
          <w:sz w:val="44"/>
          <w:szCs w:val="44"/>
        </w:rPr>
        <w:t>5.操作说明</w:t>
      </w:r>
      <w:bookmarkEnd w:id="7"/>
    </w:p>
    <w:p>
      <w:pPr>
        <w:snapToGrid w:val="0"/>
        <w:spacing w:after="120" w:line="312" w:lineRule="auto"/>
        <w:ind w:firstLine="425"/>
        <w:jc w:val="left"/>
        <w:rPr>
          <w:rFonts w:ascii="宋体" w:hAnsi="宋体" w:eastAsia="宋体"/>
          <w:color w:val="000000"/>
          <w:szCs w:val="21"/>
        </w:rPr>
      </w:pPr>
      <w:r>
        <w:rPr>
          <w:rFonts w:ascii="宋体" w:hAnsi="宋体" w:eastAsia="宋体"/>
          <w:color w:val="000000"/>
          <w:szCs w:val="21"/>
        </w:rPr>
        <w:t>本章分节详细描述系统的使用方法。具体应包含系统功能菜单的各项指令说明。同时附加以图示。我们分客户端和管理端两个部分介绍操作说明：</w:t>
      </w:r>
    </w:p>
    <w:p>
      <w:pPr>
        <w:pStyle w:val="3"/>
        <w:snapToGrid w:val="0"/>
        <w:rPr>
          <w:rFonts w:ascii="宋体" w:hAnsi="宋体" w:eastAsia="宋体"/>
        </w:rPr>
      </w:pPr>
      <w:bookmarkStart w:id="8" w:name="_Toc46598614"/>
      <w:r>
        <w:rPr>
          <w:rFonts w:ascii="宋体" w:hAnsi="宋体" w:eastAsia="宋体"/>
        </w:rPr>
        <w:t>5.1. 概况——整体趋势页面</w:t>
      </w:r>
      <w:bookmarkEnd w:id="8"/>
    </w:p>
    <w:p>
      <w:pPr>
        <w:pStyle w:val="4"/>
        <w:snapToGrid w:val="0"/>
        <w:rPr>
          <w:rFonts w:ascii="微软雅黑" w:hAnsi="微软雅黑" w:eastAsia="微软雅黑"/>
        </w:rPr>
      </w:pPr>
      <w:bookmarkStart w:id="9" w:name="_Toc46598615"/>
      <w:r>
        <w:rPr>
          <w:rFonts w:ascii="微软雅黑" w:hAnsi="微软雅黑" w:eastAsia="微软雅黑"/>
          <w:color w:val="333333"/>
        </w:rPr>
        <w:t>功能概述</w:t>
      </w:r>
      <w:bookmarkEnd w:id="9"/>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555555"/>
          <w:sz w:val="22"/>
          <w:shd w:val="clear" w:color="auto" w:fill="FFFFFF"/>
        </w:rPr>
        <w:t>通过累计用户、活跃用户等基本指标的趋势图和top版本、top渠道数据，综合展示应用趋势，查看应用整体规模和关键指标变化趋势。</w:t>
      </w:r>
    </w:p>
    <w:p>
      <w:pPr>
        <w:pStyle w:val="4"/>
        <w:snapToGrid w:val="0"/>
        <w:rPr>
          <w:rFonts w:ascii="微软雅黑" w:hAnsi="微软雅黑" w:eastAsia="微软雅黑"/>
        </w:rPr>
      </w:pPr>
      <w:bookmarkStart w:id="10" w:name="_Toc46598616"/>
      <w:r>
        <w:rPr>
          <w:rFonts w:ascii="微软雅黑" w:hAnsi="微软雅黑" w:eastAsia="微软雅黑"/>
          <w:color w:val="333333"/>
        </w:rPr>
        <w:t>详细说明</w:t>
      </w:r>
      <w:bookmarkEnd w:id="10"/>
    </w:p>
    <w:p>
      <w:pPr>
        <w:pStyle w:val="5"/>
        <w:snapToGrid w:val="0"/>
        <w:rPr>
          <w:rFonts w:ascii="微软雅黑" w:hAnsi="微软雅黑" w:eastAsia="微软雅黑"/>
        </w:rPr>
      </w:pPr>
      <w:r>
        <w:rPr>
          <w:rFonts w:ascii="微软雅黑" w:hAnsi="微软雅黑" w:eastAsia="微软雅黑"/>
          <w:color w:val="333333"/>
        </w:rPr>
        <w:t>概要指标</w:t>
      </w: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555555"/>
          <w:sz w:val="22"/>
          <w:shd w:val="clear" w:color="auto" w:fill="FFFFFF"/>
        </w:rPr>
        <w:t>给出7个截至昨日当前应用整体情况的指标数据，并计算这些指标的同比变化。</w:t>
      </w:r>
    </w:p>
    <w:p>
      <w:pPr>
        <w:snapToGrid w:val="0"/>
        <w:spacing w:after="120" w:line="480" w:lineRule="auto"/>
        <w:jc w:val="left"/>
        <w:rPr>
          <w:rFonts w:ascii="微软雅黑" w:hAnsi="微软雅黑" w:eastAsia="微软雅黑"/>
          <w:color w:val="333333"/>
          <w:sz w:val="22"/>
        </w:rPr>
      </w:pPr>
      <w:r>
        <w:rPr>
          <w:rFonts w:ascii="微软雅黑" w:hAnsi="微软雅黑" w:eastAsia="微软雅黑"/>
          <w:color w:val="333333"/>
          <w:sz w:val="22"/>
        </w:rPr>
        <w:drawing>
          <wp:inline distT="0" distB="0" distL="0" distR="0">
            <wp:extent cx="5274310" cy="13798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1380385"/>
                    </a:xfrm>
                    <a:prstGeom prst="rect">
                      <a:avLst/>
                    </a:prstGeom>
                  </pic:spPr>
                </pic:pic>
              </a:graphicData>
            </a:graphic>
          </wp:inline>
        </w:drawing>
      </w:r>
    </w:p>
    <w:p>
      <w:pPr>
        <w:numPr>
          <w:ilvl w:val="0"/>
          <w:numId w:val="1"/>
        </w:numPr>
        <w:snapToGrid w:val="0"/>
        <w:spacing w:after="120" w:line="480" w:lineRule="auto"/>
        <w:jc w:val="left"/>
        <w:rPr>
          <w:rFonts w:ascii="PingFangSC-Regular" w:hAnsi="PingFangSC-Regular" w:eastAsia="PingFangSC-Regular"/>
          <w:color w:val="555555"/>
          <w:szCs w:val="21"/>
          <w:shd w:val="clear" w:color="auto" w:fill="FFFFFF"/>
        </w:rPr>
      </w:pPr>
      <w:r>
        <w:rPr>
          <w:rFonts w:ascii="PingFangSC-Regular" w:hAnsi="PingFangSC-Regular" w:eastAsia="PingFangSC-Regular"/>
          <w:color w:val="555555"/>
          <w:szCs w:val="21"/>
          <w:shd w:val="clear" w:color="auto" w:fill="FFFFFF"/>
        </w:rPr>
        <w:t>7日平均新增用户: 最近7日（不含今日）每日新增用户的平均值;</w:t>
      </w:r>
    </w:p>
    <w:p>
      <w:pPr>
        <w:numPr>
          <w:ilvl w:val="0"/>
          <w:numId w:val="1"/>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7日平均新增用户同比：对比7天之前</w:t>
      </w:r>
    </w:p>
    <w:p>
      <w:pPr>
        <w:numPr>
          <w:ilvl w:val="0"/>
          <w:numId w:val="1"/>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7日平均日使用时长: 最近7日（不含今日）用户每日使用时长的平均值;</w:t>
      </w:r>
    </w:p>
    <w:p>
      <w:pPr>
        <w:numPr>
          <w:ilvl w:val="0"/>
          <w:numId w:val="1"/>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7日平均活跃用户: 最近7日（不含今日）每日活跃用户的平均值;</w:t>
      </w:r>
    </w:p>
    <w:p>
      <w:pPr>
        <w:numPr>
          <w:ilvl w:val="0"/>
          <w:numId w:val="1"/>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7日总活跃用户数（去重）: 最近7日（不含今日）活跃用户的总数（去重）;</w:t>
      </w:r>
    </w:p>
    <w:p>
      <w:pPr>
        <w:numPr>
          <w:ilvl w:val="0"/>
          <w:numId w:val="1"/>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30日总活跃用户数（去重）: 最近30日（不含今日）活跃用户的总数（去重）;</w:t>
      </w:r>
    </w:p>
    <w:p>
      <w:pPr>
        <w:numPr>
          <w:ilvl w:val="0"/>
          <w:numId w:val="1"/>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累计用户数: 截止到当前时间，启动过应用的所有独立用户（去重，以设备为判断标准）;</w:t>
      </w:r>
    </w:p>
    <w:p>
      <w:pPr>
        <w:pStyle w:val="5"/>
        <w:snapToGrid w:val="0"/>
        <w:rPr>
          <w:rFonts w:ascii="微软雅黑" w:hAnsi="微软雅黑" w:eastAsia="微软雅黑"/>
        </w:rPr>
      </w:pPr>
      <w:r>
        <w:rPr>
          <w:rFonts w:ascii="微软雅黑" w:hAnsi="微软雅黑" w:eastAsia="微软雅黑"/>
          <w:color w:val="333333"/>
        </w:rPr>
        <w:t>关键指标的趋势</w:t>
      </w:r>
    </w:p>
    <w:p>
      <w:pPr>
        <w:snapToGrid w:val="0"/>
        <w:spacing w:after="120" w:line="312" w:lineRule="auto"/>
        <w:jc w:val="left"/>
        <w:rPr>
          <w:rFonts w:ascii="微软雅黑" w:hAnsi="微软雅黑" w:eastAsia="微软雅黑"/>
          <w:color w:val="555555"/>
          <w:sz w:val="22"/>
          <w:shd w:val="clear" w:color="auto" w:fill="FFFFFF"/>
        </w:rPr>
      </w:pPr>
      <w:r>
        <w:rPr>
          <w:rFonts w:ascii="微软雅黑" w:hAnsi="微软雅黑" w:eastAsia="微软雅黑"/>
          <w:color w:val="555555"/>
          <w:sz w:val="22"/>
          <w:shd w:val="clear" w:color="auto" w:fill="FFFFFF"/>
        </w:rPr>
        <w:t>提供新增用户、活跃用户、启动次数、活跃用户构成的线图变化趋势</w:t>
      </w:r>
    </w:p>
    <w:p>
      <w:pPr>
        <w:snapToGrid w:val="0"/>
        <w:spacing w:after="120" w:line="312" w:lineRule="auto"/>
        <w:jc w:val="left"/>
        <w:rPr>
          <w:rFonts w:ascii="微软雅黑" w:hAnsi="微软雅黑" w:eastAsia="微软雅黑"/>
          <w:color w:val="555555"/>
          <w:sz w:val="22"/>
          <w:shd w:val="clear" w:color="auto" w:fill="FFFFFF"/>
        </w:rPr>
      </w:pPr>
      <w:r>
        <w:rPr>
          <w:rFonts w:ascii="微软雅黑" w:hAnsi="微软雅黑" w:eastAsia="微软雅黑"/>
          <w:color w:val="555555"/>
          <w:sz w:val="22"/>
          <w:shd w:val="clear" w:color="auto" w:fill="FFFFFF"/>
        </w:rPr>
        <w:drawing>
          <wp:inline distT="0" distB="0" distL="0" distR="0">
            <wp:extent cx="5274310" cy="18129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1813044"/>
                    </a:xfrm>
                    <a:prstGeom prst="rect">
                      <a:avLst/>
                    </a:prstGeom>
                  </pic:spPr>
                </pic:pic>
              </a:graphicData>
            </a:graphic>
          </wp:inline>
        </w:drawing>
      </w:r>
    </w:p>
    <w:p>
      <w:pPr>
        <w:snapToGrid w:val="0"/>
        <w:spacing w:after="120" w:line="312" w:lineRule="auto"/>
        <w:jc w:val="left"/>
        <w:rPr>
          <w:rFonts w:ascii="微软雅黑" w:hAnsi="微软雅黑" w:eastAsia="微软雅黑"/>
          <w:color w:val="333333"/>
          <w:sz w:val="22"/>
        </w:rPr>
      </w:pPr>
    </w:p>
    <w:p>
      <w:pPr>
        <w:pStyle w:val="6"/>
        <w:snapToGrid w:val="0"/>
        <w:rPr>
          <w:rFonts w:ascii="微软雅黑" w:hAnsi="微软雅黑" w:eastAsia="微软雅黑"/>
        </w:rPr>
      </w:pPr>
      <w:r>
        <w:rPr>
          <w:rFonts w:ascii="微软雅黑" w:hAnsi="微软雅黑" w:eastAsia="微软雅黑"/>
          <w:color w:val="000000"/>
        </w:rPr>
        <w:t>关键指标</w:t>
      </w:r>
    </w:p>
    <w:p>
      <w:pPr>
        <w:numPr>
          <w:ilvl w:val="0"/>
          <w:numId w:val="2"/>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新增用户： 第一次启动应用的用户（以设备为判断标准）；</w:t>
      </w:r>
    </w:p>
    <w:p>
      <w:pPr>
        <w:numPr>
          <w:ilvl w:val="0"/>
          <w:numId w:val="2"/>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启动次数: </w:t>
      </w:r>
      <w:r>
        <w:rPr>
          <w:rFonts w:ascii="PingFangSC-Semibold" w:hAnsi="PingFangSC-Semibold" w:eastAsia="PingFangSC-Semibold"/>
          <w:color w:val="333333"/>
          <w:szCs w:val="21"/>
          <w:shd w:val="clear" w:color="auto" w:fill="FFFFFF"/>
        </w:rPr>
        <w:t>Android</w:t>
      </w:r>
      <w:r>
        <w:rPr>
          <w:rFonts w:ascii="PingFangSC-Regular" w:hAnsi="PingFangSC-Regular" w:eastAsia="PingFangSC-Regular"/>
          <w:color w:val="555555"/>
          <w:szCs w:val="21"/>
          <w:shd w:val="clear" w:color="auto" w:fill="FFFFFF"/>
        </w:rPr>
        <w:t>:打开应用视为启动。完全退出或后台运行超过30s后再次进入应用，视为一次新启动。开发过程中可以通过setSessionContinueMills来自定义两次启动的间隔，默认30s。</w:t>
      </w:r>
      <w:r>
        <w:rPr>
          <w:rFonts w:ascii="PingFangSC-Semibold" w:hAnsi="PingFangSC-Semibold" w:eastAsia="PingFangSC-Semibold"/>
          <w:color w:val="333333"/>
          <w:szCs w:val="21"/>
          <w:shd w:val="clear" w:color="auto" w:fill="FFFFFF"/>
        </w:rPr>
        <w:t>iOS</w:t>
      </w:r>
      <w:r>
        <w:rPr>
          <w:rFonts w:ascii="PingFangSC-Regular" w:hAnsi="PingFangSC-Regular" w:eastAsia="PingFangSC-Regular"/>
          <w:color w:val="555555"/>
          <w:szCs w:val="21"/>
          <w:shd w:val="clear" w:color="auto" w:fill="FFFFFF"/>
        </w:rPr>
        <w:t>:打开应用视为启动，完全退出或退至后台即视为启动结束；</w:t>
      </w:r>
    </w:p>
    <w:p>
      <w:pPr>
        <w:numPr>
          <w:ilvl w:val="0"/>
          <w:numId w:val="2"/>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活跃用户： 启动过应用的用户（去重），启动过一次的用户即视为活跃用户，包括新用户与老用户；</w:t>
      </w:r>
    </w:p>
    <w:p>
      <w:pPr>
        <w:pStyle w:val="5"/>
        <w:snapToGrid w:val="0"/>
        <w:rPr>
          <w:rFonts w:ascii="微软雅黑" w:hAnsi="微软雅黑" w:eastAsia="微软雅黑"/>
        </w:rPr>
      </w:pPr>
      <w:r>
        <w:rPr>
          <w:rFonts w:ascii="微软雅黑" w:hAnsi="微软雅黑" w:eastAsia="微软雅黑"/>
          <w:color w:val="333333"/>
        </w:rPr>
        <w:t>Top版本</w:t>
      </w:r>
    </w:p>
    <w:p>
      <w:pPr>
        <w:snapToGrid w:val="0"/>
        <w:spacing w:after="120" w:line="312" w:lineRule="auto"/>
        <w:jc w:val="left"/>
        <w:rPr>
          <w:rFonts w:ascii="微软雅黑" w:hAnsi="微软雅黑" w:eastAsia="微软雅黑"/>
          <w:color w:val="555555"/>
          <w:sz w:val="22"/>
          <w:shd w:val="clear" w:color="auto" w:fill="FFFFFF"/>
        </w:rPr>
      </w:pPr>
      <w:r>
        <w:rPr>
          <w:rFonts w:ascii="微软雅黑" w:hAnsi="微软雅黑" w:eastAsia="微软雅黑"/>
          <w:color w:val="555555"/>
          <w:sz w:val="22"/>
          <w:shd w:val="clear" w:color="auto" w:fill="FFFFFF"/>
        </w:rPr>
        <w:t>展示昨日新增、活跃、累计用户排名TOP10和其他版本的占比情况，通过点击“详情”可跳转到“用户分析-版本分布”页面，通过点击饼图中的某一版本，可查看具体版本的情况。</w:t>
      </w: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555555"/>
          <w:sz w:val="22"/>
          <w:shd w:val="clear" w:color="auto" w:fill="FFFFFF"/>
        </w:rPr>
        <w:drawing>
          <wp:inline distT="0" distB="0" distL="0" distR="0">
            <wp:extent cx="5274310" cy="34194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4310" cy="3419960"/>
                    </a:xfrm>
                    <a:prstGeom prst="rect">
                      <a:avLst/>
                    </a:prstGeom>
                  </pic:spPr>
                </pic:pic>
              </a:graphicData>
            </a:graphic>
          </wp:inline>
        </w:drawing>
      </w:r>
    </w:p>
    <w:p>
      <w:pPr>
        <w:numPr>
          <w:ilvl w:val="0"/>
          <w:numId w:val="3"/>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新增用户：按照</w:t>
      </w:r>
      <w:bookmarkStart w:id="40" w:name="_GoBack"/>
      <w:bookmarkEnd w:id="40"/>
      <w:r>
        <w:rPr>
          <w:rFonts w:ascii="PingFangSC-Regular" w:hAnsi="PingFangSC-Regular" w:eastAsia="PingFangSC-Regular"/>
          <w:color w:val="555555"/>
          <w:szCs w:val="21"/>
          <w:shd w:val="clear" w:color="auto" w:fill="FFFFFF"/>
        </w:rPr>
        <w:t>今日新增排名的Top10版本的今日与昨日的新增用户数量的占比；</w:t>
      </w:r>
    </w:p>
    <w:p>
      <w:pPr>
        <w:numPr>
          <w:ilvl w:val="0"/>
          <w:numId w:val="3"/>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活跃用户：按照今日活跃排名的Top10版本的今日与昨日的活跃用户数量的占比；</w:t>
      </w:r>
    </w:p>
    <w:p>
      <w:pPr>
        <w:numPr>
          <w:ilvl w:val="0"/>
          <w:numId w:val="3"/>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累计用户：按照累计用户排名的Top10版本的累计用户数量的占比；</w:t>
      </w:r>
    </w:p>
    <w:p>
      <w:pPr>
        <w:pStyle w:val="5"/>
        <w:snapToGrid w:val="0"/>
        <w:rPr>
          <w:rFonts w:ascii="微软雅黑" w:hAnsi="微软雅黑" w:eastAsia="微软雅黑"/>
        </w:rPr>
      </w:pPr>
      <w:r>
        <w:rPr>
          <w:rFonts w:ascii="微软雅黑" w:hAnsi="微软雅黑" w:eastAsia="微软雅黑"/>
          <w:color w:val="333333"/>
        </w:rPr>
        <w:t>Top渠道</w:t>
      </w:r>
    </w:p>
    <w:p>
      <w:pPr>
        <w:snapToGrid w:val="0"/>
        <w:spacing w:after="120" w:line="312" w:lineRule="auto"/>
        <w:jc w:val="left"/>
        <w:rPr>
          <w:rFonts w:ascii="微软雅黑" w:hAnsi="微软雅黑" w:eastAsia="微软雅黑"/>
          <w:color w:val="555555"/>
          <w:sz w:val="22"/>
          <w:shd w:val="clear" w:color="auto" w:fill="FFFFFF"/>
        </w:rPr>
      </w:pPr>
      <w:r>
        <w:rPr>
          <w:rFonts w:ascii="微软雅黑" w:hAnsi="微软雅黑" w:eastAsia="微软雅黑"/>
          <w:color w:val="555555"/>
          <w:sz w:val="22"/>
          <w:shd w:val="clear" w:color="auto" w:fill="FFFFFF"/>
        </w:rPr>
        <w:t>展示昨日新增、活跃、累计用户排名TOP10渠道和其他渠道的占比情况，通过点击“详情”可跳转到“渠道分析”页面，通过点击饼图中的某一渠道，可查看具体渠道的情况；</w:t>
      </w: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555555"/>
          <w:sz w:val="22"/>
          <w:shd w:val="clear" w:color="auto" w:fill="FFFFFF"/>
        </w:rPr>
        <w:drawing>
          <wp:inline distT="0" distB="0" distL="0" distR="0">
            <wp:extent cx="5274310" cy="3505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4310" cy="3505245"/>
                    </a:xfrm>
                    <a:prstGeom prst="rect">
                      <a:avLst/>
                    </a:prstGeom>
                  </pic:spPr>
                </pic:pic>
              </a:graphicData>
            </a:graphic>
          </wp:inline>
        </w:drawing>
      </w:r>
    </w:p>
    <w:p>
      <w:pPr>
        <w:numPr>
          <w:ilvl w:val="0"/>
          <w:numId w:val="4"/>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新增用户：按照今日新增排名的Top10渠道的今日与昨日的新增用户数量的占比；</w:t>
      </w:r>
    </w:p>
    <w:p>
      <w:pPr>
        <w:numPr>
          <w:ilvl w:val="0"/>
          <w:numId w:val="4"/>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活跃用户：按照今日活跃排名的Top10渠道的今日与昨日的活跃用户数量的占比；</w:t>
      </w:r>
    </w:p>
    <w:p>
      <w:pPr>
        <w:numPr>
          <w:ilvl w:val="0"/>
          <w:numId w:val="4"/>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累计用户：按照累计用户排名的Top10渠道的累计用户数量的占比；</w:t>
      </w:r>
    </w:p>
    <w:p>
      <w:pPr>
        <w:pStyle w:val="3"/>
        <w:snapToGrid w:val="0"/>
        <w:rPr>
          <w:rFonts w:ascii="宋体" w:hAnsi="宋体" w:eastAsia="宋体"/>
        </w:rPr>
      </w:pPr>
      <w:bookmarkStart w:id="11" w:name="_Toc46598617"/>
      <w:r>
        <w:rPr>
          <w:rFonts w:ascii="微软雅黑" w:hAnsi="微软雅黑" w:eastAsia="微软雅黑"/>
        </w:rPr>
        <w:t>5.2.用户分析</w:t>
      </w:r>
      <w:bookmarkEnd w:id="11"/>
    </w:p>
    <w:p>
      <w:pPr>
        <w:pStyle w:val="4"/>
        <w:snapToGrid w:val="0"/>
        <w:rPr>
          <w:rFonts w:ascii="微软雅黑" w:hAnsi="微软雅黑" w:eastAsia="微软雅黑"/>
          <w:color w:val="333333"/>
        </w:rPr>
      </w:pPr>
      <w:bookmarkStart w:id="12" w:name="_Toc46598618"/>
      <w:r>
        <w:rPr>
          <w:rFonts w:ascii="微软雅黑" w:hAnsi="微软雅黑" w:eastAsia="微软雅黑"/>
          <w:color w:val="333333"/>
        </w:rPr>
        <w:t>5.2.1. 新增用户页面</w:t>
      </w:r>
      <w:bookmarkEnd w:id="12"/>
    </w:p>
    <w:p>
      <w:pPr>
        <w:pStyle w:val="5"/>
        <w:snapToGrid w:val="0"/>
        <w:rPr>
          <w:rFonts w:ascii="微软雅黑" w:hAnsi="微软雅黑" w:eastAsia="微软雅黑"/>
        </w:rPr>
      </w:pPr>
      <w:r>
        <w:rPr>
          <w:rFonts w:ascii="PingFangSC-Regular" w:hAnsi="PingFangSC-Regular" w:eastAsia="PingFangSC-Regular"/>
          <w:color w:val="333333"/>
        </w:rPr>
        <w:t>功能概述</w:t>
      </w:r>
    </w:p>
    <w:p>
      <w:pPr>
        <w:pStyle w:val="5"/>
        <w:snapToGrid w:val="0"/>
        <w:rPr>
          <w:rFonts w:ascii="微软雅黑" w:hAnsi="微软雅黑" w:eastAsia="微软雅黑"/>
        </w:rPr>
      </w:pPr>
      <w:r>
        <w:rPr>
          <w:rFonts w:ascii="PingFangSC-Regular" w:hAnsi="PingFangSC-Regular" w:eastAsia="PingFangSC-Regular"/>
          <w:color w:val="333333"/>
        </w:rPr>
        <w:t>更新周期</w:t>
      </w:r>
    </w:p>
    <w:p>
      <w:pPr>
        <w:snapToGrid w:val="0"/>
        <w:spacing w:after="120" w:line="312" w:lineRule="auto"/>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新增用户的数据实时更新。</w:t>
      </w:r>
    </w:p>
    <w:p>
      <w:pPr>
        <w:pStyle w:val="5"/>
        <w:snapToGrid w:val="0"/>
        <w:rPr>
          <w:rFonts w:ascii="微软雅黑" w:hAnsi="微软雅黑" w:eastAsia="微软雅黑"/>
        </w:rPr>
      </w:pPr>
      <w:r>
        <w:rPr>
          <w:rFonts w:ascii="PingFangSC-Regular" w:hAnsi="PingFangSC-Regular" w:eastAsia="PingFangSC-Regular"/>
          <w:color w:val="333333"/>
        </w:rPr>
        <w:t>统计口径</w:t>
      </w:r>
    </w:p>
    <w:p>
      <w:pPr>
        <w:snapToGrid w:val="0"/>
        <w:spacing w:after="120" w:line="312" w:lineRule="auto"/>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首次联网启动应用的设备视为一个新增用户，以UMID作为唯一设备识别。</w:t>
      </w:r>
    </w:p>
    <w:p>
      <w:pPr>
        <w:pStyle w:val="5"/>
        <w:snapToGrid w:val="0"/>
        <w:rPr>
          <w:rFonts w:ascii="PingFangSC-Regular" w:hAnsi="PingFangSC-Regular" w:eastAsia="PingFangSC-Regular"/>
          <w:color w:val="333333"/>
        </w:rPr>
      </w:pPr>
      <w:r>
        <w:rPr>
          <w:rFonts w:ascii="PingFangSC-Regular" w:hAnsi="PingFangSC-Regular" w:eastAsia="PingFangSC-Regular"/>
          <w:color w:val="333333"/>
        </w:rPr>
        <w:t>详细说明</w:t>
      </w:r>
    </w:p>
    <w:p>
      <w:pPr>
        <w:snapToGrid w:val="0"/>
        <w:spacing w:after="120" w:line="312" w:lineRule="auto"/>
        <w:jc w:val="left"/>
        <w:rPr>
          <w:rFonts w:ascii="PingFangSC-Regular" w:hAnsi="PingFangSC-Regular" w:eastAsia="PingFangSC-Regular"/>
          <w:color w:val="333333"/>
          <w:sz w:val="22"/>
        </w:rPr>
      </w:pPr>
      <w:r>
        <w:rPr>
          <w:rFonts w:ascii="PingFangSC-Regular" w:hAnsi="PingFangSC-Regular" w:eastAsia="PingFangSC-Regular"/>
          <w:color w:val="333333"/>
          <w:sz w:val="22"/>
        </w:rPr>
        <w:drawing>
          <wp:inline distT="0" distB="0" distL="0" distR="0">
            <wp:extent cx="5274310" cy="26289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4310" cy="2628913"/>
                    </a:xfrm>
                    <a:prstGeom prst="rect">
                      <a:avLst/>
                    </a:prstGeom>
                  </pic:spPr>
                </pic:pic>
              </a:graphicData>
            </a:graphic>
          </wp:inline>
        </w:drawing>
      </w:r>
    </w:p>
    <w:p>
      <w:pPr>
        <w:snapToGrid w:val="0"/>
        <w:spacing w:after="120" w:line="312" w:lineRule="auto"/>
        <w:jc w:val="left"/>
        <w:rPr>
          <w:rFonts w:ascii="PingFangSC-Regular" w:hAnsi="PingFangSC-Regular" w:eastAsia="PingFangSC-Regular"/>
          <w:color w:val="333333"/>
          <w:sz w:val="22"/>
        </w:rPr>
      </w:pPr>
      <w:r>
        <w:rPr>
          <w:rFonts w:ascii="PingFangSC-Regular" w:hAnsi="PingFangSC-Regular" w:eastAsia="PingFangSC-Regular"/>
          <w:color w:val="333333"/>
          <w:sz w:val="22"/>
        </w:rPr>
        <w:drawing>
          <wp:inline distT="0" distB="0" distL="0" distR="0">
            <wp:extent cx="5274310" cy="15036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4310" cy="1504002"/>
                    </a:xfrm>
                    <a:prstGeom prst="rect">
                      <a:avLst/>
                    </a:prstGeom>
                  </pic:spPr>
                </pic:pic>
              </a:graphicData>
            </a:graphic>
          </wp:inline>
        </w:drawing>
      </w:r>
    </w:p>
    <w:p>
      <w:pPr>
        <w:snapToGrid w:val="0"/>
        <w:spacing w:after="120" w:line="312" w:lineRule="auto"/>
        <w:jc w:val="left"/>
        <w:rPr>
          <w:rFonts w:ascii="微软雅黑" w:hAnsi="微软雅黑" w:eastAsia="微软雅黑"/>
          <w:color w:val="333333"/>
          <w:sz w:val="22"/>
        </w:rPr>
      </w:pPr>
      <w:r>
        <w:rPr>
          <w:rFonts w:ascii="PingFangSC-Regular" w:hAnsi="PingFangSC-Regular" w:eastAsia="PingFangSC-Regular"/>
          <w:color w:val="333333"/>
          <w:sz w:val="22"/>
        </w:rPr>
        <w:drawing>
          <wp:inline distT="0" distB="0" distL="0" distR="0">
            <wp:extent cx="5274310" cy="19405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4310" cy="1940781"/>
                    </a:xfrm>
                    <a:prstGeom prst="rect">
                      <a:avLst/>
                    </a:prstGeom>
                  </pic:spPr>
                </pic:pic>
              </a:graphicData>
            </a:graphic>
          </wp:inline>
        </w:drawing>
      </w:r>
    </w:p>
    <w:p>
      <w:pPr>
        <w:numPr>
          <w:ilvl w:val="0"/>
          <w:numId w:val="5"/>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时段选择：选择特定时间维度，目前支持选择最大时间筛选为732天；</w:t>
      </w:r>
    </w:p>
    <w:p>
      <w:pPr>
        <w:numPr>
          <w:ilvl w:val="0"/>
          <w:numId w:val="5"/>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交叉筛选：可对单个版本、渠道以及用户群做筛选，按日、周或月查看数据可进行版本、渠道和分群的交叉筛选;</w:t>
      </w:r>
    </w:p>
    <w:p>
      <w:pPr>
        <w:numPr>
          <w:ilvl w:val="0"/>
          <w:numId w:val="5"/>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按照不同颗粒度查看数据，小时数据最多展示7天并暂时不支持筛选；按周（月）显示新增用户时，界面上用每周的周日（每个月的第一日）来代表该周（该月）；</w:t>
      </w:r>
    </w:p>
    <w:p>
      <w:pPr>
        <w:numPr>
          <w:ilvl w:val="0"/>
          <w:numId w:val="5"/>
        </w:numPr>
        <w:snapToGrid w:val="0"/>
        <w:spacing w:after="120" w:line="480" w:lineRule="auto"/>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展开明细数据：点击该处可查看所选时间范围内的明细数据；</w:t>
      </w:r>
    </w:p>
    <w:p>
      <w:pPr>
        <w:numPr>
          <w:ilvl w:val="0"/>
          <w:numId w:val="5"/>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鼠标放在该位置可展示相关指标的说明信息；</w:t>
      </w:r>
    </w:p>
    <w:p>
      <w:pPr>
        <w:numPr>
          <w:ilvl w:val="0"/>
          <w:numId w:val="5"/>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新增用户占比：时段内新增用户占该时段内活跃用户的比例。</w:t>
      </w:r>
    </w:p>
    <w:p>
      <w:pPr>
        <w:pStyle w:val="5"/>
        <w:snapToGrid w:val="0"/>
        <w:rPr>
          <w:rFonts w:ascii="微软雅黑" w:hAnsi="微软雅黑" w:eastAsia="微软雅黑"/>
        </w:rPr>
      </w:pPr>
      <w:r>
        <w:rPr>
          <w:rFonts w:ascii="PingFangSC-Regular" w:hAnsi="PingFangSC-Regular" w:eastAsia="PingFangSC-Regular"/>
          <w:color w:val="333333"/>
        </w:rPr>
        <w:t>FAQ</w:t>
      </w:r>
    </w:p>
    <w:p>
      <w:pPr>
        <w:numPr>
          <w:ilvl w:val="0"/>
          <w:numId w:val="6"/>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应用卸载再重新安装，或者用户更新渠道包，算新增用户么？</w:t>
      </w:r>
    </w:p>
    <w:p>
      <w:pPr>
        <w:snapToGrid w:val="0"/>
        <w:spacing w:after="120" w:line="312" w:lineRule="auto"/>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不算，仍然视为一个老用户</w:t>
      </w:r>
    </w:p>
    <w:p>
      <w:pPr>
        <w:numPr>
          <w:ilvl w:val="0"/>
          <w:numId w:val="6"/>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新增用户占比是什么？</w:t>
      </w:r>
    </w:p>
    <w:p>
      <w:pPr>
        <w:snapToGrid w:val="0"/>
        <w:spacing w:after="120" w:line="312" w:lineRule="auto"/>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新增用户占比是指所对应时间范围内（日/周/月）的新增用户/活跃用户的比例</w:t>
      </w:r>
    </w:p>
    <w:p>
      <w:pPr>
        <w:pStyle w:val="4"/>
        <w:snapToGrid w:val="0"/>
        <w:rPr>
          <w:rFonts w:ascii="微软雅黑" w:hAnsi="微软雅黑" w:eastAsia="微软雅黑"/>
          <w:color w:val="333333"/>
        </w:rPr>
      </w:pPr>
      <w:bookmarkStart w:id="13" w:name="_Toc46598619"/>
      <w:r>
        <w:rPr>
          <w:rFonts w:ascii="微软雅黑" w:hAnsi="微软雅黑" w:eastAsia="微软雅黑"/>
          <w:color w:val="333333"/>
        </w:rPr>
        <w:t>5.2.2. 活跃用户</w:t>
      </w:r>
      <w:bookmarkEnd w:id="13"/>
    </w:p>
    <w:p>
      <w:pPr>
        <w:pStyle w:val="5"/>
        <w:snapToGrid w:val="0"/>
        <w:rPr>
          <w:rFonts w:ascii="微软雅黑" w:hAnsi="微软雅黑" w:eastAsia="微软雅黑"/>
        </w:rPr>
      </w:pPr>
      <w:r>
        <w:rPr>
          <w:rFonts w:ascii="PingFangSC-Regular" w:hAnsi="PingFangSC-Regular" w:eastAsia="PingFangSC-Regular"/>
          <w:color w:val="333333"/>
        </w:rPr>
        <w:t>功能概述</w:t>
      </w:r>
    </w:p>
    <w:p>
      <w:pPr>
        <w:pStyle w:val="5"/>
        <w:snapToGrid w:val="0"/>
        <w:rPr>
          <w:rFonts w:ascii="微软雅黑" w:hAnsi="微软雅黑" w:eastAsia="微软雅黑"/>
        </w:rPr>
      </w:pPr>
      <w:r>
        <w:rPr>
          <w:rFonts w:ascii="PingFangSC-Regular" w:hAnsi="PingFangSC-Regular" w:eastAsia="PingFangSC-Regular"/>
          <w:color w:val="333333"/>
        </w:rPr>
        <w:t>更新周期</w:t>
      </w:r>
    </w:p>
    <w:p>
      <w:pPr>
        <w:snapToGrid w:val="0"/>
        <w:spacing w:after="120" w:line="312" w:lineRule="auto"/>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“日”活跃用户实时更新，“周”活跃用户每周日更新上周数据，“月”活跃用户每月1日更新上月数据。</w:t>
      </w:r>
    </w:p>
    <w:p>
      <w:pPr>
        <w:pStyle w:val="5"/>
        <w:snapToGrid w:val="0"/>
        <w:rPr>
          <w:rFonts w:ascii="微软雅黑" w:hAnsi="微软雅黑" w:eastAsia="微软雅黑"/>
        </w:rPr>
      </w:pPr>
      <w:r>
        <w:rPr>
          <w:rFonts w:ascii="PingFangSC-Regular" w:hAnsi="PingFangSC-Regular" w:eastAsia="PingFangSC-Regular"/>
          <w:color w:val="333333"/>
        </w:rPr>
        <w:t>统计口径</w:t>
      </w:r>
    </w:p>
    <w:p>
      <w:pPr>
        <w:snapToGrid w:val="0"/>
        <w:spacing w:after="120" w:line="312" w:lineRule="auto"/>
        <w:jc w:val="left"/>
        <w:rPr>
          <w:rFonts w:ascii="PingFangSC-Regular" w:hAnsi="PingFangSC-Regular" w:eastAsia="PingFangSC-Regular"/>
          <w:color w:val="555555"/>
          <w:szCs w:val="21"/>
          <w:shd w:val="clear" w:color="auto" w:fill="FFFFFF"/>
        </w:rPr>
      </w:pPr>
      <w:r>
        <w:rPr>
          <w:rFonts w:ascii="PingFangSC-Regular" w:hAnsi="PingFangSC-Regular" w:eastAsia="PingFangSC-Regular"/>
          <w:color w:val="555555"/>
          <w:szCs w:val="21"/>
          <w:shd w:val="clear" w:color="auto" w:fill="FFFFFF"/>
        </w:rPr>
        <w:t>所选时间段内，启动过应用的用户(去重)，启动过一次的用户即被视为活跃用户，包括新用户和老用户。</w:t>
      </w:r>
    </w:p>
    <w:p>
      <w:pPr>
        <w:pStyle w:val="5"/>
        <w:snapToGrid w:val="0"/>
        <w:rPr>
          <w:rFonts w:ascii="PingFangSC-Regular" w:hAnsi="PingFangSC-Regular" w:eastAsia="PingFangSC-Regular"/>
          <w:color w:val="333333"/>
        </w:rPr>
      </w:pPr>
      <w:r>
        <w:rPr>
          <w:rFonts w:ascii="PingFangSC-Regular" w:hAnsi="PingFangSC-Regular" w:eastAsia="PingFangSC-Regular"/>
          <w:color w:val="333333"/>
        </w:rPr>
        <w:t>详细说明</w:t>
      </w:r>
    </w:p>
    <w:p>
      <w:pPr>
        <w:snapToGrid w:val="0"/>
        <w:spacing w:after="120" w:line="312" w:lineRule="auto"/>
        <w:jc w:val="left"/>
        <w:rPr>
          <w:rFonts w:ascii="PingFangSC-Regular" w:hAnsi="PingFangSC-Regular" w:eastAsia="PingFangSC-Regular"/>
          <w:color w:val="333333"/>
          <w:sz w:val="22"/>
        </w:rPr>
      </w:pPr>
      <w:r>
        <w:rPr>
          <w:rFonts w:ascii="PingFangSC-Regular" w:hAnsi="PingFangSC-Regular" w:eastAsia="PingFangSC-Regular"/>
          <w:color w:val="333333"/>
          <w:sz w:val="22"/>
        </w:rPr>
        <w:drawing>
          <wp:inline distT="0" distB="0" distL="0" distR="0">
            <wp:extent cx="5274310" cy="27190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4310" cy="2719566"/>
                    </a:xfrm>
                    <a:prstGeom prst="rect">
                      <a:avLst/>
                    </a:prstGeom>
                  </pic:spPr>
                </pic:pic>
              </a:graphicData>
            </a:graphic>
          </wp:inline>
        </w:drawing>
      </w:r>
    </w:p>
    <w:p>
      <w:pPr>
        <w:snapToGrid w:val="0"/>
        <w:spacing w:after="120" w:line="312" w:lineRule="auto"/>
        <w:jc w:val="left"/>
        <w:rPr>
          <w:rFonts w:ascii="微软雅黑" w:hAnsi="微软雅黑" w:eastAsia="微软雅黑"/>
          <w:color w:val="333333"/>
          <w:sz w:val="22"/>
        </w:rPr>
      </w:pPr>
      <w:r>
        <w:rPr>
          <w:rFonts w:ascii="PingFangSC-Regular" w:hAnsi="PingFangSC-Regular" w:eastAsia="PingFangSC-Regular"/>
          <w:color w:val="333333"/>
          <w:sz w:val="22"/>
        </w:rPr>
        <w:drawing>
          <wp:inline distT="0" distB="0" distL="0" distR="0">
            <wp:extent cx="5274310" cy="9925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4310" cy="993053"/>
                    </a:xfrm>
                    <a:prstGeom prst="rect">
                      <a:avLst/>
                    </a:prstGeom>
                  </pic:spPr>
                </pic:pic>
              </a:graphicData>
            </a:graphic>
          </wp:inline>
        </w:drawing>
      </w:r>
    </w:p>
    <w:p>
      <w:pPr>
        <w:numPr>
          <w:ilvl w:val="0"/>
          <w:numId w:val="7"/>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时段选择：选择特定时间维度，目前支持选择最大时间筛选为732天；</w:t>
      </w:r>
    </w:p>
    <w:p>
      <w:pPr>
        <w:numPr>
          <w:ilvl w:val="0"/>
          <w:numId w:val="7"/>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交叉筛选：可对单个版本、渠道以及用户群做筛选，按日、周或月查看数据可进行版本、渠道和分群的交叉筛选;</w:t>
      </w:r>
    </w:p>
    <w:p>
      <w:pPr>
        <w:numPr>
          <w:ilvl w:val="0"/>
          <w:numId w:val="7"/>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选择指标：提供活跃用户、活跃用户构成、分时活跃用户、活跃粘度、用户周活跃率、用户月活跃率指标，同通过点击指标按钮进行切换；</w:t>
      </w:r>
    </w:p>
    <w:p>
      <w:pPr>
        <w:numPr>
          <w:ilvl w:val="0"/>
          <w:numId w:val="7"/>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按照不同颗粒度查看数据：按周（月）显示活跃用户时，展示的是周（月）活跃用户，是对该周（月）的活跃用户去重的结果。界面上用每周的周日（每个月的第一日）来代表该周（该月）；</w:t>
      </w:r>
    </w:p>
    <w:p>
      <w:pPr>
        <w:numPr>
          <w:ilvl w:val="0"/>
          <w:numId w:val="7"/>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展开明细数据：点击该处可查看所选时间范围内的明细数据；</w:t>
      </w:r>
    </w:p>
    <w:p>
      <w:pPr>
        <w:numPr>
          <w:ilvl w:val="0"/>
          <w:numId w:val="7"/>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活跃用户占比：该日（周/月）活跃用户占所查看时段内每日（周/月）活跃用户加和的比例；</w:t>
      </w:r>
    </w:p>
    <w:p>
      <w:pPr>
        <w:snapToGrid w:val="0"/>
        <w:spacing w:after="120" w:line="312" w:lineRule="auto"/>
        <w:jc w:val="left"/>
        <w:rPr>
          <w:rFonts w:ascii="微软雅黑" w:hAnsi="微软雅黑" w:eastAsia="微软雅黑"/>
          <w:color w:val="333333"/>
          <w:sz w:val="22"/>
        </w:rPr>
      </w:pPr>
      <w:r>
        <w:rPr>
          <w:rFonts w:ascii="PingFangSC-Regular" w:hAnsi="PingFangSC-Regular" w:eastAsia="PingFangSC-Regular"/>
          <w:color w:val="333333"/>
          <w:szCs w:val="21"/>
          <w:shd w:val="clear" w:color="auto" w:fill="FFFFFF"/>
        </w:rPr>
        <w:t>注：活跃用户概况报表中的指标都是以该日数据为基础的，并不展示历史数据。</w:t>
      </w:r>
    </w:p>
    <w:p>
      <w:pPr>
        <w:pStyle w:val="5"/>
        <w:snapToGrid w:val="0"/>
        <w:rPr>
          <w:rFonts w:ascii="微软雅黑" w:hAnsi="微软雅黑" w:eastAsia="微软雅黑"/>
        </w:rPr>
      </w:pPr>
      <w:r>
        <w:rPr>
          <w:rFonts w:ascii="PingFangSC-Regular" w:hAnsi="PingFangSC-Regular" w:eastAsia="PingFangSC-Regular"/>
          <w:color w:val="333333"/>
        </w:rPr>
        <w:t>FAQ</w:t>
      </w:r>
    </w:p>
    <w:p>
      <w:pPr>
        <w:numPr>
          <w:ilvl w:val="0"/>
          <w:numId w:val="8"/>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为什么活跃用户概况中的过去7天活跃用户数少于下面活跃用户明细中，每天活跃用户的加和总数？</w:t>
      </w:r>
    </w:p>
    <w:p>
      <w:pPr>
        <w:snapToGrid w:val="0"/>
        <w:spacing w:after="120" w:line="312" w:lineRule="auto"/>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7天活跃用户数是对这一周的活跃用户进行去重。而活跃用户明细中，是按天进行去重的。如果一个用户每天都使用app，那么每天加和的数量就要比7天活跃用户数多6个。</w:t>
      </w:r>
    </w:p>
    <w:p>
      <w:pPr>
        <w:numPr>
          <w:ilvl w:val="0"/>
          <w:numId w:val="8"/>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我昨天夜里测试的app，但是为什么算在了今天的活跃中？</w:t>
      </w:r>
    </w:p>
    <w:p>
      <w:pPr>
        <w:snapToGrid w:val="0"/>
        <w:spacing w:after="120" w:line="312" w:lineRule="auto"/>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我们按0点划分日期的。在0点之后使用，则会被算为第二天的活跃用户。</w:t>
      </w:r>
    </w:p>
    <w:p>
      <w:pPr>
        <w:pStyle w:val="4"/>
        <w:snapToGrid w:val="0"/>
        <w:rPr>
          <w:rFonts w:ascii="微软雅黑" w:hAnsi="微软雅黑" w:eastAsia="微软雅黑"/>
          <w:color w:val="333333"/>
        </w:rPr>
      </w:pPr>
      <w:bookmarkStart w:id="14" w:name="_Toc46598620"/>
      <w:r>
        <w:rPr>
          <w:rFonts w:ascii="微软雅黑" w:hAnsi="微软雅黑" w:eastAsia="微软雅黑"/>
          <w:color w:val="333333"/>
        </w:rPr>
        <w:t>5.2.3. 启动次数</w:t>
      </w:r>
      <w:bookmarkEnd w:id="14"/>
    </w:p>
    <w:p>
      <w:pPr>
        <w:pStyle w:val="5"/>
        <w:snapToGrid w:val="0"/>
        <w:rPr>
          <w:rFonts w:ascii="微软雅黑" w:hAnsi="微软雅黑" w:eastAsia="微软雅黑"/>
        </w:rPr>
      </w:pPr>
      <w:r>
        <w:rPr>
          <w:rFonts w:ascii="PingFangSC-Regular" w:hAnsi="PingFangSC-Regular" w:eastAsia="PingFangSC-Regular"/>
          <w:color w:val="333333"/>
        </w:rPr>
        <w:t>功能概述</w:t>
      </w:r>
    </w:p>
    <w:p>
      <w:pPr>
        <w:pStyle w:val="5"/>
        <w:snapToGrid w:val="0"/>
        <w:rPr>
          <w:rFonts w:ascii="微软雅黑" w:hAnsi="微软雅黑" w:eastAsia="微软雅黑"/>
        </w:rPr>
      </w:pPr>
      <w:r>
        <w:rPr>
          <w:rFonts w:ascii="PingFangSC-Regular" w:hAnsi="PingFangSC-Regular" w:eastAsia="PingFangSC-Regular"/>
          <w:color w:val="333333"/>
        </w:rPr>
        <w:t>更新周期</w:t>
      </w:r>
    </w:p>
    <w:p>
      <w:pPr>
        <w:snapToGrid w:val="0"/>
        <w:spacing w:after="120" w:line="312" w:lineRule="auto"/>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启动次数的数据实时更新。</w:t>
      </w:r>
    </w:p>
    <w:p>
      <w:pPr>
        <w:pStyle w:val="5"/>
        <w:snapToGrid w:val="0"/>
        <w:rPr>
          <w:rFonts w:ascii="PingFangSC-Regular" w:hAnsi="PingFangSC-Regular" w:eastAsia="PingFangSC-Regular"/>
          <w:color w:val="333333"/>
        </w:rPr>
      </w:pPr>
      <w:r>
        <w:rPr>
          <w:rFonts w:ascii="PingFangSC-Regular" w:hAnsi="PingFangSC-Regular" w:eastAsia="PingFangSC-Regular"/>
          <w:color w:val="333333"/>
        </w:rPr>
        <w:t>详细说明</w:t>
      </w:r>
    </w:p>
    <w:p>
      <w:pPr>
        <w:snapToGrid w:val="0"/>
        <w:spacing w:after="120" w:line="312" w:lineRule="auto"/>
        <w:jc w:val="left"/>
        <w:rPr>
          <w:rFonts w:ascii="PingFangSC-Regular" w:hAnsi="PingFangSC-Regular" w:eastAsia="PingFangSC-Regular"/>
          <w:color w:val="333333"/>
          <w:sz w:val="22"/>
        </w:rPr>
      </w:pPr>
      <w:r>
        <w:rPr>
          <w:rFonts w:ascii="PingFangSC-Regular" w:hAnsi="PingFangSC-Regular" w:eastAsia="PingFangSC-Regular"/>
          <w:color w:val="333333"/>
          <w:sz w:val="22"/>
        </w:rPr>
        <w:drawing>
          <wp:inline distT="0" distB="0" distL="0" distR="0">
            <wp:extent cx="5274310" cy="2159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4310" cy="2159170"/>
                    </a:xfrm>
                    <a:prstGeom prst="rect">
                      <a:avLst/>
                    </a:prstGeom>
                  </pic:spPr>
                </pic:pic>
              </a:graphicData>
            </a:graphic>
          </wp:inline>
        </w:drawing>
      </w:r>
    </w:p>
    <w:p>
      <w:pPr>
        <w:snapToGrid w:val="0"/>
        <w:spacing w:after="120" w:line="312" w:lineRule="auto"/>
        <w:jc w:val="left"/>
        <w:rPr>
          <w:rFonts w:ascii="微软雅黑" w:hAnsi="微软雅黑" w:eastAsia="微软雅黑"/>
          <w:color w:val="333333"/>
          <w:sz w:val="22"/>
        </w:rPr>
      </w:pPr>
      <w:r>
        <w:rPr>
          <w:rFonts w:ascii="PingFangSC-Regular" w:hAnsi="PingFangSC-Regular" w:eastAsia="PingFangSC-Regular"/>
          <w:color w:val="333333"/>
          <w:sz w:val="22"/>
        </w:rPr>
        <w:drawing>
          <wp:inline distT="0" distB="0" distL="0" distR="0">
            <wp:extent cx="5274310" cy="8280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4310" cy="828231"/>
                    </a:xfrm>
                    <a:prstGeom prst="rect">
                      <a:avLst/>
                    </a:prstGeom>
                  </pic:spPr>
                </pic:pic>
              </a:graphicData>
            </a:graphic>
          </wp:inline>
        </w:drawing>
      </w:r>
    </w:p>
    <w:p>
      <w:pPr>
        <w:numPr>
          <w:ilvl w:val="0"/>
          <w:numId w:val="9"/>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时段选择：选择特定时间维度，目前支持选择最大时间筛选为732天；</w:t>
      </w:r>
    </w:p>
    <w:p>
      <w:pPr>
        <w:numPr>
          <w:ilvl w:val="0"/>
          <w:numId w:val="9"/>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交叉筛选，可对单个版本、渠道以及用户群做筛选，按日、周或月查看数据可进行版本、渠道和分群的交叉筛选。当日数据无渠道筛选结果；</w:t>
      </w:r>
    </w:p>
    <w:p>
      <w:pPr>
        <w:numPr>
          <w:ilvl w:val="0"/>
          <w:numId w:val="9"/>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按照不同颗粒度查看数据，小时数据最多展示7天并暂时不支持筛选；按周（月）显示启动次数时，界面上用每周的周日（每个月的第一日）来代表该周（该月）；</w:t>
      </w:r>
    </w:p>
    <w:p>
      <w:pPr>
        <w:numPr>
          <w:ilvl w:val="0"/>
          <w:numId w:val="9"/>
        </w:numPr>
        <w:snapToGrid w:val="0"/>
        <w:spacing w:after="120" w:line="480" w:lineRule="auto"/>
        <w:ind w:firstLine="0"/>
        <w:jc w:val="left"/>
        <w:rPr>
          <w:rFonts w:ascii="PingFangSC-Regular" w:hAnsi="PingFangSC-Regular" w:eastAsia="PingFangSC-Regular"/>
          <w:color w:val="555555"/>
          <w:szCs w:val="21"/>
          <w:shd w:val="clear" w:color="auto" w:fill="FFFFFF"/>
        </w:rPr>
      </w:pPr>
      <w:r>
        <w:rPr>
          <w:rFonts w:ascii="PingFangSC-Regular" w:hAnsi="PingFangSC-Regular" w:eastAsia="PingFangSC-Regular"/>
          <w:color w:val="555555"/>
          <w:szCs w:val="21"/>
          <w:shd w:val="clear" w:color="auto" w:fill="FFFFFF"/>
        </w:rPr>
        <w:t>展开明细数据：点击该处可查看所选时间范围内的明细数据；</w:t>
      </w:r>
    </w:p>
    <w:p>
      <w:pPr>
        <w:numPr>
          <w:ilvl w:val="0"/>
          <w:numId w:val="9"/>
        </w:numPr>
        <w:snapToGrid w:val="0"/>
        <w:spacing w:after="120" w:line="480" w:lineRule="auto"/>
        <w:ind w:firstLine="0"/>
        <w:jc w:val="left"/>
        <w:rPr>
          <w:rFonts w:ascii="PingFangSC-Regular" w:hAnsi="PingFangSC-Regular" w:eastAsia="PingFangSC-Regular"/>
          <w:color w:val="555555"/>
          <w:szCs w:val="21"/>
          <w:shd w:val="clear" w:color="auto" w:fill="FFFFFF"/>
        </w:rPr>
      </w:pPr>
      <w:r>
        <w:rPr>
          <w:rFonts w:ascii="PingFangSC-Regular" w:hAnsi="PingFangSC-Regular" w:eastAsia="PingFangSC-Regular"/>
          <w:color w:val="555555"/>
          <w:szCs w:val="21"/>
          <w:shd w:val="clear" w:color="auto" w:fill="FFFFFF"/>
        </w:rPr>
        <w:t>启动次数占比：该日（周/月）启动次数占所查看时段内每日（周/月）启动次数加和的比例。</w:t>
      </w:r>
    </w:p>
    <w:p>
      <w:pPr>
        <w:pStyle w:val="5"/>
        <w:snapToGrid w:val="0"/>
        <w:rPr>
          <w:rFonts w:ascii="微软雅黑" w:hAnsi="微软雅黑" w:eastAsia="微软雅黑"/>
        </w:rPr>
      </w:pPr>
      <w:r>
        <w:rPr>
          <w:rFonts w:ascii="PingFangSC-Regular" w:hAnsi="PingFangSC-Regular" w:eastAsia="PingFangSC-Regular"/>
          <w:color w:val="333333"/>
        </w:rPr>
        <w:t>FAQ</w:t>
      </w:r>
    </w:p>
    <w:p>
      <w:pPr>
        <w:numPr>
          <w:ilvl w:val="0"/>
          <w:numId w:val="10"/>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只要打开就算启动吗，没有时长的限制吗？</w:t>
      </w:r>
    </w:p>
    <w:p>
      <w:pPr>
        <w:snapToGrid w:val="0"/>
        <w:spacing w:after="120" w:line="312" w:lineRule="auto"/>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没有的，只要打开即算为一次启动。</w:t>
      </w:r>
    </w:p>
    <w:p>
      <w:pPr>
        <w:numPr>
          <w:ilvl w:val="0"/>
          <w:numId w:val="10"/>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我可以设置需要使用一定的时长才算一次真正的启动码？</w:t>
      </w:r>
    </w:p>
    <w:p>
      <w:pPr>
        <w:snapToGrid w:val="0"/>
        <w:spacing w:after="120" w:line="312" w:lineRule="auto"/>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不可以</w:t>
      </w:r>
    </w:p>
    <w:p>
      <w:pPr>
        <w:pStyle w:val="4"/>
        <w:snapToGrid w:val="0"/>
        <w:rPr>
          <w:rFonts w:ascii="微软雅黑" w:hAnsi="微软雅黑" w:eastAsia="微软雅黑"/>
          <w:color w:val="333333"/>
        </w:rPr>
      </w:pPr>
      <w:bookmarkStart w:id="15" w:name="_Toc46598621"/>
      <w:r>
        <w:rPr>
          <w:rFonts w:ascii="微软雅黑" w:hAnsi="微软雅黑" w:eastAsia="微软雅黑"/>
          <w:color w:val="333333"/>
        </w:rPr>
        <w:t>5.2.4. 版本分布</w:t>
      </w:r>
      <w:bookmarkEnd w:id="15"/>
    </w:p>
    <w:p>
      <w:pPr>
        <w:pStyle w:val="5"/>
        <w:snapToGrid w:val="0"/>
        <w:rPr>
          <w:rFonts w:ascii="微软雅黑" w:hAnsi="微软雅黑" w:eastAsia="微软雅黑"/>
        </w:rPr>
      </w:pPr>
      <w:r>
        <w:rPr>
          <w:rFonts w:ascii="PingFangSC-Regular" w:hAnsi="PingFangSC-Regular" w:eastAsia="PingFangSC-Regular"/>
          <w:color w:val="333333"/>
        </w:rPr>
        <w:t>功能概述</w:t>
      </w:r>
    </w:p>
    <w:p>
      <w:pPr>
        <w:pStyle w:val="5"/>
        <w:snapToGrid w:val="0"/>
        <w:rPr>
          <w:rFonts w:ascii="微软雅黑" w:hAnsi="微软雅黑" w:eastAsia="微软雅黑"/>
        </w:rPr>
      </w:pPr>
      <w:r>
        <w:rPr>
          <w:rFonts w:ascii="PingFangSC-Regular" w:hAnsi="PingFangSC-Regular" w:eastAsia="PingFangSC-Regular"/>
          <w:color w:val="333333"/>
        </w:rPr>
        <w:t>更新周期</w:t>
      </w:r>
    </w:p>
    <w:p>
      <w:pPr>
        <w:snapToGrid w:val="0"/>
        <w:spacing w:after="120" w:line="312" w:lineRule="auto"/>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版本列表及版本详情页面内的日趋势数据实时更新。版本详情页面内的版本用户来源数据每日更新。</w:t>
      </w:r>
    </w:p>
    <w:p>
      <w:pPr>
        <w:pStyle w:val="5"/>
        <w:snapToGrid w:val="0"/>
        <w:rPr>
          <w:rFonts w:ascii="微软雅黑" w:hAnsi="微软雅黑" w:eastAsia="微软雅黑"/>
        </w:rPr>
      </w:pPr>
      <w:r>
        <w:rPr>
          <w:rFonts w:ascii="PingFangSC-Regular" w:hAnsi="PingFangSC-Regular" w:eastAsia="PingFangSC-Regular"/>
          <w:color w:val="333333"/>
        </w:rPr>
        <w:t>详细说明</w:t>
      </w:r>
    </w:p>
    <w:p>
      <w:pPr>
        <w:snapToGrid w:val="0"/>
        <w:spacing w:after="120" w:line="312" w:lineRule="auto"/>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版本分布中展示所有版本的新增、活跃等数据，并提供单个版本与渠道和用户群的交叉分析，版本用户来源等重要数据。</w:t>
      </w:r>
    </w:p>
    <w:p>
      <w:pPr>
        <w:snapToGrid w:val="0"/>
        <w:spacing w:after="120" w:line="312" w:lineRule="auto"/>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版本用户来源可以直观的展示哪些渠道对该版本数据贡献最大，以此评估渠道质量，或帮助排查渠道上该版本的发布是否正确。</w:t>
      </w:r>
    </w:p>
    <w:p>
      <w:pPr>
        <w:pStyle w:val="5"/>
        <w:snapToGrid w:val="0"/>
        <w:rPr>
          <w:rFonts w:ascii="PingFangSC-Regular" w:hAnsi="PingFangSC-Regular" w:eastAsia="PingFangSC-Regular"/>
          <w:color w:val="333333"/>
        </w:rPr>
      </w:pPr>
      <w:r>
        <w:rPr>
          <w:rFonts w:ascii="PingFangSC-Regular" w:hAnsi="PingFangSC-Regular" w:eastAsia="PingFangSC-Regular"/>
          <w:color w:val="333333"/>
        </w:rPr>
        <w:t>版本分布</w:t>
      </w:r>
    </w:p>
    <w:p>
      <w:pPr>
        <w:snapToGrid w:val="0"/>
        <w:spacing w:after="120" w:line="312" w:lineRule="auto"/>
        <w:jc w:val="left"/>
        <w:rPr>
          <w:rFonts w:ascii="PingFangSC-Regular" w:hAnsi="PingFangSC-Regular" w:eastAsia="PingFangSC-Regular"/>
          <w:color w:val="333333"/>
          <w:sz w:val="22"/>
        </w:rPr>
      </w:pPr>
      <w:r>
        <w:rPr>
          <w:rFonts w:ascii="PingFangSC-Regular" w:hAnsi="PingFangSC-Regular" w:eastAsia="PingFangSC-Regular"/>
          <w:color w:val="333333"/>
          <w:sz w:val="22"/>
        </w:rPr>
        <w:drawing>
          <wp:inline distT="0" distB="0" distL="0" distR="0">
            <wp:extent cx="5274310" cy="2698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4310" cy="2698963"/>
                    </a:xfrm>
                    <a:prstGeom prst="rect">
                      <a:avLst/>
                    </a:prstGeom>
                  </pic:spPr>
                </pic:pic>
              </a:graphicData>
            </a:graphic>
          </wp:inline>
        </w:drawing>
      </w:r>
    </w:p>
    <w:p>
      <w:pPr>
        <w:numPr>
          <w:ilvl w:val="0"/>
          <w:numId w:val="11"/>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时段选择：选择特定时间维度，目前支持选择最大时间筛选为732天；</w:t>
      </w:r>
    </w:p>
    <w:p>
      <w:pPr>
        <w:numPr>
          <w:ilvl w:val="0"/>
          <w:numId w:val="11"/>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可切换指标名展示相关指标的说明信息；</w:t>
      </w:r>
    </w:p>
    <w:p>
      <w:pPr>
        <w:numPr>
          <w:ilvl w:val="0"/>
          <w:numId w:val="11"/>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展开明细数据：点击该处可查看所选时间范围内的明细数据。</w:t>
      </w:r>
    </w:p>
    <w:p>
      <w:pPr>
        <w:pStyle w:val="3"/>
        <w:snapToGrid w:val="0"/>
        <w:rPr>
          <w:rFonts w:ascii="宋体" w:hAnsi="宋体" w:eastAsia="宋体"/>
        </w:rPr>
      </w:pPr>
      <w:bookmarkStart w:id="16" w:name="_Toc46598622"/>
      <w:r>
        <w:rPr>
          <w:rFonts w:ascii="微软雅黑" w:hAnsi="微软雅黑" w:eastAsia="微软雅黑"/>
        </w:rPr>
        <w:t>5.3 留存分析</w:t>
      </w:r>
      <w:bookmarkEnd w:id="16"/>
    </w:p>
    <w:p>
      <w:pPr>
        <w:pStyle w:val="4"/>
        <w:snapToGrid w:val="0"/>
        <w:rPr>
          <w:rFonts w:ascii="微软雅黑" w:hAnsi="微软雅黑" w:eastAsia="微软雅黑"/>
          <w:color w:val="333333"/>
        </w:rPr>
      </w:pPr>
      <w:bookmarkStart w:id="17" w:name="_Toc46598623"/>
      <w:r>
        <w:rPr>
          <w:rFonts w:ascii="微软雅黑" w:hAnsi="微软雅黑" w:eastAsia="微软雅黑"/>
          <w:color w:val="333333"/>
        </w:rPr>
        <w:t>5.3.1.留存用户界面</w:t>
      </w:r>
      <w:bookmarkEnd w:id="17"/>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333333"/>
          <w:sz w:val="22"/>
        </w:rPr>
        <w:drawing>
          <wp:inline distT="0" distB="0" distL="0" distR="0">
            <wp:extent cx="5274310" cy="22040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4310" cy="2204496"/>
                    </a:xfrm>
                    <a:prstGeom prst="rect">
                      <a:avLst/>
                    </a:prstGeom>
                  </pic:spPr>
                </pic:pic>
              </a:graphicData>
            </a:graphic>
          </wp:inline>
        </w:drawing>
      </w: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333333"/>
          <w:sz w:val="22"/>
        </w:rPr>
        <w:drawing>
          <wp:inline distT="0" distB="0" distL="0" distR="0">
            <wp:extent cx="5274310" cy="16643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1664704"/>
                    </a:xfrm>
                    <a:prstGeom prst="rect">
                      <a:avLst/>
                    </a:prstGeom>
                  </pic:spPr>
                </pic:pic>
              </a:graphicData>
            </a:graphic>
          </wp:inline>
        </w:drawing>
      </w:r>
    </w:p>
    <w:p>
      <w:pPr>
        <w:numPr>
          <w:ilvl w:val="0"/>
          <w:numId w:val="12"/>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交叉筛选：可对单个版本、渠道做筛选，按日、周或月查看数据可进行版本、渠道的交叉筛选。</w:t>
      </w:r>
    </w:p>
    <w:p>
      <w:pPr>
        <w:numPr>
          <w:ilvl w:val="0"/>
          <w:numId w:val="12"/>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留存用户选择：选择新增用户或活跃用户的留存情况；</w:t>
      </w:r>
    </w:p>
    <w:p>
      <w:pPr>
        <w:numPr>
          <w:ilvl w:val="0"/>
          <w:numId w:val="12"/>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按照不同颗粒度查看数据。选择周（月）时，展示的是该自然周（月）的新增用户，在之后的自然周（月）的留存情况；</w:t>
      </w:r>
    </w:p>
    <w:p>
      <w:pPr>
        <w:numPr>
          <w:ilvl w:val="0"/>
          <w:numId w:val="12"/>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选择留存率或留存用户数；</w:t>
      </w:r>
    </w:p>
    <w:p>
      <w:pPr>
        <w:pStyle w:val="5"/>
        <w:snapToGrid w:val="0"/>
        <w:rPr>
          <w:rFonts w:ascii="微软雅黑" w:hAnsi="微软雅黑" w:eastAsia="微软雅黑"/>
        </w:rPr>
      </w:pPr>
      <w:r>
        <w:rPr>
          <w:rFonts w:ascii="微软雅黑" w:hAnsi="微软雅黑" w:eastAsia="微软雅黑"/>
          <w:color w:val="333333"/>
        </w:rPr>
        <w:t>FAQ</w:t>
      </w:r>
    </w:p>
    <w:p>
      <w:pPr>
        <w:numPr>
          <w:ilvl w:val="0"/>
          <w:numId w:val="13"/>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留存用户列表里不同的颜色表示什么？</w:t>
      </w:r>
    </w:p>
    <w:p>
      <w:pPr>
        <w:snapToGrid w:val="0"/>
        <w:spacing w:after="120" w:line="312" w:lineRule="auto"/>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留存率越高，标注的颜色越深，以此直观区分留存的变化情况</w:t>
      </w:r>
    </w:p>
    <w:p>
      <w:pPr>
        <w:pStyle w:val="4"/>
        <w:snapToGrid w:val="0"/>
        <w:rPr>
          <w:rFonts w:ascii="微软雅黑" w:hAnsi="微软雅黑" w:eastAsia="微软雅黑"/>
          <w:color w:val="333333"/>
        </w:rPr>
      </w:pPr>
      <w:bookmarkStart w:id="18" w:name="_Toc46598624"/>
      <w:r>
        <w:rPr>
          <w:rFonts w:ascii="微软雅黑" w:hAnsi="微软雅黑" w:eastAsia="微软雅黑"/>
          <w:color w:val="333333"/>
        </w:rPr>
        <w:t>5.3.2.用户新鲜度界面</w:t>
      </w:r>
      <w:bookmarkEnd w:id="18"/>
    </w:p>
    <w:p>
      <w:pPr>
        <w:pStyle w:val="5"/>
        <w:snapToGrid w:val="0"/>
        <w:rPr>
          <w:rFonts w:ascii="微软雅黑" w:hAnsi="微软雅黑" w:eastAsia="微软雅黑"/>
        </w:rPr>
      </w:pPr>
      <w:bookmarkStart w:id="19" w:name="_Toc46598625"/>
      <w:r>
        <w:rPr>
          <w:rFonts w:ascii="微软雅黑" w:hAnsi="微软雅黑" w:eastAsia="微软雅黑"/>
          <w:color w:val="333333"/>
        </w:rPr>
        <w:t>功能概述</w:t>
      </w:r>
      <w:bookmarkEnd w:id="19"/>
    </w:p>
    <w:p>
      <w:pPr>
        <w:snapToGrid w:val="0"/>
        <w:spacing w:after="120" w:line="312" w:lineRule="auto"/>
        <w:jc w:val="left"/>
        <w:rPr>
          <w:rFonts w:ascii="微软雅黑" w:hAnsi="微软雅黑" w:eastAsia="微软雅黑"/>
          <w:color w:val="555555"/>
          <w:sz w:val="22"/>
          <w:shd w:val="clear" w:color="auto" w:fill="FFFFFF"/>
        </w:rPr>
      </w:pPr>
      <w:r>
        <w:rPr>
          <w:rFonts w:ascii="微软雅黑" w:hAnsi="微软雅黑" w:eastAsia="微软雅黑"/>
          <w:color w:val="555555"/>
          <w:sz w:val="22"/>
          <w:shd w:val="clear" w:color="auto" w:fill="FFFFFF"/>
        </w:rPr>
        <w:t>新鲜度报表展示每天活跃用户的成分构成，并提供用户成分分析控件做进一步的分析。可以帮您从宏观上了解每日启动用户的新老用户比以及来源结构。</w:t>
      </w:r>
    </w:p>
    <w:p>
      <w:pPr>
        <w:pStyle w:val="5"/>
        <w:snapToGrid w:val="0"/>
        <w:rPr>
          <w:rFonts w:ascii="微软雅黑" w:hAnsi="微软雅黑" w:eastAsia="微软雅黑"/>
        </w:rPr>
      </w:pPr>
      <w:bookmarkStart w:id="20" w:name="_Toc46598626"/>
      <w:r>
        <w:rPr>
          <w:rFonts w:ascii="微软雅黑" w:hAnsi="微软雅黑" w:eastAsia="微软雅黑"/>
          <w:color w:val="333333"/>
        </w:rPr>
        <w:t>分析新鲜度的作用</w:t>
      </w:r>
      <w:bookmarkEnd w:id="20"/>
    </w:p>
    <w:p>
      <w:pPr>
        <w:snapToGrid w:val="0"/>
        <w:spacing w:after="120" w:line="312" w:lineRule="auto"/>
        <w:jc w:val="left"/>
        <w:rPr>
          <w:rFonts w:ascii="微软雅黑" w:hAnsi="微软雅黑" w:eastAsia="微软雅黑"/>
          <w:color w:val="333333"/>
          <w:sz w:val="22"/>
        </w:rPr>
      </w:pP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333333"/>
          <w:sz w:val="22"/>
        </w:rPr>
        <w:drawing>
          <wp:inline distT="0" distB="0" distL="0" distR="0">
            <wp:extent cx="5274310" cy="27317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2731927"/>
                    </a:xfrm>
                    <a:prstGeom prst="rect">
                      <a:avLst/>
                    </a:prstGeom>
                  </pic:spPr>
                </pic:pic>
              </a:graphicData>
            </a:graphic>
          </wp:inline>
        </w:drawing>
      </w: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555555"/>
          <w:sz w:val="22"/>
          <w:shd w:val="clear" w:color="auto" w:fill="FFFFFF"/>
        </w:rPr>
        <w:t>堆积图最上层为当日新增用户，依次往下分别为距离当日1天前新安装并在当日启动的用户、距离当日2天前…距离当日7天前、距离当日7+天前新安装并在当日启动的用户。</w:t>
      </w: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555555"/>
          <w:sz w:val="22"/>
          <w:shd w:val="clear" w:color="auto" w:fill="FFFFFF"/>
        </w:rPr>
        <w:t>可以看到</w:t>
      </w:r>
    </w:p>
    <w:p>
      <w:pPr>
        <w:numPr>
          <w:ilvl w:val="0"/>
          <w:numId w:val="14"/>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越上层的用户是新用户，新用户的数量及占比跟应用推广行为相关。如果您的应用是新应用，或者最近推广力度非常强，新用户占比会比较大。</w:t>
      </w:r>
    </w:p>
    <w:p>
      <w:pPr>
        <w:numPr>
          <w:ilvl w:val="0"/>
          <w:numId w:val="14"/>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越下层的用户是老用户，老用户的数量及占比跟应用的质量和维持老用户的能力有关。如果您的应用处于稳定增长中，维系老用户的能力较强，老用户占比会比较大。</w:t>
      </w:r>
    </w:p>
    <w:p>
      <w:pPr>
        <w:snapToGrid w:val="0"/>
        <w:spacing w:after="120" w:line="312" w:lineRule="auto"/>
        <w:jc w:val="left"/>
        <w:rPr>
          <w:rFonts w:ascii="微软雅黑" w:hAnsi="微软雅黑" w:eastAsia="微软雅黑"/>
          <w:color w:val="555555"/>
          <w:sz w:val="22"/>
          <w:shd w:val="clear" w:color="auto" w:fill="FFFFFF"/>
        </w:rPr>
      </w:pPr>
      <w:r>
        <w:rPr>
          <w:rFonts w:ascii="微软雅黑" w:hAnsi="微软雅黑" w:eastAsia="微软雅黑"/>
          <w:color w:val="555555"/>
          <w:sz w:val="22"/>
          <w:shd w:val="clear" w:color="auto" w:fill="FFFFFF"/>
        </w:rPr>
        <w:t>用户新鲜度帮您从宏观上了解每日启动用户的新老用户比以及来源结构，观察留存的持续效果。从而制定正确的策略，在刺激新增与维系老用户之间建立平衡。</w:t>
      </w:r>
    </w:p>
    <w:p>
      <w:pPr>
        <w:pStyle w:val="4"/>
        <w:snapToGrid w:val="0"/>
        <w:rPr>
          <w:rFonts w:ascii="微软雅黑" w:hAnsi="微软雅黑" w:eastAsia="微软雅黑"/>
          <w:color w:val="333333"/>
        </w:rPr>
      </w:pPr>
      <w:bookmarkStart w:id="21" w:name="_Toc46598627"/>
      <w:r>
        <w:rPr>
          <w:rFonts w:ascii="微软雅黑" w:hAnsi="微软雅黑" w:eastAsia="微软雅黑"/>
          <w:color w:val="333333"/>
        </w:rPr>
        <w:t>5.3.3.用户活跃度界面</w:t>
      </w:r>
      <w:bookmarkEnd w:id="21"/>
    </w:p>
    <w:p>
      <w:pPr>
        <w:pStyle w:val="5"/>
        <w:snapToGrid w:val="0"/>
        <w:rPr>
          <w:rFonts w:ascii="微软雅黑" w:hAnsi="微软雅黑" w:eastAsia="微软雅黑"/>
        </w:rPr>
      </w:pPr>
      <w:bookmarkStart w:id="22" w:name="_Toc46598628"/>
      <w:r>
        <w:rPr>
          <w:rFonts w:ascii="微软雅黑" w:hAnsi="微软雅黑" w:eastAsia="微软雅黑"/>
          <w:color w:val="333333"/>
        </w:rPr>
        <w:t>功能概述</w:t>
      </w:r>
      <w:bookmarkEnd w:id="22"/>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555555"/>
          <w:sz w:val="22"/>
          <w:shd w:val="clear" w:color="auto" w:fill="FFFFFF"/>
        </w:rPr>
        <w:t>用户活跃度报表展示当天和7天用户的活跃成分，并提供活跃程度成分分析控件做进一步分析，帮您宏观了解用户的活跃程度及其活跃成分占比。</w:t>
      </w:r>
    </w:p>
    <w:p>
      <w:pPr>
        <w:pStyle w:val="5"/>
        <w:snapToGrid w:val="0"/>
        <w:rPr>
          <w:rFonts w:ascii="微软雅黑" w:hAnsi="微软雅黑" w:eastAsia="微软雅黑"/>
        </w:rPr>
      </w:pPr>
      <w:bookmarkStart w:id="23" w:name="_Toc46598629"/>
      <w:r>
        <w:rPr>
          <w:rFonts w:ascii="微软雅黑" w:hAnsi="微软雅黑" w:eastAsia="微软雅黑"/>
          <w:color w:val="333333"/>
        </w:rPr>
        <w:t>更新周期</w:t>
      </w:r>
      <w:bookmarkEnd w:id="23"/>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555555"/>
          <w:sz w:val="22"/>
          <w:shd w:val="clear" w:color="auto" w:fill="FFFFFF"/>
        </w:rPr>
        <w:t>用户活跃程度的数据每天更新一次，包括当日活跃成分和15天活跃成分，无当日数据。</w:t>
      </w:r>
    </w:p>
    <w:p>
      <w:pPr>
        <w:pStyle w:val="5"/>
        <w:snapToGrid w:val="0"/>
        <w:rPr>
          <w:rFonts w:ascii="微软雅黑" w:hAnsi="微软雅黑" w:eastAsia="微软雅黑"/>
          <w:color w:val="333333"/>
        </w:rPr>
      </w:pPr>
      <w:bookmarkStart w:id="24" w:name="_Toc46598630"/>
      <w:r>
        <w:rPr>
          <w:rFonts w:ascii="微软雅黑" w:hAnsi="微软雅黑" w:eastAsia="微软雅黑"/>
          <w:color w:val="333333"/>
        </w:rPr>
        <w:t>详细说明</w:t>
      </w:r>
      <w:bookmarkEnd w:id="24"/>
    </w:p>
    <w:p>
      <w:pPr>
        <w:pStyle w:val="6"/>
        <w:snapToGrid w:val="0"/>
        <w:rPr>
          <w:rFonts w:ascii="微软雅黑" w:hAnsi="微软雅黑" w:eastAsia="微软雅黑"/>
        </w:rPr>
      </w:pPr>
      <w:r>
        <w:rPr>
          <w:rFonts w:ascii="微软雅黑" w:hAnsi="微软雅黑" w:eastAsia="微软雅黑"/>
          <w:color w:val="333333"/>
        </w:rPr>
        <w:t>模型说明</w:t>
      </w:r>
    </w:p>
    <w:p>
      <w:pPr>
        <w:snapToGrid w:val="0"/>
        <w:spacing w:after="120" w:line="312" w:lineRule="auto"/>
        <w:jc w:val="left"/>
        <w:rPr>
          <w:rFonts w:ascii="微软雅黑" w:hAnsi="微软雅黑" w:eastAsia="微软雅黑"/>
          <w:color w:val="333333"/>
          <w:sz w:val="22"/>
        </w:rPr>
      </w:pPr>
      <w:r>
        <w:rPr>
          <w:rFonts w:ascii="PingFangSC-Semibold" w:hAnsi="PingFangSC-Semibold" w:eastAsia="PingFangSC-Semibold"/>
          <w:color w:val="333333"/>
          <w:sz w:val="22"/>
          <w:shd w:val="clear" w:color="auto" w:fill="FFFFFF"/>
        </w:rPr>
        <w:t>当日活跃成分</w:t>
      </w: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555555"/>
          <w:sz w:val="22"/>
          <w:shd w:val="clear" w:color="auto" w:fill="FFFFFF"/>
        </w:rPr>
        <w:t>展现每个天级时间点的当日活跃用户的活跃程度。</w:t>
      </w: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555555"/>
          <w:sz w:val="22"/>
          <w:shd w:val="clear" w:color="auto" w:fill="FFFFFF"/>
        </w:rPr>
        <w:t>将当日活跃用户按照过去15天（含当天）启动的天数分为1至15组，计数并展示。</w:t>
      </w: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555555"/>
          <w:sz w:val="22"/>
          <w:shd w:val="clear" w:color="auto" w:fill="FFFFFF"/>
        </w:rPr>
        <w:t>活跃1天的用户，表示这个用户在过去15天中仅有1天启动；</w:t>
      </w: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555555"/>
          <w:sz w:val="22"/>
          <w:shd w:val="clear" w:color="auto" w:fill="FFFFFF"/>
        </w:rPr>
        <w:t>活跃2天的用户，表示这个用户在过去15天中仅有2天启动；</w:t>
      </w: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555555"/>
          <w:sz w:val="22"/>
          <w:shd w:val="clear" w:color="auto" w:fill="FFFFFF"/>
        </w:rPr>
        <w:t>…</w:t>
      </w: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555555"/>
          <w:sz w:val="22"/>
          <w:shd w:val="clear" w:color="auto" w:fill="FFFFFF"/>
        </w:rPr>
        <w:t>活跃15天的用户，表示这个用户在过去15天中15天都启动了。</w:t>
      </w: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555555"/>
          <w:sz w:val="22"/>
          <w:shd w:val="clear" w:color="auto" w:fill="FFFFFF"/>
        </w:rPr>
        <w:t>活跃天数越多的用户，其活跃程度越高，对APP的价值越大。</w:t>
      </w:r>
    </w:p>
    <w:p>
      <w:pPr>
        <w:snapToGrid w:val="0"/>
        <w:spacing w:after="120" w:line="312" w:lineRule="auto"/>
        <w:jc w:val="left"/>
        <w:rPr>
          <w:rFonts w:ascii="微软雅黑" w:hAnsi="微软雅黑" w:eastAsia="微软雅黑"/>
          <w:color w:val="555555"/>
          <w:sz w:val="22"/>
          <w:shd w:val="clear" w:color="auto" w:fill="FFFFFF"/>
        </w:rPr>
      </w:pPr>
      <w:r>
        <w:rPr>
          <w:rFonts w:ascii="微软雅黑" w:hAnsi="微软雅黑" w:eastAsia="微软雅黑"/>
          <w:color w:val="555555"/>
          <w:sz w:val="22"/>
          <w:shd w:val="clear" w:color="auto" w:fill="FFFFFF"/>
        </w:rPr>
        <w:drawing>
          <wp:inline distT="0" distB="0" distL="0" distR="0">
            <wp:extent cx="5274310" cy="27400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4310" cy="2740168"/>
                    </a:xfrm>
                    <a:prstGeom prst="rect">
                      <a:avLst/>
                    </a:prstGeom>
                  </pic:spPr>
                </pic:pic>
              </a:graphicData>
            </a:graphic>
          </wp:inline>
        </w:drawing>
      </w:r>
    </w:p>
    <w:p>
      <w:pPr>
        <w:snapToGrid w:val="0"/>
        <w:spacing w:after="120" w:line="312" w:lineRule="auto"/>
        <w:jc w:val="left"/>
        <w:rPr>
          <w:rFonts w:ascii="微软雅黑" w:hAnsi="微软雅黑" w:eastAsia="微软雅黑"/>
          <w:color w:val="333333"/>
          <w:sz w:val="22"/>
        </w:rPr>
      </w:pP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555555"/>
          <w:sz w:val="22"/>
          <w:shd w:val="clear" w:color="auto" w:fill="FFFFFF"/>
        </w:rPr>
        <w:t>从堆积图可以看出，最上层为活跃1天的用户，依次向下，分别为活跃2天的用户，活跃3天的用户…活跃15天的用户。</w:t>
      </w: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555555"/>
          <w:sz w:val="22"/>
          <w:shd w:val="clear" w:color="auto" w:fill="FFFFFF"/>
        </w:rPr>
        <w:t>可以看出：</w:t>
      </w: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555555"/>
          <w:sz w:val="22"/>
          <w:shd w:val="clear" w:color="auto" w:fill="FFFFFF"/>
        </w:rPr>
        <w:t>●活跃天数越多的用户，是最近常使用的用户，也是忠诚度较高的用户。</w:t>
      </w:r>
    </w:p>
    <w:p>
      <w:pPr>
        <w:snapToGrid w:val="0"/>
        <w:spacing w:after="120" w:line="312" w:lineRule="auto"/>
        <w:jc w:val="left"/>
        <w:rPr>
          <w:rFonts w:ascii="微软雅黑" w:hAnsi="微软雅黑" w:eastAsia="微软雅黑"/>
          <w:color w:val="555555"/>
          <w:sz w:val="22"/>
          <w:shd w:val="clear" w:color="auto" w:fill="FFFFFF"/>
        </w:rPr>
      </w:pPr>
      <w:r>
        <w:rPr>
          <w:rFonts w:ascii="微软雅黑" w:hAnsi="微软雅黑" w:eastAsia="微软雅黑"/>
          <w:color w:val="555555"/>
          <w:sz w:val="22"/>
          <w:shd w:val="clear" w:color="auto" w:fill="FFFFFF"/>
        </w:rPr>
        <w:t>●发展稳定、留存良好的应用，随着用户忠诚度的提升和不断积累，活跃天数高的用户成分和占比也会逐步增加</w:t>
      </w:r>
    </w:p>
    <w:p>
      <w:pPr>
        <w:snapToGrid w:val="0"/>
        <w:spacing w:after="120" w:line="312" w:lineRule="auto"/>
        <w:jc w:val="left"/>
        <w:rPr>
          <w:rFonts w:ascii="微软雅黑" w:hAnsi="微软雅黑" w:eastAsia="微软雅黑"/>
          <w:color w:val="555555"/>
          <w:sz w:val="22"/>
          <w:shd w:val="clear" w:color="auto" w:fill="FFFFFF"/>
        </w:rPr>
      </w:pPr>
      <w:r>
        <w:rPr>
          <w:rFonts w:ascii="微软雅黑" w:hAnsi="微软雅黑" w:eastAsia="微软雅黑"/>
          <w:color w:val="555555"/>
          <w:sz w:val="22"/>
          <w:shd w:val="clear" w:color="auto" w:fill="FFFFFF"/>
        </w:rPr>
        <w:drawing>
          <wp:inline distT="0" distB="0" distL="0" distR="0">
            <wp:extent cx="5274310" cy="27152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4310" cy="2715445"/>
                    </a:xfrm>
                    <a:prstGeom prst="rect">
                      <a:avLst/>
                    </a:prstGeom>
                  </pic:spPr>
                </pic:pic>
              </a:graphicData>
            </a:graphic>
          </wp:inline>
        </w:drawing>
      </w: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555555"/>
          <w:sz w:val="22"/>
          <w:shd w:val="clear" w:color="auto" w:fill="FFFFFF"/>
        </w:rPr>
        <w:t>可查看当日活跃成分指标</w:t>
      </w:r>
    </w:p>
    <w:p>
      <w:pPr>
        <w:numPr>
          <w:ilvl w:val="0"/>
          <w:numId w:val="15"/>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您可以在绝对值和百分比之间切换。根据具体的场景选择绝对数值或者归一化的占比进行查看。</w:t>
      </w:r>
    </w:p>
    <w:p>
      <w:pPr>
        <w:numPr>
          <w:ilvl w:val="0"/>
          <w:numId w:val="15"/>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当用户活跃度分析控件被勾选之后，您可以选定感兴趣的活跃天数范围，作为一个整体进行查看。</w:t>
      </w:r>
    </w:p>
    <w:p>
      <w:pPr>
        <w:numPr>
          <w:ilvl w:val="0"/>
          <w:numId w:val="15"/>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您可以从下方的时间轴控件中框选感兴趣的时间段，分析时间段内的数据。</w:t>
      </w:r>
    </w:p>
    <w:p>
      <w:pPr>
        <w:pStyle w:val="3"/>
        <w:snapToGrid w:val="0"/>
        <w:rPr>
          <w:rFonts w:ascii="微软雅黑" w:hAnsi="微软雅黑" w:eastAsia="微软雅黑"/>
        </w:rPr>
      </w:pPr>
      <w:bookmarkStart w:id="25" w:name="_Toc46598631"/>
      <w:r>
        <w:rPr>
          <w:rFonts w:ascii="微软雅黑" w:hAnsi="微软雅黑" w:eastAsia="微软雅黑"/>
        </w:rPr>
        <w:t>5.4. 渠道分析——渠道列表页面</w:t>
      </w:r>
      <w:bookmarkEnd w:id="25"/>
    </w:p>
    <w:p>
      <w:pPr>
        <w:pStyle w:val="4"/>
        <w:snapToGrid w:val="0"/>
        <w:rPr>
          <w:rFonts w:ascii="微软雅黑" w:hAnsi="微软雅黑" w:eastAsia="微软雅黑"/>
        </w:rPr>
      </w:pPr>
      <w:bookmarkStart w:id="26" w:name="_Toc46598632"/>
      <w:r>
        <w:rPr>
          <w:rFonts w:ascii="微软雅黑" w:hAnsi="微软雅黑" w:eastAsia="微软雅黑"/>
          <w:color w:val="333333"/>
        </w:rPr>
        <w:t>功能概述</w:t>
      </w:r>
      <w:bookmarkEnd w:id="26"/>
    </w:p>
    <w:p>
      <w:pPr>
        <w:pStyle w:val="4"/>
        <w:snapToGrid w:val="0"/>
        <w:rPr>
          <w:rFonts w:ascii="微软雅黑" w:hAnsi="微软雅黑" w:eastAsia="微软雅黑"/>
        </w:rPr>
      </w:pPr>
      <w:bookmarkStart w:id="27" w:name="_Toc46598633"/>
      <w:r>
        <w:rPr>
          <w:rFonts w:ascii="微软雅黑" w:hAnsi="微软雅黑" w:eastAsia="微软雅黑"/>
          <w:color w:val="333333"/>
          <w:shd w:val="clear" w:color="auto" w:fill="FFFFFF"/>
        </w:rPr>
        <w:t>更新周期</w:t>
      </w:r>
      <w:bookmarkEnd w:id="27"/>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555555"/>
          <w:sz w:val="22"/>
          <w:shd w:val="clear" w:color="auto" w:fill="FFFFFF"/>
        </w:rPr>
        <w:t>渠道列表及渠道详情页面内的日趋势数据实时更新。渠道详情页面内的渠道活跃度、渠道留存率、用户来源数据每日更新。</w:t>
      </w:r>
    </w:p>
    <w:p>
      <w:pPr>
        <w:pStyle w:val="4"/>
        <w:snapToGrid w:val="0"/>
        <w:rPr>
          <w:rFonts w:ascii="微软雅黑" w:hAnsi="微软雅黑" w:eastAsia="微软雅黑"/>
        </w:rPr>
      </w:pPr>
      <w:bookmarkStart w:id="28" w:name="_Toc46598634"/>
      <w:r>
        <w:rPr>
          <w:rFonts w:ascii="微软雅黑" w:hAnsi="微软雅黑" w:eastAsia="微软雅黑"/>
          <w:color w:val="333333"/>
        </w:rPr>
        <w:t>详细说明</w:t>
      </w:r>
      <w:bookmarkEnd w:id="28"/>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555555"/>
          <w:sz w:val="22"/>
          <w:shd w:val="clear" w:color="auto" w:fill="FFFFFF"/>
        </w:rPr>
        <w:t>渠道分布中展示所有渠道的新增、活跃等数据，并提供单个渠道与版本和用户群的交叉分析，渠道用户留存率、用户来源等重要数据。</w:t>
      </w: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555555"/>
          <w:sz w:val="22"/>
          <w:shd w:val="clear" w:color="auto" w:fill="FFFFFF"/>
        </w:rPr>
        <w:t>渠道活跃度、留存率及用户来源，通过该渠道用户使用的情况来了解该渠道用户的粘着度、忠诚度，进而了解渠道推广的质量，为您调整渠道推广策略提供依据。</w:t>
      </w:r>
    </w:p>
    <w:p>
      <w:pPr>
        <w:pStyle w:val="4"/>
        <w:snapToGrid w:val="0"/>
        <w:rPr>
          <w:rFonts w:ascii="微软雅黑" w:hAnsi="微软雅黑" w:eastAsia="微软雅黑"/>
          <w:color w:val="333333"/>
          <w:shd w:val="clear" w:color="auto" w:fill="FFFFFF"/>
        </w:rPr>
      </w:pPr>
      <w:bookmarkStart w:id="29" w:name="_Toc46598635"/>
      <w:r>
        <w:rPr>
          <w:rFonts w:ascii="微软雅黑" w:hAnsi="微软雅黑" w:eastAsia="微软雅黑"/>
          <w:color w:val="333333"/>
          <w:shd w:val="clear" w:color="auto" w:fill="FFFFFF"/>
        </w:rPr>
        <w:t>渠道列表</w:t>
      </w:r>
      <w:bookmarkEnd w:id="29"/>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333333"/>
          <w:sz w:val="22"/>
        </w:rPr>
        <w:drawing>
          <wp:inline distT="0" distB="0" distL="0" distR="0">
            <wp:extent cx="5274310" cy="22987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274310" cy="2299269"/>
                    </a:xfrm>
                    <a:prstGeom prst="rect">
                      <a:avLst/>
                    </a:prstGeom>
                  </pic:spPr>
                </pic:pic>
              </a:graphicData>
            </a:graphic>
          </wp:inline>
        </w:drawing>
      </w:r>
    </w:p>
    <w:p>
      <w:pPr>
        <w:numPr>
          <w:ilvl w:val="0"/>
          <w:numId w:val="16"/>
        </w:numPr>
        <w:snapToGrid w:val="0"/>
        <w:spacing w:after="120" w:line="480" w:lineRule="auto"/>
        <w:ind w:firstLine="0"/>
        <w:jc w:val="left"/>
        <w:rPr>
          <w:rFonts w:ascii="PingFangSC-Regular" w:hAnsi="PingFangSC-Regular" w:eastAsia="PingFangSC-Regular"/>
          <w:color w:val="555555"/>
          <w:szCs w:val="21"/>
          <w:shd w:val="clear" w:color="auto" w:fill="FFFFFF"/>
        </w:rPr>
      </w:pPr>
      <w:r>
        <w:rPr>
          <w:rFonts w:ascii="PingFangSC-Regular" w:hAnsi="PingFangSC-Regular" w:eastAsia="PingFangSC-Regular"/>
          <w:color w:val="555555"/>
          <w:szCs w:val="21"/>
          <w:shd w:val="clear" w:color="auto" w:fill="FFFFFF"/>
        </w:rPr>
        <w:t>交叉筛选：可对单个版本、渠道以及时段做交叉筛选</w:t>
      </w:r>
    </w:p>
    <w:p>
      <w:pPr>
        <w:numPr>
          <w:ilvl w:val="0"/>
          <w:numId w:val="16"/>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鼠标放在该位置可展示相关指标的说明信息</w:t>
      </w:r>
    </w:p>
    <w:p>
      <w:pPr>
        <w:numPr>
          <w:ilvl w:val="0"/>
          <w:numId w:val="16"/>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展示按累计用户排名前十的渠道名称</w:t>
      </w:r>
    </w:p>
    <w:p>
      <w:pPr>
        <w:pStyle w:val="4"/>
        <w:snapToGrid w:val="0"/>
        <w:rPr>
          <w:rFonts w:ascii="微软雅黑" w:hAnsi="微软雅黑" w:eastAsia="微软雅黑"/>
        </w:rPr>
      </w:pPr>
      <w:bookmarkStart w:id="30" w:name="_Toc46598636"/>
      <w:r>
        <w:rPr>
          <w:rFonts w:ascii="微软雅黑" w:hAnsi="微软雅黑" w:eastAsia="微软雅黑"/>
          <w:color w:val="333333"/>
        </w:rPr>
        <w:t>FAQ</w:t>
      </w:r>
      <w:bookmarkEnd w:id="30"/>
    </w:p>
    <w:p>
      <w:pPr>
        <w:numPr>
          <w:ilvl w:val="0"/>
          <w:numId w:val="17"/>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如何添加渠道？</w:t>
      </w:r>
    </w:p>
    <w:p>
      <w:pPr>
        <w:snapToGrid w:val="0"/>
        <w:spacing w:after="120" w:line="312" w:lineRule="auto"/>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按照文档配置渠道ID后，我们收到该渠道ID的数据后会自动展示在后台中，不能手动添加渠道信息。</w:t>
      </w:r>
    </w:p>
    <w:p>
      <w:pPr>
        <w:numPr>
          <w:ilvl w:val="0"/>
          <w:numId w:val="17"/>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渠道中出现unknown是什么意思？</w:t>
      </w:r>
    </w:p>
    <w:p>
      <w:pPr>
        <w:snapToGrid w:val="0"/>
        <w:spacing w:after="120" w:line="312" w:lineRule="auto"/>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出现unknown是androidmanifest.xml文件中的配置有问题，或您没有配置应用的渠道。</w:t>
      </w:r>
    </w:p>
    <w:p>
      <w:pPr>
        <w:numPr>
          <w:ilvl w:val="0"/>
          <w:numId w:val="17"/>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应用的默认渠道是什么？</w:t>
      </w:r>
    </w:p>
    <w:p>
      <w:pPr>
        <w:snapToGrid w:val="0"/>
        <w:spacing w:after="120" w:line="312" w:lineRule="auto"/>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如果您没有配置应用渠道，或渠道配置有误，那我们会按照应用类型展示该应用的默认渠道。</w:t>
      </w:r>
    </w:p>
    <w:p>
      <w:pPr>
        <w:snapToGrid w:val="0"/>
        <w:spacing w:after="120" w:line="312" w:lineRule="auto"/>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Android应用默认渠道为unknown；iOS应用默认渠道为App Store；</w:t>
      </w:r>
    </w:p>
    <w:p>
      <w:pPr>
        <w:numPr>
          <w:ilvl w:val="0"/>
          <w:numId w:val="17"/>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如果某设备升级版本，新版本安装的是别的渠道的包，那么这个用户怎么计算？</w:t>
      </w:r>
    </w:p>
    <w:p>
      <w:pPr>
        <w:snapToGrid w:val="0"/>
        <w:spacing w:after="120" w:line="312" w:lineRule="auto"/>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仍然算在原来的渠道中，每个设备只记录第一个渠道信息</w:t>
      </w:r>
    </w:p>
    <w:p>
      <w:pPr>
        <w:numPr>
          <w:ilvl w:val="0"/>
          <w:numId w:val="17"/>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为什么添加了新渠道之后，在后台一直统计不到？</w:t>
      </w:r>
    </w:p>
    <w:p>
      <w:pPr>
        <w:snapToGrid w:val="0"/>
        <w:spacing w:after="120" w:line="312" w:lineRule="auto"/>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每个设备只记录初始的安装渠道，新的渠道请用之前没有安装过别的渠道包的设备进行测试。</w:t>
      </w:r>
    </w:p>
    <w:p>
      <w:pPr>
        <w:pStyle w:val="3"/>
        <w:snapToGrid w:val="0"/>
        <w:rPr>
          <w:rFonts w:ascii="微软雅黑" w:hAnsi="微软雅黑" w:eastAsia="微软雅黑"/>
        </w:rPr>
      </w:pPr>
      <w:bookmarkStart w:id="31" w:name="_Toc46598637"/>
      <w:r>
        <w:rPr>
          <w:rFonts w:ascii="微软雅黑" w:hAnsi="微软雅黑" w:eastAsia="微软雅黑"/>
        </w:rPr>
        <w:t>5.5. 用户参与度分析</w:t>
      </w:r>
      <w:bookmarkEnd w:id="31"/>
    </w:p>
    <w:p>
      <w:pPr>
        <w:pStyle w:val="4"/>
        <w:snapToGrid w:val="0"/>
        <w:rPr>
          <w:rFonts w:ascii="微软雅黑" w:hAnsi="微软雅黑" w:eastAsia="微软雅黑"/>
        </w:rPr>
      </w:pPr>
      <w:bookmarkStart w:id="32" w:name="_Toc46598638"/>
      <w:r>
        <w:rPr>
          <w:rFonts w:ascii="微软雅黑" w:hAnsi="微软雅黑" w:eastAsia="微软雅黑"/>
        </w:rPr>
        <w:t>5.5.1. 使用时长</w:t>
      </w:r>
      <w:bookmarkEnd w:id="32"/>
    </w:p>
    <w:p>
      <w:pPr>
        <w:pStyle w:val="5"/>
        <w:snapToGrid w:val="0"/>
        <w:rPr>
          <w:rFonts w:ascii="微软雅黑" w:hAnsi="微软雅黑" w:eastAsia="微软雅黑"/>
        </w:rPr>
      </w:pPr>
      <w:r>
        <w:rPr>
          <w:rFonts w:ascii="微软雅黑" w:hAnsi="微软雅黑" w:eastAsia="微软雅黑"/>
          <w:color w:val="333333"/>
        </w:rPr>
        <w:t>功能概述</w:t>
      </w: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555555"/>
          <w:sz w:val="22"/>
          <w:shd w:val="clear" w:color="auto" w:fill="FFFFFF"/>
        </w:rPr>
        <w:t>查看用户在任意1天内单次、单日使用时长的分布情况</w:t>
      </w:r>
    </w:p>
    <w:p>
      <w:pPr>
        <w:pStyle w:val="5"/>
        <w:snapToGrid w:val="0"/>
        <w:rPr>
          <w:rFonts w:ascii="微软雅黑" w:hAnsi="微软雅黑" w:eastAsia="微软雅黑"/>
        </w:rPr>
      </w:pPr>
      <w:r>
        <w:rPr>
          <w:rFonts w:ascii="微软雅黑" w:hAnsi="微软雅黑" w:eastAsia="微软雅黑"/>
          <w:color w:val="333333"/>
        </w:rPr>
        <w:t>更新周期</w:t>
      </w: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555555"/>
          <w:sz w:val="22"/>
          <w:shd w:val="clear" w:color="auto" w:fill="FFFFFF"/>
        </w:rPr>
        <w:t>本页面内的数据每日更新一次，无当日数据。</w:t>
      </w:r>
    </w:p>
    <w:p>
      <w:pPr>
        <w:pStyle w:val="5"/>
        <w:snapToGrid w:val="0"/>
        <w:rPr>
          <w:rFonts w:ascii="微软雅黑" w:hAnsi="微软雅黑" w:eastAsia="微软雅黑"/>
        </w:rPr>
      </w:pPr>
      <w:r>
        <w:rPr>
          <w:rFonts w:ascii="微软雅黑" w:hAnsi="微软雅黑" w:eastAsia="微软雅黑"/>
          <w:color w:val="333333"/>
        </w:rPr>
        <w:t>详细说明</w:t>
      </w:r>
    </w:p>
    <w:p>
      <w:pPr>
        <w:snapToGrid w:val="0"/>
        <w:spacing w:after="120" w:line="312" w:lineRule="auto"/>
        <w:jc w:val="left"/>
        <w:rPr>
          <w:rFonts w:ascii="微软雅黑" w:hAnsi="微软雅黑" w:eastAsia="微软雅黑"/>
          <w:color w:val="555555"/>
          <w:sz w:val="22"/>
          <w:shd w:val="clear" w:color="auto" w:fill="FFFFFF"/>
        </w:rPr>
      </w:pPr>
      <w:r>
        <w:rPr>
          <w:rFonts w:ascii="微软雅黑" w:hAnsi="微软雅黑" w:eastAsia="微软雅黑"/>
          <w:color w:val="555555"/>
          <w:sz w:val="22"/>
          <w:shd w:val="clear" w:color="auto" w:fill="FFFFFF"/>
        </w:rPr>
        <w:t>单次使用时长是指一次启动内应用在前台的持续时长，日使用时长是指单设备在一天内使用时长的总和。您可以在本页面内查看用户在任意一天内单次/日使用时长的分布情况，同时可以对使用时长的数据进行版本、渠道、分群的交叉筛选。</w:t>
      </w:r>
    </w:p>
    <w:p>
      <w:pPr>
        <w:snapToGrid w:val="0"/>
        <w:spacing w:after="120" w:line="312" w:lineRule="auto"/>
        <w:jc w:val="left"/>
        <w:rPr>
          <w:rFonts w:ascii="微软雅黑" w:hAnsi="微软雅黑" w:eastAsia="微软雅黑"/>
          <w:color w:val="555555"/>
          <w:sz w:val="22"/>
          <w:shd w:val="clear" w:color="auto" w:fill="FFFFFF"/>
        </w:rPr>
      </w:pPr>
      <w:r>
        <w:rPr>
          <w:rFonts w:ascii="微软雅黑" w:hAnsi="微软雅黑" w:eastAsia="微软雅黑"/>
          <w:color w:val="555555"/>
          <w:sz w:val="22"/>
          <w:shd w:val="clear" w:color="auto" w:fill="FFFFFF"/>
        </w:rPr>
        <w:drawing>
          <wp:inline distT="0" distB="0" distL="0" distR="0">
            <wp:extent cx="5274310" cy="23361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74310" cy="2336354"/>
                    </a:xfrm>
                    <a:prstGeom prst="rect">
                      <a:avLst/>
                    </a:prstGeom>
                  </pic:spPr>
                </pic:pic>
              </a:graphicData>
            </a:graphic>
          </wp:inline>
        </w:drawing>
      </w: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555555"/>
          <w:sz w:val="22"/>
          <w:shd w:val="clear" w:color="auto" w:fill="FFFFFF"/>
        </w:rPr>
        <w:drawing>
          <wp:inline distT="0" distB="0" distL="0" distR="0">
            <wp:extent cx="5274310" cy="17799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74310" cy="1780079"/>
                    </a:xfrm>
                    <a:prstGeom prst="rect">
                      <a:avLst/>
                    </a:prstGeom>
                  </pic:spPr>
                </pic:pic>
              </a:graphicData>
            </a:graphic>
          </wp:inline>
        </w:drawing>
      </w:r>
    </w:p>
    <w:p>
      <w:pPr>
        <w:numPr>
          <w:ilvl w:val="0"/>
          <w:numId w:val="18"/>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时段选择，选择特定日期查看</w:t>
      </w:r>
    </w:p>
    <w:p>
      <w:pPr>
        <w:numPr>
          <w:ilvl w:val="0"/>
          <w:numId w:val="18"/>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交叉筛选，可对单个版本、渠道做筛选及交叉筛选。</w:t>
      </w:r>
    </w:p>
    <w:p>
      <w:pPr>
        <w:numPr>
          <w:ilvl w:val="0"/>
          <w:numId w:val="18"/>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这里表示单次使用时长在11-30秒之间的启动次数占总启动次数的比例</w:t>
      </w:r>
    </w:p>
    <w:p>
      <w:pPr>
        <w:numPr>
          <w:ilvl w:val="0"/>
          <w:numId w:val="18"/>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该使用时长区间内的启动次数占总启动次数的比例</w:t>
      </w:r>
    </w:p>
    <w:p>
      <w:pPr>
        <w:pStyle w:val="5"/>
        <w:snapToGrid w:val="0"/>
        <w:rPr>
          <w:rFonts w:ascii="微软雅黑" w:hAnsi="微软雅黑" w:eastAsia="微软雅黑"/>
        </w:rPr>
      </w:pPr>
      <w:r>
        <w:rPr>
          <w:rFonts w:ascii="微软雅黑" w:hAnsi="微软雅黑" w:eastAsia="微软雅黑"/>
          <w:color w:val="333333"/>
        </w:rPr>
        <w:t>FAQ</w:t>
      </w:r>
    </w:p>
    <w:p>
      <w:pPr>
        <w:numPr>
          <w:ilvl w:val="0"/>
          <w:numId w:val="19"/>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为什么我应用的平均单次使用时长特别短？</w:t>
      </w:r>
    </w:p>
    <w:p>
      <w:pPr>
        <w:snapToGrid w:val="0"/>
        <w:spacing w:after="120" w:line="312" w:lineRule="auto"/>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可能是因为未在所有的activity中调用on resume和on pause方法导致统计不准确所致，建议在所有页面调用这两个方法，但是不要在有集成关系的页面重复调用。</w:t>
      </w:r>
    </w:p>
    <w:p>
      <w:pPr>
        <w:pStyle w:val="4"/>
        <w:snapToGrid w:val="0"/>
        <w:rPr>
          <w:rFonts w:ascii="微软雅黑" w:hAnsi="微软雅黑" w:eastAsia="微软雅黑"/>
        </w:rPr>
      </w:pPr>
      <w:bookmarkStart w:id="33" w:name="_Toc46598639"/>
      <w:r>
        <w:rPr>
          <w:rFonts w:ascii="微软雅黑" w:hAnsi="微软雅黑" w:eastAsia="微软雅黑"/>
        </w:rPr>
        <w:t>5.5.2. 使用频率</w:t>
      </w:r>
      <w:bookmarkEnd w:id="33"/>
    </w:p>
    <w:p>
      <w:pPr>
        <w:pStyle w:val="5"/>
        <w:snapToGrid w:val="0"/>
        <w:rPr>
          <w:rFonts w:ascii="微软雅黑" w:hAnsi="微软雅黑" w:eastAsia="微软雅黑"/>
        </w:rPr>
      </w:pPr>
      <w:r>
        <w:rPr>
          <w:rFonts w:ascii="微软雅黑" w:hAnsi="微软雅黑" w:eastAsia="微软雅黑"/>
          <w:color w:val="333333"/>
        </w:rPr>
        <w:t>功能概述</w:t>
      </w: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555555"/>
          <w:sz w:val="22"/>
          <w:shd w:val="clear" w:color="auto" w:fill="FFFFFF"/>
        </w:rPr>
        <w:t>查看用户在任意某天、某周、某月内日启动次数的分布情况，同时可以对启动次数的数据进行版本、渠道、分群的交叉筛选</w:t>
      </w:r>
    </w:p>
    <w:p>
      <w:pPr>
        <w:pStyle w:val="5"/>
        <w:snapToGrid w:val="0"/>
        <w:rPr>
          <w:rFonts w:ascii="微软雅黑" w:hAnsi="微软雅黑" w:eastAsia="微软雅黑"/>
        </w:rPr>
      </w:pPr>
      <w:r>
        <w:rPr>
          <w:rFonts w:ascii="微软雅黑" w:hAnsi="微软雅黑" w:eastAsia="微软雅黑"/>
          <w:color w:val="333333"/>
        </w:rPr>
        <w:t>更新周期</w:t>
      </w: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555555"/>
          <w:sz w:val="22"/>
          <w:shd w:val="clear" w:color="auto" w:fill="FFFFFF"/>
        </w:rPr>
        <w:t>本页面内的数据每日更新一次，无当日数据。</w:t>
      </w:r>
    </w:p>
    <w:p>
      <w:pPr>
        <w:pStyle w:val="5"/>
        <w:snapToGrid w:val="0"/>
        <w:rPr>
          <w:rFonts w:ascii="微软雅黑" w:hAnsi="微软雅黑" w:eastAsia="微软雅黑"/>
        </w:rPr>
      </w:pPr>
      <w:r>
        <w:rPr>
          <w:rFonts w:ascii="微软雅黑" w:hAnsi="微软雅黑" w:eastAsia="微软雅黑"/>
          <w:color w:val="333333"/>
        </w:rPr>
        <w:t>统计口径</w:t>
      </w: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555555"/>
          <w:sz w:val="22"/>
          <w:shd w:val="clear" w:color="auto" w:fill="FFFFFF"/>
        </w:rPr>
        <w:t>日启动次数展示的是在查看日期内的用户每日启动次数的分布；</w:t>
      </w: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555555"/>
          <w:sz w:val="22"/>
          <w:shd w:val="clear" w:color="auto" w:fill="FFFFFF"/>
        </w:rPr>
        <w:t>周启动次数展示的是查看日期前一个自然周内的用户每周启动次数的分布；</w:t>
      </w: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555555"/>
          <w:sz w:val="22"/>
          <w:shd w:val="clear" w:color="auto" w:fill="FFFFFF"/>
        </w:rPr>
        <w:t>月启动次数展示的是查看日期前一个自然月内的用户每月启动次数的分布。</w:t>
      </w:r>
    </w:p>
    <w:p>
      <w:pPr>
        <w:pStyle w:val="5"/>
        <w:snapToGrid w:val="0"/>
        <w:rPr>
          <w:rFonts w:ascii="微软雅黑" w:hAnsi="微软雅黑" w:eastAsia="微软雅黑"/>
        </w:rPr>
      </w:pPr>
      <w:r>
        <w:rPr>
          <w:rFonts w:ascii="微软雅黑" w:hAnsi="微软雅黑" w:eastAsia="微软雅黑"/>
          <w:color w:val="333333"/>
        </w:rPr>
        <w:t>详细说明</w:t>
      </w:r>
    </w:p>
    <w:p>
      <w:pPr>
        <w:snapToGrid w:val="0"/>
        <w:spacing w:after="120" w:line="312" w:lineRule="auto"/>
        <w:jc w:val="left"/>
        <w:rPr>
          <w:rFonts w:ascii="微软雅黑" w:hAnsi="微软雅黑" w:eastAsia="微软雅黑"/>
          <w:color w:val="555555"/>
          <w:sz w:val="22"/>
          <w:shd w:val="clear" w:color="auto" w:fill="FFFFFF"/>
        </w:rPr>
      </w:pPr>
      <w:r>
        <w:rPr>
          <w:rFonts w:ascii="微软雅黑" w:hAnsi="微软雅黑" w:eastAsia="微软雅黑"/>
          <w:color w:val="555555"/>
          <w:sz w:val="22"/>
          <w:shd w:val="clear" w:color="auto" w:fill="FFFFFF"/>
        </w:rPr>
        <w:t>您可以在本页面内查看用户在任意一天、自然周、自然月的启动次数的分布情况，同时可以对使用频率的数据进行版本、渠道、分群的交叉筛选。</w:t>
      </w: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333333"/>
          <w:sz w:val="22"/>
        </w:rPr>
        <w:drawing>
          <wp:inline distT="0" distB="0" distL="0" distR="0">
            <wp:extent cx="5274310" cy="23526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74310" cy="2352836"/>
                    </a:xfrm>
                    <a:prstGeom prst="rect">
                      <a:avLst/>
                    </a:prstGeom>
                  </pic:spPr>
                </pic:pic>
              </a:graphicData>
            </a:graphic>
          </wp:inline>
        </w:drawing>
      </w: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333333"/>
          <w:sz w:val="22"/>
        </w:rPr>
        <w:drawing>
          <wp:inline distT="0" distB="0" distL="0" distR="0">
            <wp:extent cx="5274310" cy="151574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274310" cy="1516364"/>
                    </a:xfrm>
                    <a:prstGeom prst="rect">
                      <a:avLst/>
                    </a:prstGeom>
                  </pic:spPr>
                </pic:pic>
              </a:graphicData>
            </a:graphic>
          </wp:inline>
        </w:drawing>
      </w:r>
    </w:p>
    <w:p>
      <w:pPr>
        <w:numPr>
          <w:ilvl w:val="0"/>
          <w:numId w:val="20"/>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时段选择，支持选择任意一天</w:t>
      </w:r>
    </w:p>
    <w:p>
      <w:pPr>
        <w:numPr>
          <w:ilvl w:val="0"/>
          <w:numId w:val="20"/>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交叉筛选，可对单个版本、渠道以及用户群做筛选及交叉筛选。</w:t>
      </w:r>
    </w:p>
    <w:p>
      <w:pPr>
        <w:numPr>
          <w:ilvl w:val="0"/>
          <w:numId w:val="20"/>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鼠标放在该位置可展示相关指标说明</w:t>
      </w:r>
    </w:p>
    <w:p>
      <w:pPr>
        <w:numPr>
          <w:ilvl w:val="0"/>
          <w:numId w:val="20"/>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展示该天总启动1-2次app用户的占比</w:t>
      </w:r>
    </w:p>
    <w:p>
      <w:pPr>
        <w:numPr>
          <w:ilvl w:val="0"/>
          <w:numId w:val="20"/>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该使用频率区间内的用户数占总用户数的比例</w:t>
      </w:r>
    </w:p>
    <w:p>
      <w:pPr>
        <w:pStyle w:val="5"/>
        <w:snapToGrid w:val="0"/>
        <w:rPr>
          <w:rFonts w:ascii="微软雅黑" w:hAnsi="微软雅黑" w:eastAsia="微软雅黑"/>
        </w:rPr>
      </w:pPr>
      <w:r>
        <w:rPr>
          <w:rFonts w:ascii="微软雅黑" w:hAnsi="微软雅黑" w:eastAsia="微软雅黑"/>
          <w:color w:val="333333"/>
        </w:rPr>
        <w:t>FAQ</w:t>
      </w:r>
    </w:p>
    <w:p>
      <w:pPr>
        <w:numPr>
          <w:ilvl w:val="0"/>
          <w:numId w:val="21"/>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为什么我应用的平均每日启动次数过多或过少？</w:t>
      </w:r>
    </w:p>
    <w:p>
      <w:pPr>
        <w:snapToGrid w:val="0"/>
        <w:spacing w:after="120" w:line="312" w:lineRule="auto"/>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应用启动次数与您的代码集成有很大关系，如果您在有继承关系的页面中同时调用onPause和onResume方法会导致重复统计；同时代码调用错误也有可能导致启动次数过少，您可以参考log中的输出确定出错原因。</w:t>
      </w:r>
    </w:p>
    <w:p>
      <w:pPr>
        <w:snapToGrid w:val="0"/>
        <w:spacing w:after="120" w:line="312" w:lineRule="auto"/>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其次，平均每日启动次数会因应用类型不同而异，不同类型的应用去比较这个指标意义不大。</w:t>
      </w:r>
    </w:p>
    <w:p>
      <w:pPr>
        <w:pStyle w:val="4"/>
        <w:snapToGrid w:val="0"/>
        <w:rPr>
          <w:rFonts w:ascii="微软雅黑" w:hAnsi="微软雅黑" w:eastAsia="微软雅黑"/>
        </w:rPr>
      </w:pPr>
      <w:bookmarkStart w:id="34" w:name="_Toc46598640"/>
      <w:r>
        <w:rPr>
          <w:rFonts w:ascii="微软雅黑" w:hAnsi="微软雅黑" w:eastAsia="微软雅黑"/>
        </w:rPr>
        <w:t>5.5.3. 访问页面</w:t>
      </w:r>
      <w:bookmarkEnd w:id="34"/>
    </w:p>
    <w:p>
      <w:pPr>
        <w:pStyle w:val="5"/>
        <w:snapToGrid w:val="0"/>
        <w:rPr>
          <w:rFonts w:ascii="微软雅黑" w:hAnsi="微软雅黑" w:eastAsia="微软雅黑"/>
        </w:rPr>
      </w:pPr>
      <w:r>
        <w:rPr>
          <w:rFonts w:ascii="微软雅黑" w:hAnsi="微软雅黑" w:eastAsia="微软雅黑"/>
          <w:color w:val="333333"/>
        </w:rPr>
        <w:t>功能概述</w:t>
      </w: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555555"/>
          <w:sz w:val="22"/>
          <w:shd w:val="clear" w:color="auto" w:fill="FFFFFF"/>
        </w:rPr>
        <w:t>查看用户在指定时段（1天、7天、30天）内访问页面数的分布情况，并可以进行版本、渠道和分群的交叉筛选。</w:t>
      </w:r>
    </w:p>
    <w:p>
      <w:pPr>
        <w:pStyle w:val="5"/>
        <w:snapToGrid w:val="0"/>
        <w:rPr>
          <w:rFonts w:ascii="微软雅黑" w:hAnsi="微软雅黑" w:eastAsia="微软雅黑"/>
        </w:rPr>
      </w:pPr>
      <w:r>
        <w:rPr>
          <w:rFonts w:ascii="微软雅黑" w:hAnsi="微软雅黑" w:eastAsia="微软雅黑"/>
          <w:color w:val="333333"/>
        </w:rPr>
        <w:t>更新周期</w:t>
      </w: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555555"/>
          <w:sz w:val="22"/>
          <w:shd w:val="clear" w:color="auto" w:fill="FFFFFF"/>
        </w:rPr>
        <w:t>本页面内的数据每日更新一次，无当日数据。</w:t>
      </w:r>
    </w:p>
    <w:p>
      <w:pPr>
        <w:pStyle w:val="5"/>
        <w:snapToGrid w:val="0"/>
        <w:rPr>
          <w:rFonts w:ascii="微软雅黑" w:hAnsi="微软雅黑" w:eastAsia="微软雅黑"/>
        </w:rPr>
      </w:pPr>
      <w:r>
        <w:rPr>
          <w:rFonts w:ascii="微软雅黑" w:hAnsi="微软雅黑" w:eastAsia="微软雅黑"/>
          <w:color w:val="333333"/>
        </w:rPr>
        <w:t>详细说明</w:t>
      </w:r>
    </w:p>
    <w:p>
      <w:pPr>
        <w:snapToGrid w:val="0"/>
        <w:spacing w:after="120" w:line="312" w:lineRule="auto"/>
        <w:jc w:val="left"/>
        <w:rPr>
          <w:rFonts w:ascii="微软雅黑" w:hAnsi="微软雅黑" w:eastAsia="微软雅黑"/>
          <w:color w:val="555555"/>
          <w:sz w:val="22"/>
          <w:shd w:val="clear" w:color="auto" w:fill="FFFFFF"/>
        </w:rPr>
      </w:pPr>
      <w:r>
        <w:rPr>
          <w:rFonts w:ascii="微软雅黑" w:hAnsi="微软雅黑" w:eastAsia="微软雅黑"/>
          <w:color w:val="555555"/>
          <w:sz w:val="22"/>
          <w:shd w:val="clear" w:color="auto" w:fill="FFFFFF"/>
        </w:rPr>
        <w:t>访问页面报表展示的是用户在一定时段（单日、某日的过去7天、某日的过去30天）内每次启动应用所查看的页面数的分布。若用户一次启动内先后访问了页面A、页面B、页面A，则用户本次启动访问的页面数为3。通过点击“访问页面分布”报表右侧的箭头，您可以查看用户在该时段内的平均访问页面数（访问页面总数/启动次数）。</w:t>
      </w: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333333"/>
          <w:sz w:val="22"/>
        </w:rPr>
        <w:drawing>
          <wp:inline distT="0" distB="0" distL="0" distR="0">
            <wp:extent cx="5274310" cy="26206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274310" cy="2620672"/>
                    </a:xfrm>
                    <a:prstGeom prst="rect">
                      <a:avLst/>
                    </a:prstGeom>
                  </pic:spPr>
                </pic:pic>
              </a:graphicData>
            </a:graphic>
          </wp:inline>
        </w:drawing>
      </w: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333333"/>
          <w:sz w:val="22"/>
        </w:rPr>
        <w:drawing>
          <wp:inline distT="0" distB="0" distL="0" distR="0">
            <wp:extent cx="5274310" cy="10877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274310" cy="1087826"/>
                    </a:xfrm>
                    <a:prstGeom prst="rect">
                      <a:avLst/>
                    </a:prstGeom>
                  </pic:spPr>
                </pic:pic>
              </a:graphicData>
            </a:graphic>
          </wp:inline>
        </w:drawing>
      </w:r>
    </w:p>
    <w:p>
      <w:pPr>
        <w:numPr>
          <w:ilvl w:val="0"/>
          <w:numId w:val="22"/>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时段选择，支持选择任意一天、任意7天、任意30天</w:t>
      </w:r>
    </w:p>
    <w:p>
      <w:pPr>
        <w:numPr>
          <w:ilvl w:val="0"/>
          <w:numId w:val="22"/>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交叉筛选，可对单个版本、渠道以及用户群做筛选及交叉筛选。</w:t>
      </w:r>
    </w:p>
    <w:p>
      <w:pPr>
        <w:numPr>
          <w:ilvl w:val="0"/>
          <w:numId w:val="22"/>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展示该时段内用户一次启动内访问1-2个页面的启动总次数</w:t>
      </w:r>
    </w:p>
    <w:p>
      <w:pPr>
        <w:numPr>
          <w:ilvl w:val="0"/>
          <w:numId w:val="22"/>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该访问页面区间内的启动次数占总启动次数的比例</w:t>
      </w:r>
    </w:p>
    <w:p>
      <w:pPr>
        <w:pStyle w:val="5"/>
        <w:snapToGrid w:val="0"/>
        <w:rPr>
          <w:rFonts w:ascii="微软雅黑" w:hAnsi="微软雅黑" w:eastAsia="微软雅黑"/>
        </w:rPr>
      </w:pPr>
      <w:r>
        <w:rPr>
          <w:rFonts w:ascii="微软雅黑" w:hAnsi="微软雅黑" w:eastAsia="微软雅黑"/>
          <w:color w:val="333333"/>
        </w:rPr>
        <w:t>FAQ</w:t>
      </w:r>
    </w:p>
    <w:p>
      <w:pPr>
        <w:numPr>
          <w:ilvl w:val="0"/>
          <w:numId w:val="23"/>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我应用的平均访问页面数是否合理？</w:t>
      </w:r>
    </w:p>
    <w:p>
      <w:pPr>
        <w:snapToGrid w:val="0"/>
        <w:spacing w:after="120" w:line="312" w:lineRule="auto"/>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访问页面数会因应用类别的不同而异：对于阅读类的应用，用户可能一天都停留在一个页面中阅读同一本书，单次启动只访问一个页面；对于电商类应用，用户完成一次购物行为就要经过查看商品页面、购物车页面、订单页面、付款页面等多个页面。您可以根据您的应用类型和用户访问页面数量来确定，用户达到目的所浏览的页面数是否合理。</w:t>
      </w:r>
    </w:p>
    <w:p>
      <w:pPr>
        <w:pStyle w:val="4"/>
        <w:snapToGrid w:val="0"/>
        <w:rPr>
          <w:rFonts w:ascii="微软雅黑" w:hAnsi="微软雅黑" w:eastAsia="微软雅黑"/>
        </w:rPr>
      </w:pPr>
      <w:bookmarkStart w:id="35" w:name="_Toc46598641"/>
      <w:r>
        <w:rPr>
          <w:rFonts w:ascii="微软雅黑" w:hAnsi="微软雅黑" w:eastAsia="微软雅黑"/>
        </w:rPr>
        <w:t>5.5.4. 使用间隔</w:t>
      </w:r>
      <w:bookmarkEnd w:id="35"/>
    </w:p>
    <w:p>
      <w:pPr>
        <w:pStyle w:val="5"/>
        <w:snapToGrid w:val="0"/>
        <w:rPr>
          <w:rFonts w:ascii="微软雅黑" w:hAnsi="微软雅黑" w:eastAsia="微软雅黑"/>
        </w:rPr>
      </w:pPr>
      <w:r>
        <w:rPr>
          <w:rFonts w:ascii="微软雅黑" w:hAnsi="微软雅黑" w:eastAsia="微软雅黑"/>
          <w:color w:val="333333"/>
        </w:rPr>
        <w:t>功能概述</w:t>
      </w: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555555"/>
          <w:sz w:val="22"/>
          <w:shd w:val="clear" w:color="auto" w:fill="FFFFFF"/>
        </w:rPr>
        <w:t>使用间隔描述的是用户在一段时间内相邻两次访问之间的间隔时长。能一定程度上描述用户的活跃情况及黏性。</w:t>
      </w:r>
    </w:p>
    <w:p>
      <w:pPr>
        <w:pStyle w:val="5"/>
        <w:snapToGrid w:val="0"/>
        <w:rPr>
          <w:rFonts w:ascii="微软雅黑" w:hAnsi="微软雅黑" w:eastAsia="微软雅黑"/>
        </w:rPr>
      </w:pPr>
      <w:r>
        <w:rPr>
          <w:rFonts w:ascii="微软雅黑" w:hAnsi="微软雅黑" w:eastAsia="微软雅黑"/>
          <w:color w:val="333333"/>
        </w:rPr>
        <w:t>更新周期</w:t>
      </w: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555555"/>
          <w:sz w:val="22"/>
          <w:shd w:val="clear" w:color="auto" w:fill="FFFFFF"/>
        </w:rPr>
        <w:t>本页面内的数据每日更新一次，无当日数据。</w:t>
      </w:r>
    </w:p>
    <w:p>
      <w:pPr>
        <w:pStyle w:val="5"/>
        <w:snapToGrid w:val="0"/>
        <w:rPr>
          <w:rFonts w:ascii="微软雅黑" w:hAnsi="微软雅黑" w:eastAsia="微软雅黑"/>
        </w:rPr>
      </w:pPr>
      <w:r>
        <w:rPr>
          <w:rFonts w:ascii="微软雅黑" w:hAnsi="微软雅黑" w:eastAsia="微软雅黑"/>
          <w:color w:val="333333"/>
        </w:rPr>
        <w:t>详细说明</w:t>
      </w: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555555"/>
          <w:sz w:val="22"/>
          <w:shd w:val="clear" w:color="auto" w:fill="FFFFFF"/>
        </w:rPr>
        <w:t>使用间隔是指同一用户相邻两次启动之间的间隔时长。在固定的查询时段内，若用户A仅在第2天、第3天、第7天启动过应用，则“1天”和“4天”的计数分别加1；若用户B仅在第4天启动过三次应用，则“0-24h”的计数加2；若用户C仅第3天启动过一次应用，则“首次”的计数加1。</w:t>
      </w: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555555"/>
          <w:sz w:val="22"/>
          <w:shd w:val="clear" w:color="auto" w:fill="FFFFFF"/>
        </w:rPr>
        <w:t>例：</w:t>
      </w: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555555"/>
          <w:sz w:val="22"/>
          <w:shd w:val="clear" w:color="auto" w:fill="FFFFFF"/>
        </w:rPr>
        <w:t>用户的启动次数</w:t>
      </w:r>
    </w:p>
    <w:tbl>
      <w:tblPr>
        <w:tblStyle w:val="13"/>
        <w:tblW w:w="0" w:type="auto"/>
        <w:tblInd w:w="2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1"/>
        <w:gridCol w:w="2103"/>
        <w:gridCol w:w="2061"/>
        <w:gridCol w:w="2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2730" w:type="dxa"/>
            <w:tcBorders>
              <w:top w:val="nil"/>
              <w:left w:val="nil"/>
              <w:bottom w:val="single" w:color="EEEEEE" w:sz="8" w:space="0"/>
              <w:right w:val="nil"/>
            </w:tcBorders>
            <w:shd w:val="clear" w:color="auto" w:fill="auto"/>
          </w:tcPr>
          <w:p>
            <w:pPr>
              <w:snapToGrid w:val="0"/>
              <w:spacing w:after="120" w:line="312" w:lineRule="auto"/>
              <w:jc w:val="left"/>
              <w:rPr>
                <w:rFonts w:ascii="微软雅黑" w:hAnsi="微软雅黑" w:eastAsia="微软雅黑"/>
                <w:color w:val="333333"/>
                <w:szCs w:val="21"/>
              </w:rPr>
            </w:pPr>
          </w:p>
        </w:tc>
        <w:tc>
          <w:tcPr>
            <w:tcW w:w="2790" w:type="dxa"/>
            <w:tcBorders>
              <w:top w:val="nil"/>
              <w:left w:val="nil"/>
              <w:bottom w:val="single" w:color="EEEEEE" w:sz="8" w:space="0"/>
              <w:right w:val="nil"/>
            </w:tcBorders>
            <w:shd w:val="clear" w:color="auto" w:fill="auto"/>
          </w:tcPr>
          <w:p>
            <w:pPr>
              <w:snapToGrid w:val="0"/>
              <w:spacing w:after="120" w:line="312" w:lineRule="auto"/>
              <w:jc w:val="left"/>
              <w:rPr>
                <w:rFonts w:ascii="微软雅黑" w:hAnsi="微软雅黑" w:eastAsia="微软雅黑"/>
                <w:color w:val="333333"/>
                <w:szCs w:val="21"/>
              </w:rPr>
            </w:pPr>
            <w:r>
              <w:rPr>
                <w:rFonts w:ascii="PingFangSC-Regular" w:hAnsi="PingFangSC-Regular" w:eastAsia="PingFangSC-Regular"/>
                <w:color w:val="555555"/>
                <w:szCs w:val="21"/>
              </w:rPr>
              <w:t>用户A</w:t>
            </w:r>
          </w:p>
        </w:tc>
        <w:tc>
          <w:tcPr>
            <w:tcW w:w="2730" w:type="dxa"/>
            <w:tcBorders>
              <w:top w:val="nil"/>
              <w:left w:val="nil"/>
              <w:bottom w:val="single" w:color="EEEEEE" w:sz="8" w:space="0"/>
              <w:right w:val="nil"/>
            </w:tcBorders>
            <w:shd w:val="clear" w:color="auto" w:fill="auto"/>
          </w:tcPr>
          <w:p>
            <w:pPr>
              <w:snapToGrid w:val="0"/>
              <w:spacing w:after="120" w:line="312" w:lineRule="auto"/>
              <w:jc w:val="left"/>
              <w:rPr>
                <w:rFonts w:ascii="微软雅黑" w:hAnsi="微软雅黑" w:eastAsia="微软雅黑"/>
                <w:color w:val="333333"/>
                <w:szCs w:val="21"/>
              </w:rPr>
            </w:pPr>
            <w:r>
              <w:rPr>
                <w:rFonts w:ascii="PingFangSC-Regular" w:hAnsi="PingFangSC-Regular" w:eastAsia="PingFangSC-Regular"/>
                <w:color w:val="555555"/>
                <w:szCs w:val="21"/>
              </w:rPr>
              <w:t>用户B</w:t>
            </w:r>
          </w:p>
        </w:tc>
        <w:tc>
          <w:tcPr>
            <w:tcW w:w="2775" w:type="dxa"/>
            <w:tcBorders>
              <w:top w:val="nil"/>
              <w:left w:val="nil"/>
              <w:bottom w:val="single" w:color="EEEEEE" w:sz="8" w:space="0"/>
              <w:right w:val="nil"/>
            </w:tcBorders>
            <w:shd w:val="clear" w:color="auto" w:fill="auto"/>
          </w:tcPr>
          <w:p>
            <w:pPr>
              <w:snapToGrid w:val="0"/>
              <w:spacing w:after="120" w:line="312" w:lineRule="auto"/>
              <w:jc w:val="left"/>
              <w:rPr>
                <w:rFonts w:ascii="微软雅黑" w:hAnsi="微软雅黑" w:eastAsia="微软雅黑"/>
                <w:color w:val="333333"/>
                <w:szCs w:val="21"/>
              </w:rPr>
            </w:pPr>
            <w:r>
              <w:rPr>
                <w:rFonts w:ascii="PingFangSC-Regular" w:hAnsi="PingFangSC-Regular" w:eastAsia="PingFangSC-Regular"/>
                <w:color w:val="555555"/>
                <w:szCs w:val="21"/>
              </w:rPr>
              <w:t>用户C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2730" w:type="dxa"/>
            <w:tcBorders>
              <w:top w:val="single" w:color="EEEEEE" w:sz="8" w:space="0"/>
              <w:left w:val="nil"/>
              <w:bottom w:val="single" w:color="EEEEEE" w:sz="8" w:space="0"/>
              <w:right w:val="nil"/>
            </w:tcBorders>
            <w:shd w:val="clear" w:color="auto" w:fill="auto"/>
          </w:tcPr>
          <w:p>
            <w:pPr>
              <w:snapToGrid w:val="0"/>
              <w:spacing w:after="120" w:line="312" w:lineRule="auto"/>
              <w:jc w:val="left"/>
              <w:rPr>
                <w:rFonts w:ascii="微软雅黑" w:hAnsi="微软雅黑" w:eastAsia="微软雅黑"/>
                <w:color w:val="333333"/>
                <w:szCs w:val="21"/>
              </w:rPr>
            </w:pPr>
            <w:r>
              <w:rPr>
                <w:rFonts w:ascii="PingFangSC-Regular" w:hAnsi="PingFangSC-Regular" w:eastAsia="PingFangSC-Regular"/>
                <w:color w:val="555555"/>
                <w:szCs w:val="21"/>
              </w:rPr>
              <w:t>第2天</w:t>
            </w:r>
          </w:p>
        </w:tc>
        <w:tc>
          <w:tcPr>
            <w:tcW w:w="2790" w:type="dxa"/>
            <w:tcBorders>
              <w:top w:val="single" w:color="EEEEEE" w:sz="8" w:space="0"/>
              <w:left w:val="nil"/>
              <w:bottom w:val="single" w:color="EEEEEE" w:sz="8" w:space="0"/>
              <w:right w:val="nil"/>
            </w:tcBorders>
            <w:shd w:val="clear" w:color="auto" w:fill="auto"/>
          </w:tcPr>
          <w:p>
            <w:pPr>
              <w:snapToGrid w:val="0"/>
              <w:spacing w:after="120" w:line="312" w:lineRule="auto"/>
              <w:jc w:val="left"/>
              <w:rPr>
                <w:rFonts w:ascii="微软雅黑" w:hAnsi="微软雅黑" w:eastAsia="微软雅黑"/>
                <w:color w:val="333333"/>
                <w:szCs w:val="21"/>
              </w:rPr>
            </w:pPr>
            <w:r>
              <w:rPr>
                <w:rFonts w:ascii="PingFangSC-Regular" w:hAnsi="PingFangSC-Regular" w:eastAsia="PingFangSC-Regular"/>
                <w:color w:val="555555"/>
                <w:szCs w:val="21"/>
              </w:rPr>
              <w:t>1</w:t>
            </w:r>
          </w:p>
        </w:tc>
        <w:tc>
          <w:tcPr>
            <w:tcW w:w="2730" w:type="dxa"/>
            <w:tcBorders>
              <w:top w:val="single" w:color="EEEEEE" w:sz="8" w:space="0"/>
              <w:left w:val="nil"/>
              <w:bottom w:val="single" w:color="EEEEEE" w:sz="8" w:space="0"/>
              <w:right w:val="nil"/>
            </w:tcBorders>
            <w:shd w:val="clear" w:color="auto" w:fill="auto"/>
          </w:tcPr>
          <w:p>
            <w:pPr>
              <w:snapToGrid w:val="0"/>
              <w:spacing w:after="120" w:line="312" w:lineRule="auto"/>
              <w:jc w:val="left"/>
              <w:rPr>
                <w:rFonts w:ascii="微软雅黑" w:hAnsi="微软雅黑" w:eastAsia="微软雅黑"/>
                <w:color w:val="333333"/>
                <w:szCs w:val="21"/>
              </w:rPr>
            </w:pPr>
          </w:p>
        </w:tc>
        <w:tc>
          <w:tcPr>
            <w:tcW w:w="2775" w:type="dxa"/>
            <w:tcBorders>
              <w:top w:val="single" w:color="EEEEEE" w:sz="8" w:space="0"/>
              <w:left w:val="nil"/>
              <w:bottom w:val="single" w:color="EEEEEE" w:sz="8" w:space="0"/>
              <w:right w:val="nil"/>
            </w:tcBorders>
            <w:shd w:val="clear" w:color="auto" w:fill="auto"/>
          </w:tcPr>
          <w:p>
            <w:pPr>
              <w:snapToGrid w:val="0"/>
              <w:spacing w:after="120" w:line="312" w:lineRule="auto"/>
              <w:jc w:val="left"/>
              <w:rPr>
                <w:rFonts w:ascii="微软雅黑" w:hAnsi="微软雅黑" w:eastAsia="微软雅黑"/>
                <w:color w:val="333333"/>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2730" w:type="dxa"/>
            <w:tcBorders>
              <w:top w:val="single" w:color="EEEEEE" w:sz="8" w:space="0"/>
              <w:left w:val="nil"/>
              <w:bottom w:val="single" w:color="EEEEEE" w:sz="8" w:space="0"/>
              <w:right w:val="nil"/>
            </w:tcBorders>
            <w:shd w:val="clear" w:color="auto" w:fill="auto"/>
          </w:tcPr>
          <w:p>
            <w:pPr>
              <w:snapToGrid w:val="0"/>
              <w:spacing w:after="120" w:line="312" w:lineRule="auto"/>
              <w:jc w:val="left"/>
              <w:rPr>
                <w:rFonts w:ascii="微软雅黑" w:hAnsi="微软雅黑" w:eastAsia="微软雅黑"/>
                <w:color w:val="333333"/>
                <w:szCs w:val="21"/>
              </w:rPr>
            </w:pPr>
            <w:r>
              <w:rPr>
                <w:rFonts w:ascii="PingFangSC-Regular" w:hAnsi="PingFangSC-Regular" w:eastAsia="PingFangSC-Regular"/>
                <w:color w:val="555555"/>
                <w:szCs w:val="21"/>
              </w:rPr>
              <w:t>第3天</w:t>
            </w:r>
          </w:p>
        </w:tc>
        <w:tc>
          <w:tcPr>
            <w:tcW w:w="2790" w:type="dxa"/>
            <w:tcBorders>
              <w:top w:val="single" w:color="EEEEEE" w:sz="8" w:space="0"/>
              <w:left w:val="nil"/>
              <w:bottom w:val="single" w:color="EEEEEE" w:sz="8" w:space="0"/>
              <w:right w:val="nil"/>
            </w:tcBorders>
            <w:shd w:val="clear" w:color="auto" w:fill="auto"/>
          </w:tcPr>
          <w:p>
            <w:pPr>
              <w:snapToGrid w:val="0"/>
              <w:spacing w:after="120" w:line="312" w:lineRule="auto"/>
              <w:jc w:val="left"/>
              <w:rPr>
                <w:rFonts w:ascii="微软雅黑" w:hAnsi="微软雅黑" w:eastAsia="微软雅黑"/>
                <w:color w:val="333333"/>
                <w:szCs w:val="21"/>
              </w:rPr>
            </w:pPr>
            <w:r>
              <w:rPr>
                <w:rFonts w:ascii="PingFangSC-Regular" w:hAnsi="PingFangSC-Regular" w:eastAsia="PingFangSC-Regular"/>
                <w:color w:val="555555"/>
                <w:szCs w:val="21"/>
              </w:rPr>
              <w:t>1</w:t>
            </w:r>
          </w:p>
        </w:tc>
        <w:tc>
          <w:tcPr>
            <w:tcW w:w="2730" w:type="dxa"/>
            <w:tcBorders>
              <w:top w:val="single" w:color="EEEEEE" w:sz="8" w:space="0"/>
              <w:left w:val="nil"/>
              <w:bottom w:val="single" w:color="EEEEEE" w:sz="8" w:space="0"/>
              <w:right w:val="nil"/>
            </w:tcBorders>
            <w:shd w:val="clear" w:color="auto" w:fill="auto"/>
          </w:tcPr>
          <w:p>
            <w:pPr>
              <w:snapToGrid w:val="0"/>
              <w:spacing w:after="120" w:line="312" w:lineRule="auto"/>
              <w:jc w:val="left"/>
              <w:rPr>
                <w:rFonts w:ascii="微软雅黑" w:hAnsi="微软雅黑" w:eastAsia="微软雅黑"/>
                <w:color w:val="333333"/>
                <w:szCs w:val="21"/>
              </w:rPr>
            </w:pPr>
          </w:p>
        </w:tc>
        <w:tc>
          <w:tcPr>
            <w:tcW w:w="2775" w:type="dxa"/>
            <w:tcBorders>
              <w:top w:val="single" w:color="EEEEEE" w:sz="8" w:space="0"/>
              <w:left w:val="nil"/>
              <w:bottom w:val="single" w:color="EEEEEE" w:sz="8" w:space="0"/>
              <w:right w:val="nil"/>
            </w:tcBorders>
            <w:shd w:val="clear" w:color="auto" w:fill="auto"/>
          </w:tcPr>
          <w:p>
            <w:pPr>
              <w:snapToGrid w:val="0"/>
              <w:spacing w:after="120" w:line="312" w:lineRule="auto"/>
              <w:jc w:val="left"/>
              <w:rPr>
                <w:rFonts w:ascii="微软雅黑" w:hAnsi="微软雅黑" w:eastAsia="微软雅黑"/>
                <w:color w:val="333333"/>
                <w:szCs w:val="21"/>
              </w:rPr>
            </w:pPr>
            <w:r>
              <w:rPr>
                <w:rFonts w:ascii="PingFangSC-Regular" w:hAnsi="PingFangSC-Regular" w:eastAsia="PingFangSC-Regular"/>
                <w:color w:val="555555"/>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2730" w:type="dxa"/>
            <w:tcBorders>
              <w:top w:val="single" w:color="EEEEEE" w:sz="8" w:space="0"/>
              <w:left w:val="nil"/>
              <w:bottom w:val="single" w:color="EEEEEE" w:sz="8" w:space="0"/>
              <w:right w:val="nil"/>
            </w:tcBorders>
            <w:shd w:val="clear" w:color="auto" w:fill="auto"/>
          </w:tcPr>
          <w:p>
            <w:pPr>
              <w:snapToGrid w:val="0"/>
              <w:spacing w:after="120" w:line="312" w:lineRule="auto"/>
              <w:jc w:val="left"/>
              <w:rPr>
                <w:rFonts w:ascii="微软雅黑" w:hAnsi="微软雅黑" w:eastAsia="微软雅黑"/>
                <w:color w:val="333333"/>
                <w:szCs w:val="21"/>
              </w:rPr>
            </w:pPr>
            <w:r>
              <w:rPr>
                <w:rFonts w:ascii="PingFangSC-Regular" w:hAnsi="PingFangSC-Regular" w:eastAsia="PingFangSC-Regular"/>
                <w:color w:val="555555"/>
                <w:szCs w:val="21"/>
              </w:rPr>
              <w:t>第4天</w:t>
            </w:r>
          </w:p>
        </w:tc>
        <w:tc>
          <w:tcPr>
            <w:tcW w:w="2790" w:type="dxa"/>
            <w:tcBorders>
              <w:top w:val="single" w:color="EEEEEE" w:sz="8" w:space="0"/>
              <w:left w:val="nil"/>
              <w:bottom w:val="single" w:color="EEEEEE" w:sz="8" w:space="0"/>
              <w:right w:val="nil"/>
            </w:tcBorders>
            <w:shd w:val="clear" w:color="auto" w:fill="auto"/>
          </w:tcPr>
          <w:p>
            <w:pPr>
              <w:snapToGrid w:val="0"/>
              <w:spacing w:after="120" w:line="312" w:lineRule="auto"/>
              <w:jc w:val="left"/>
              <w:rPr>
                <w:rFonts w:ascii="微软雅黑" w:hAnsi="微软雅黑" w:eastAsia="微软雅黑"/>
                <w:color w:val="333333"/>
                <w:szCs w:val="21"/>
              </w:rPr>
            </w:pPr>
          </w:p>
        </w:tc>
        <w:tc>
          <w:tcPr>
            <w:tcW w:w="2730" w:type="dxa"/>
            <w:tcBorders>
              <w:top w:val="single" w:color="EEEEEE" w:sz="8" w:space="0"/>
              <w:left w:val="nil"/>
              <w:bottom w:val="single" w:color="EEEEEE" w:sz="8" w:space="0"/>
              <w:right w:val="nil"/>
            </w:tcBorders>
            <w:shd w:val="clear" w:color="auto" w:fill="auto"/>
          </w:tcPr>
          <w:p>
            <w:pPr>
              <w:snapToGrid w:val="0"/>
              <w:spacing w:after="120" w:line="312" w:lineRule="auto"/>
              <w:jc w:val="left"/>
              <w:rPr>
                <w:rFonts w:ascii="微软雅黑" w:hAnsi="微软雅黑" w:eastAsia="微软雅黑"/>
                <w:color w:val="333333"/>
                <w:szCs w:val="21"/>
              </w:rPr>
            </w:pPr>
            <w:r>
              <w:rPr>
                <w:rFonts w:ascii="PingFangSC-Regular" w:hAnsi="PingFangSC-Regular" w:eastAsia="PingFangSC-Regular"/>
                <w:color w:val="555555"/>
                <w:szCs w:val="21"/>
              </w:rPr>
              <w:t>3</w:t>
            </w:r>
          </w:p>
        </w:tc>
        <w:tc>
          <w:tcPr>
            <w:tcW w:w="2775" w:type="dxa"/>
            <w:tcBorders>
              <w:top w:val="single" w:color="EEEEEE" w:sz="8" w:space="0"/>
              <w:left w:val="nil"/>
              <w:bottom w:val="single" w:color="EEEEEE" w:sz="8" w:space="0"/>
              <w:right w:val="nil"/>
            </w:tcBorders>
            <w:shd w:val="clear" w:color="auto" w:fill="auto"/>
          </w:tcPr>
          <w:p>
            <w:pPr>
              <w:snapToGrid w:val="0"/>
              <w:spacing w:after="120" w:line="312" w:lineRule="auto"/>
              <w:jc w:val="left"/>
              <w:rPr>
                <w:rFonts w:ascii="微软雅黑" w:hAnsi="微软雅黑" w:eastAsia="微软雅黑"/>
                <w:color w:val="333333"/>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2730" w:type="dxa"/>
            <w:tcBorders>
              <w:top w:val="single" w:color="EEEEEE" w:sz="8" w:space="0"/>
              <w:left w:val="nil"/>
              <w:bottom w:val="single" w:color="EEEEEE" w:sz="8" w:space="0"/>
              <w:right w:val="nil"/>
            </w:tcBorders>
            <w:shd w:val="clear" w:color="auto" w:fill="auto"/>
          </w:tcPr>
          <w:p>
            <w:pPr>
              <w:snapToGrid w:val="0"/>
              <w:spacing w:after="120" w:line="312" w:lineRule="auto"/>
              <w:jc w:val="left"/>
              <w:rPr>
                <w:rFonts w:ascii="微软雅黑" w:hAnsi="微软雅黑" w:eastAsia="微软雅黑"/>
                <w:color w:val="333333"/>
                <w:szCs w:val="21"/>
              </w:rPr>
            </w:pPr>
            <w:r>
              <w:rPr>
                <w:rFonts w:ascii="PingFangSC-Regular" w:hAnsi="PingFangSC-Regular" w:eastAsia="PingFangSC-Regular"/>
                <w:color w:val="555555"/>
                <w:szCs w:val="21"/>
              </w:rPr>
              <w:t>第7天</w:t>
            </w:r>
          </w:p>
        </w:tc>
        <w:tc>
          <w:tcPr>
            <w:tcW w:w="2790" w:type="dxa"/>
            <w:tcBorders>
              <w:top w:val="single" w:color="EEEEEE" w:sz="8" w:space="0"/>
              <w:left w:val="nil"/>
              <w:bottom w:val="single" w:color="EEEEEE" w:sz="8" w:space="0"/>
              <w:right w:val="nil"/>
            </w:tcBorders>
            <w:shd w:val="clear" w:color="auto" w:fill="auto"/>
          </w:tcPr>
          <w:p>
            <w:pPr>
              <w:snapToGrid w:val="0"/>
              <w:spacing w:after="120" w:line="312" w:lineRule="auto"/>
              <w:jc w:val="left"/>
              <w:rPr>
                <w:rFonts w:ascii="微软雅黑" w:hAnsi="微软雅黑" w:eastAsia="微软雅黑"/>
                <w:color w:val="333333"/>
                <w:szCs w:val="21"/>
              </w:rPr>
            </w:pPr>
            <w:r>
              <w:rPr>
                <w:rFonts w:ascii="PingFangSC-Regular" w:hAnsi="PingFangSC-Regular" w:eastAsia="PingFangSC-Regular"/>
                <w:color w:val="555555"/>
                <w:szCs w:val="21"/>
              </w:rPr>
              <w:t>1</w:t>
            </w:r>
          </w:p>
        </w:tc>
        <w:tc>
          <w:tcPr>
            <w:tcW w:w="2730" w:type="dxa"/>
            <w:tcBorders>
              <w:top w:val="single" w:color="EEEEEE" w:sz="8" w:space="0"/>
              <w:left w:val="nil"/>
              <w:bottom w:val="single" w:color="EEEEEE" w:sz="8" w:space="0"/>
              <w:right w:val="nil"/>
            </w:tcBorders>
            <w:shd w:val="clear" w:color="auto" w:fill="auto"/>
          </w:tcPr>
          <w:p>
            <w:pPr>
              <w:snapToGrid w:val="0"/>
              <w:spacing w:after="120" w:line="312" w:lineRule="auto"/>
              <w:jc w:val="left"/>
              <w:rPr>
                <w:rFonts w:ascii="微软雅黑" w:hAnsi="微软雅黑" w:eastAsia="微软雅黑"/>
                <w:color w:val="333333"/>
                <w:szCs w:val="21"/>
              </w:rPr>
            </w:pPr>
          </w:p>
        </w:tc>
        <w:tc>
          <w:tcPr>
            <w:tcW w:w="2775" w:type="dxa"/>
            <w:tcBorders>
              <w:top w:val="single" w:color="EEEEEE" w:sz="8" w:space="0"/>
              <w:left w:val="nil"/>
              <w:bottom w:val="single" w:color="EEEEEE" w:sz="8" w:space="0"/>
              <w:right w:val="nil"/>
            </w:tcBorders>
            <w:shd w:val="clear" w:color="auto" w:fill="auto"/>
          </w:tcPr>
          <w:p>
            <w:pPr>
              <w:snapToGrid w:val="0"/>
              <w:spacing w:after="120" w:line="312" w:lineRule="auto"/>
              <w:jc w:val="left"/>
              <w:rPr>
                <w:rFonts w:ascii="微软雅黑" w:hAnsi="微软雅黑" w:eastAsia="微软雅黑"/>
                <w:color w:val="333333"/>
                <w:szCs w:val="21"/>
              </w:rPr>
            </w:pPr>
          </w:p>
        </w:tc>
      </w:tr>
    </w:tbl>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555555"/>
          <w:sz w:val="22"/>
          <w:shd w:val="clear" w:color="auto" w:fill="FFFFFF"/>
        </w:rPr>
        <w:t>使用间隔</w:t>
      </w: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333333"/>
          <w:sz w:val="22"/>
        </w:rPr>
        <w:t xml:space="preserve"> </w:t>
      </w:r>
    </w:p>
    <w:tbl>
      <w:tblPr>
        <w:tblStyle w:val="13"/>
        <w:tblW w:w="0" w:type="auto"/>
        <w:tblInd w:w="2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0"/>
        <w:gridCol w:w="2060"/>
        <w:gridCol w:w="2018"/>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2820" w:type="dxa"/>
            <w:tcBorders>
              <w:top w:val="nil"/>
              <w:left w:val="nil"/>
              <w:bottom w:val="single" w:color="EEEEEE" w:sz="8" w:space="0"/>
              <w:right w:val="nil"/>
            </w:tcBorders>
            <w:shd w:val="clear" w:color="auto" w:fill="auto"/>
          </w:tcPr>
          <w:p>
            <w:pPr>
              <w:snapToGrid w:val="0"/>
              <w:spacing w:after="120" w:line="312" w:lineRule="auto"/>
              <w:jc w:val="left"/>
              <w:rPr>
                <w:rFonts w:ascii="微软雅黑" w:hAnsi="微软雅黑" w:eastAsia="微软雅黑"/>
                <w:color w:val="333333"/>
                <w:szCs w:val="21"/>
              </w:rPr>
            </w:pPr>
          </w:p>
        </w:tc>
        <w:tc>
          <w:tcPr>
            <w:tcW w:w="2760" w:type="dxa"/>
            <w:tcBorders>
              <w:top w:val="nil"/>
              <w:left w:val="nil"/>
              <w:bottom w:val="single" w:color="EEEEEE" w:sz="8" w:space="0"/>
              <w:right w:val="nil"/>
            </w:tcBorders>
            <w:shd w:val="clear" w:color="auto" w:fill="auto"/>
          </w:tcPr>
          <w:p>
            <w:pPr>
              <w:snapToGrid w:val="0"/>
              <w:spacing w:after="120" w:line="312" w:lineRule="auto"/>
              <w:jc w:val="left"/>
              <w:rPr>
                <w:rFonts w:ascii="微软雅黑" w:hAnsi="微软雅黑" w:eastAsia="微软雅黑"/>
                <w:color w:val="333333"/>
                <w:szCs w:val="21"/>
              </w:rPr>
            </w:pPr>
            <w:r>
              <w:rPr>
                <w:rFonts w:ascii="PingFangSC-Regular" w:hAnsi="PingFangSC-Regular" w:eastAsia="PingFangSC-Regular"/>
                <w:color w:val="555555"/>
                <w:szCs w:val="21"/>
              </w:rPr>
              <w:t>用户A</w:t>
            </w:r>
          </w:p>
        </w:tc>
        <w:tc>
          <w:tcPr>
            <w:tcW w:w="2700" w:type="dxa"/>
            <w:tcBorders>
              <w:top w:val="nil"/>
              <w:left w:val="nil"/>
              <w:bottom w:val="single" w:color="EEEEEE" w:sz="8" w:space="0"/>
              <w:right w:val="nil"/>
            </w:tcBorders>
            <w:shd w:val="clear" w:color="auto" w:fill="auto"/>
          </w:tcPr>
          <w:p>
            <w:pPr>
              <w:snapToGrid w:val="0"/>
              <w:spacing w:after="120" w:line="312" w:lineRule="auto"/>
              <w:jc w:val="left"/>
              <w:rPr>
                <w:rFonts w:ascii="微软雅黑" w:hAnsi="微软雅黑" w:eastAsia="微软雅黑"/>
                <w:color w:val="333333"/>
                <w:szCs w:val="21"/>
              </w:rPr>
            </w:pPr>
            <w:r>
              <w:rPr>
                <w:rFonts w:ascii="PingFangSC-Regular" w:hAnsi="PingFangSC-Regular" w:eastAsia="PingFangSC-Regular"/>
                <w:color w:val="555555"/>
                <w:szCs w:val="21"/>
              </w:rPr>
              <w:t>用户B</w:t>
            </w:r>
          </w:p>
        </w:tc>
        <w:tc>
          <w:tcPr>
            <w:tcW w:w="2730" w:type="dxa"/>
            <w:tcBorders>
              <w:top w:val="nil"/>
              <w:left w:val="nil"/>
              <w:bottom w:val="single" w:color="EEEEEE" w:sz="8" w:space="0"/>
              <w:right w:val="nil"/>
            </w:tcBorders>
            <w:shd w:val="clear" w:color="auto" w:fill="auto"/>
          </w:tcPr>
          <w:p>
            <w:pPr>
              <w:snapToGrid w:val="0"/>
              <w:spacing w:after="120" w:line="312" w:lineRule="auto"/>
              <w:jc w:val="left"/>
              <w:rPr>
                <w:rFonts w:ascii="微软雅黑" w:hAnsi="微软雅黑" w:eastAsia="微软雅黑"/>
                <w:color w:val="333333"/>
                <w:szCs w:val="21"/>
              </w:rPr>
            </w:pPr>
            <w:r>
              <w:rPr>
                <w:rFonts w:ascii="PingFangSC-Regular" w:hAnsi="PingFangSC-Regular" w:eastAsia="PingFangSC-Regular"/>
                <w:color w:val="555555"/>
                <w:szCs w:val="21"/>
              </w:rPr>
              <w:t>用户C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2820" w:type="dxa"/>
            <w:tcBorders>
              <w:top w:val="single" w:color="EEEEEE" w:sz="8" w:space="0"/>
              <w:left w:val="nil"/>
              <w:bottom w:val="single" w:color="EEEEEE" w:sz="8" w:space="0"/>
              <w:right w:val="nil"/>
            </w:tcBorders>
            <w:shd w:val="clear" w:color="auto" w:fill="auto"/>
          </w:tcPr>
          <w:p>
            <w:pPr>
              <w:snapToGrid w:val="0"/>
              <w:spacing w:after="120" w:line="312" w:lineRule="auto"/>
              <w:jc w:val="left"/>
              <w:rPr>
                <w:rFonts w:ascii="微软雅黑" w:hAnsi="微软雅黑" w:eastAsia="微软雅黑"/>
                <w:color w:val="333333"/>
                <w:szCs w:val="21"/>
              </w:rPr>
            </w:pPr>
            <w:r>
              <w:rPr>
                <w:rFonts w:ascii="PingFangSC-Regular" w:hAnsi="PingFangSC-Regular" w:eastAsia="PingFangSC-Regular"/>
                <w:color w:val="555555"/>
                <w:szCs w:val="21"/>
              </w:rPr>
              <w:t>首次</w:t>
            </w:r>
          </w:p>
        </w:tc>
        <w:tc>
          <w:tcPr>
            <w:tcW w:w="2760" w:type="dxa"/>
            <w:tcBorders>
              <w:top w:val="single" w:color="EEEEEE" w:sz="8" w:space="0"/>
              <w:left w:val="nil"/>
              <w:bottom w:val="single" w:color="EEEEEE" w:sz="8" w:space="0"/>
              <w:right w:val="nil"/>
            </w:tcBorders>
            <w:shd w:val="clear" w:color="auto" w:fill="auto"/>
          </w:tcPr>
          <w:p>
            <w:pPr>
              <w:snapToGrid w:val="0"/>
              <w:spacing w:after="120" w:line="312" w:lineRule="auto"/>
              <w:jc w:val="left"/>
              <w:rPr>
                <w:rFonts w:ascii="微软雅黑" w:hAnsi="微软雅黑" w:eastAsia="微软雅黑"/>
                <w:color w:val="333333"/>
                <w:szCs w:val="21"/>
              </w:rPr>
            </w:pPr>
          </w:p>
        </w:tc>
        <w:tc>
          <w:tcPr>
            <w:tcW w:w="2700" w:type="dxa"/>
            <w:tcBorders>
              <w:top w:val="single" w:color="EEEEEE" w:sz="8" w:space="0"/>
              <w:left w:val="nil"/>
              <w:bottom w:val="single" w:color="EEEEEE" w:sz="8" w:space="0"/>
              <w:right w:val="nil"/>
            </w:tcBorders>
            <w:shd w:val="clear" w:color="auto" w:fill="auto"/>
          </w:tcPr>
          <w:p>
            <w:pPr>
              <w:snapToGrid w:val="0"/>
              <w:spacing w:after="120" w:line="312" w:lineRule="auto"/>
              <w:jc w:val="left"/>
              <w:rPr>
                <w:rFonts w:ascii="微软雅黑" w:hAnsi="微软雅黑" w:eastAsia="微软雅黑"/>
                <w:color w:val="333333"/>
                <w:szCs w:val="21"/>
              </w:rPr>
            </w:pPr>
          </w:p>
        </w:tc>
        <w:tc>
          <w:tcPr>
            <w:tcW w:w="2730" w:type="dxa"/>
            <w:tcBorders>
              <w:top w:val="single" w:color="EEEEEE" w:sz="8" w:space="0"/>
              <w:left w:val="nil"/>
              <w:bottom w:val="single" w:color="EEEEEE" w:sz="8" w:space="0"/>
              <w:right w:val="nil"/>
            </w:tcBorders>
            <w:shd w:val="clear" w:color="auto" w:fill="auto"/>
          </w:tcPr>
          <w:p>
            <w:pPr>
              <w:snapToGrid w:val="0"/>
              <w:spacing w:after="120" w:line="312" w:lineRule="auto"/>
              <w:jc w:val="left"/>
              <w:rPr>
                <w:rFonts w:ascii="微软雅黑" w:hAnsi="微软雅黑" w:eastAsia="微软雅黑"/>
                <w:color w:val="333333"/>
                <w:szCs w:val="21"/>
              </w:rPr>
            </w:pPr>
            <w:r>
              <w:rPr>
                <w:rFonts w:ascii="PingFangSC-Regular" w:hAnsi="PingFangSC-Regular" w:eastAsia="PingFangSC-Regular"/>
                <w:color w:val="555555"/>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2820" w:type="dxa"/>
            <w:tcBorders>
              <w:top w:val="single" w:color="EEEEEE" w:sz="8" w:space="0"/>
              <w:left w:val="nil"/>
              <w:bottom w:val="single" w:color="EEEEEE" w:sz="8" w:space="0"/>
              <w:right w:val="nil"/>
            </w:tcBorders>
            <w:shd w:val="clear" w:color="auto" w:fill="auto"/>
          </w:tcPr>
          <w:p>
            <w:pPr>
              <w:snapToGrid w:val="0"/>
              <w:spacing w:after="120" w:line="312" w:lineRule="auto"/>
              <w:jc w:val="left"/>
              <w:rPr>
                <w:rFonts w:ascii="微软雅黑" w:hAnsi="微软雅黑" w:eastAsia="微软雅黑"/>
                <w:color w:val="333333"/>
                <w:szCs w:val="21"/>
              </w:rPr>
            </w:pPr>
            <w:r>
              <w:rPr>
                <w:rFonts w:ascii="PingFangSC-Regular" w:hAnsi="PingFangSC-Regular" w:eastAsia="PingFangSC-Regular"/>
                <w:color w:val="555555"/>
                <w:szCs w:val="21"/>
              </w:rPr>
              <w:t>0-24h</w:t>
            </w:r>
          </w:p>
        </w:tc>
        <w:tc>
          <w:tcPr>
            <w:tcW w:w="2760" w:type="dxa"/>
            <w:tcBorders>
              <w:top w:val="single" w:color="EEEEEE" w:sz="8" w:space="0"/>
              <w:left w:val="nil"/>
              <w:bottom w:val="single" w:color="EEEEEE" w:sz="8" w:space="0"/>
              <w:right w:val="nil"/>
            </w:tcBorders>
            <w:shd w:val="clear" w:color="auto" w:fill="auto"/>
          </w:tcPr>
          <w:p>
            <w:pPr>
              <w:snapToGrid w:val="0"/>
              <w:spacing w:after="120" w:line="312" w:lineRule="auto"/>
              <w:jc w:val="left"/>
              <w:rPr>
                <w:rFonts w:ascii="微软雅黑" w:hAnsi="微软雅黑" w:eastAsia="微软雅黑"/>
                <w:color w:val="333333"/>
                <w:szCs w:val="21"/>
              </w:rPr>
            </w:pPr>
          </w:p>
        </w:tc>
        <w:tc>
          <w:tcPr>
            <w:tcW w:w="2700" w:type="dxa"/>
            <w:tcBorders>
              <w:top w:val="single" w:color="EEEEEE" w:sz="8" w:space="0"/>
              <w:left w:val="nil"/>
              <w:bottom w:val="single" w:color="EEEEEE" w:sz="8" w:space="0"/>
              <w:right w:val="nil"/>
            </w:tcBorders>
            <w:shd w:val="clear" w:color="auto" w:fill="auto"/>
          </w:tcPr>
          <w:p>
            <w:pPr>
              <w:snapToGrid w:val="0"/>
              <w:spacing w:after="120" w:line="312" w:lineRule="auto"/>
              <w:jc w:val="left"/>
              <w:rPr>
                <w:rFonts w:ascii="微软雅黑" w:hAnsi="微软雅黑" w:eastAsia="微软雅黑"/>
                <w:color w:val="333333"/>
                <w:szCs w:val="21"/>
              </w:rPr>
            </w:pPr>
            <w:r>
              <w:rPr>
                <w:rFonts w:ascii="PingFangSC-Regular" w:hAnsi="PingFangSC-Regular" w:eastAsia="PingFangSC-Regular"/>
                <w:color w:val="555555"/>
                <w:szCs w:val="21"/>
              </w:rPr>
              <w:t>2</w:t>
            </w:r>
          </w:p>
        </w:tc>
        <w:tc>
          <w:tcPr>
            <w:tcW w:w="2730" w:type="dxa"/>
            <w:tcBorders>
              <w:top w:val="single" w:color="EEEEEE" w:sz="8" w:space="0"/>
              <w:left w:val="nil"/>
              <w:bottom w:val="single" w:color="EEEEEE" w:sz="8" w:space="0"/>
              <w:right w:val="nil"/>
            </w:tcBorders>
            <w:shd w:val="clear" w:color="auto" w:fill="auto"/>
          </w:tcPr>
          <w:p>
            <w:pPr>
              <w:snapToGrid w:val="0"/>
              <w:spacing w:after="120" w:line="312" w:lineRule="auto"/>
              <w:jc w:val="left"/>
              <w:rPr>
                <w:rFonts w:ascii="微软雅黑" w:hAnsi="微软雅黑" w:eastAsia="微软雅黑"/>
                <w:color w:val="333333"/>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2820" w:type="dxa"/>
            <w:tcBorders>
              <w:top w:val="single" w:color="EEEEEE" w:sz="8" w:space="0"/>
              <w:left w:val="nil"/>
              <w:bottom w:val="single" w:color="EEEEEE" w:sz="8" w:space="0"/>
              <w:right w:val="nil"/>
            </w:tcBorders>
            <w:shd w:val="clear" w:color="auto" w:fill="auto"/>
          </w:tcPr>
          <w:p>
            <w:pPr>
              <w:snapToGrid w:val="0"/>
              <w:spacing w:after="120" w:line="312" w:lineRule="auto"/>
              <w:jc w:val="left"/>
              <w:rPr>
                <w:rFonts w:ascii="微软雅黑" w:hAnsi="微软雅黑" w:eastAsia="微软雅黑"/>
                <w:color w:val="333333"/>
                <w:szCs w:val="21"/>
              </w:rPr>
            </w:pPr>
            <w:r>
              <w:rPr>
                <w:rFonts w:ascii="PingFangSC-Regular" w:hAnsi="PingFangSC-Regular" w:eastAsia="PingFangSC-Regular"/>
                <w:color w:val="555555"/>
                <w:szCs w:val="21"/>
              </w:rPr>
              <w:t>1天</w:t>
            </w:r>
          </w:p>
        </w:tc>
        <w:tc>
          <w:tcPr>
            <w:tcW w:w="2760" w:type="dxa"/>
            <w:tcBorders>
              <w:top w:val="single" w:color="EEEEEE" w:sz="8" w:space="0"/>
              <w:left w:val="nil"/>
              <w:bottom w:val="single" w:color="EEEEEE" w:sz="8" w:space="0"/>
              <w:right w:val="nil"/>
            </w:tcBorders>
            <w:shd w:val="clear" w:color="auto" w:fill="auto"/>
          </w:tcPr>
          <w:p>
            <w:pPr>
              <w:snapToGrid w:val="0"/>
              <w:spacing w:after="120" w:line="312" w:lineRule="auto"/>
              <w:jc w:val="left"/>
              <w:rPr>
                <w:rFonts w:ascii="微软雅黑" w:hAnsi="微软雅黑" w:eastAsia="微软雅黑"/>
                <w:color w:val="333333"/>
                <w:szCs w:val="21"/>
              </w:rPr>
            </w:pPr>
            <w:r>
              <w:rPr>
                <w:rFonts w:ascii="PingFangSC-Regular" w:hAnsi="PingFangSC-Regular" w:eastAsia="PingFangSC-Regular"/>
                <w:color w:val="555555"/>
                <w:szCs w:val="21"/>
              </w:rPr>
              <w:t>1</w:t>
            </w:r>
          </w:p>
        </w:tc>
        <w:tc>
          <w:tcPr>
            <w:tcW w:w="2700" w:type="dxa"/>
            <w:tcBorders>
              <w:top w:val="single" w:color="EEEEEE" w:sz="8" w:space="0"/>
              <w:left w:val="nil"/>
              <w:bottom w:val="single" w:color="EEEEEE" w:sz="8" w:space="0"/>
              <w:right w:val="nil"/>
            </w:tcBorders>
            <w:shd w:val="clear" w:color="auto" w:fill="auto"/>
          </w:tcPr>
          <w:p>
            <w:pPr>
              <w:snapToGrid w:val="0"/>
              <w:spacing w:after="120" w:line="312" w:lineRule="auto"/>
              <w:jc w:val="left"/>
              <w:rPr>
                <w:rFonts w:ascii="微软雅黑" w:hAnsi="微软雅黑" w:eastAsia="微软雅黑"/>
                <w:color w:val="333333"/>
                <w:szCs w:val="21"/>
              </w:rPr>
            </w:pPr>
          </w:p>
        </w:tc>
        <w:tc>
          <w:tcPr>
            <w:tcW w:w="2730" w:type="dxa"/>
            <w:tcBorders>
              <w:top w:val="single" w:color="EEEEEE" w:sz="8" w:space="0"/>
              <w:left w:val="nil"/>
              <w:bottom w:val="single" w:color="EEEEEE" w:sz="8" w:space="0"/>
              <w:right w:val="nil"/>
            </w:tcBorders>
            <w:shd w:val="clear" w:color="auto" w:fill="auto"/>
          </w:tcPr>
          <w:p>
            <w:pPr>
              <w:snapToGrid w:val="0"/>
              <w:spacing w:after="120" w:line="312" w:lineRule="auto"/>
              <w:jc w:val="left"/>
              <w:rPr>
                <w:rFonts w:ascii="微软雅黑" w:hAnsi="微软雅黑" w:eastAsia="微软雅黑"/>
                <w:color w:val="333333"/>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2820" w:type="dxa"/>
            <w:tcBorders>
              <w:top w:val="single" w:color="EEEEEE" w:sz="8" w:space="0"/>
              <w:left w:val="nil"/>
              <w:bottom w:val="single" w:color="EEEEEE" w:sz="8" w:space="0"/>
              <w:right w:val="nil"/>
            </w:tcBorders>
            <w:shd w:val="clear" w:color="auto" w:fill="auto"/>
          </w:tcPr>
          <w:p>
            <w:pPr>
              <w:snapToGrid w:val="0"/>
              <w:spacing w:after="120" w:line="312" w:lineRule="auto"/>
              <w:jc w:val="left"/>
              <w:rPr>
                <w:rFonts w:ascii="微软雅黑" w:hAnsi="微软雅黑" w:eastAsia="微软雅黑"/>
                <w:color w:val="333333"/>
                <w:szCs w:val="21"/>
              </w:rPr>
            </w:pPr>
            <w:r>
              <w:rPr>
                <w:rFonts w:ascii="PingFangSC-Regular" w:hAnsi="PingFangSC-Regular" w:eastAsia="PingFangSC-Regular"/>
                <w:color w:val="555555"/>
                <w:szCs w:val="21"/>
              </w:rPr>
              <w:t>4天</w:t>
            </w:r>
          </w:p>
        </w:tc>
        <w:tc>
          <w:tcPr>
            <w:tcW w:w="2760" w:type="dxa"/>
            <w:tcBorders>
              <w:top w:val="single" w:color="EEEEEE" w:sz="8" w:space="0"/>
              <w:left w:val="nil"/>
              <w:bottom w:val="single" w:color="EEEEEE" w:sz="8" w:space="0"/>
              <w:right w:val="nil"/>
            </w:tcBorders>
            <w:shd w:val="clear" w:color="auto" w:fill="auto"/>
          </w:tcPr>
          <w:p>
            <w:pPr>
              <w:snapToGrid w:val="0"/>
              <w:spacing w:after="120" w:line="312" w:lineRule="auto"/>
              <w:jc w:val="left"/>
              <w:rPr>
                <w:rFonts w:ascii="微软雅黑" w:hAnsi="微软雅黑" w:eastAsia="微软雅黑"/>
                <w:color w:val="333333"/>
                <w:szCs w:val="21"/>
              </w:rPr>
            </w:pPr>
            <w:r>
              <w:rPr>
                <w:rFonts w:ascii="PingFangSC-Regular" w:hAnsi="PingFangSC-Regular" w:eastAsia="PingFangSC-Regular"/>
                <w:color w:val="555555"/>
                <w:szCs w:val="21"/>
              </w:rPr>
              <w:t>1</w:t>
            </w:r>
          </w:p>
        </w:tc>
        <w:tc>
          <w:tcPr>
            <w:tcW w:w="2700" w:type="dxa"/>
            <w:tcBorders>
              <w:top w:val="single" w:color="EEEEEE" w:sz="8" w:space="0"/>
              <w:left w:val="nil"/>
              <w:bottom w:val="single" w:color="EEEEEE" w:sz="8" w:space="0"/>
              <w:right w:val="nil"/>
            </w:tcBorders>
            <w:shd w:val="clear" w:color="auto" w:fill="auto"/>
          </w:tcPr>
          <w:p>
            <w:pPr>
              <w:snapToGrid w:val="0"/>
              <w:spacing w:after="120" w:line="312" w:lineRule="auto"/>
              <w:jc w:val="left"/>
              <w:rPr>
                <w:rFonts w:ascii="微软雅黑" w:hAnsi="微软雅黑" w:eastAsia="微软雅黑"/>
                <w:color w:val="333333"/>
                <w:szCs w:val="21"/>
              </w:rPr>
            </w:pPr>
          </w:p>
        </w:tc>
        <w:tc>
          <w:tcPr>
            <w:tcW w:w="2730" w:type="dxa"/>
            <w:tcBorders>
              <w:top w:val="single" w:color="EEEEEE" w:sz="8" w:space="0"/>
              <w:left w:val="nil"/>
              <w:bottom w:val="single" w:color="EEEEEE" w:sz="8" w:space="0"/>
              <w:right w:val="nil"/>
            </w:tcBorders>
            <w:shd w:val="clear" w:color="auto" w:fill="auto"/>
          </w:tcPr>
          <w:p>
            <w:pPr>
              <w:snapToGrid w:val="0"/>
              <w:spacing w:after="120" w:line="312" w:lineRule="auto"/>
              <w:jc w:val="left"/>
              <w:rPr>
                <w:rFonts w:ascii="微软雅黑" w:hAnsi="微软雅黑" w:eastAsia="微软雅黑"/>
                <w:color w:val="333333"/>
                <w:szCs w:val="21"/>
              </w:rPr>
            </w:pPr>
          </w:p>
        </w:tc>
      </w:tr>
    </w:tbl>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333333"/>
          <w:sz w:val="22"/>
        </w:rPr>
        <w:t xml:space="preserve"> </w:t>
      </w:r>
    </w:p>
    <w:p>
      <w:pPr>
        <w:snapToGrid w:val="0"/>
        <w:spacing w:after="120" w:line="480" w:lineRule="auto"/>
        <w:jc w:val="left"/>
        <w:rPr>
          <w:rFonts w:ascii="微软雅黑" w:hAnsi="微软雅黑" w:eastAsia="微软雅黑"/>
          <w:color w:val="333333"/>
          <w:sz w:val="22"/>
        </w:rPr>
      </w:pPr>
      <w:r>
        <w:rPr>
          <w:rFonts w:ascii="微软雅黑" w:hAnsi="微软雅黑" w:eastAsia="微软雅黑"/>
          <w:color w:val="333333"/>
          <w:sz w:val="22"/>
        </w:rPr>
        <w:drawing>
          <wp:inline distT="0" distB="0" distL="0" distR="0">
            <wp:extent cx="5274310" cy="26244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5274310" cy="2624793"/>
                    </a:xfrm>
                    <a:prstGeom prst="rect">
                      <a:avLst/>
                    </a:prstGeom>
                  </pic:spPr>
                </pic:pic>
              </a:graphicData>
            </a:graphic>
          </wp:inline>
        </w:drawing>
      </w:r>
    </w:p>
    <w:p>
      <w:pPr>
        <w:numPr>
          <w:ilvl w:val="0"/>
          <w:numId w:val="24"/>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交叉筛选，可对单个版本、渠道以及用户群做筛选及交叉筛选。</w:t>
      </w:r>
    </w:p>
    <w:p>
      <w:pPr>
        <w:numPr>
          <w:ilvl w:val="0"/>
          <w:numId w:val="24"/>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时段选择，支持选择查看任意30天的数据</w:t>
      </w:r>
    </w:p>
    <w:p>
      <w:pPr>
        <w:pStyle w:val="5"/>
        <w:snapToGrid w:val="0"/>
        <w:rPr>
          <w:rFonts w:ascii="微软雅黑" w:hAnsi="微软雅黑" w:eastAsia="微软雅黑"/>
        </w:rPr>
      </w:pPr>
      <w:r>
        <w:rPr>
          <w:rFonts w:ascii="微软雅黑" w:hAnsi="微软雅黑" w:eastAsia="微软雅黑"/>
          <w:color w:val="333333"/>
        </w:rPr>
        <w:t>FAQ</w:t>
      </w:r>
    </w:p>
    <w:p>
      <w:pPr>
        <w:numPr>
          <w:ilvl w:val="0"/>
          <w:numId w:val="25"/>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首次指什么？</w:t>
      </w:r>
    </w:p>
    <w:p>
      <w:pPr>
        <w:snapToGrid w:val="0"/>
        <w:spacing w:after="120" w:line="312" w:lineRule="auto"/>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首次是指在指定时段内只打开过一次应用的用户数</w:t>
      </w:r>
    </w:p>
    <w:p>
      <w:pPr>
        <w:snapToGrid w:val="0"/>
        <w:spacing w:after="120" w:line="312" w:lineRule="auto"/>
        <w:jc w:val="left"/>
        <w:rPr>
          <w:rFonts w:ascii="微软雅黑" w:hAnsi="微软雅黑" w:eastAsia="微软雅黑"/>
          <w:color w:val="333333"/>
          <w:sz w:val="22"/>
        </w:rPr>
      </w:pPr>
    </w:p>
    <w:p>
      <w:pPr>
        <w:pStyle w:val="3"/>
        <w:snapToGrid w:val="0"/>
        <w:rPr>
          <w:rFonts w:ascii="微软雅黑" w:hAnsi="微软雅黑" w:eastAsia="微软雅黑"/>
        </w:rPr>
      </w:pPr>
      <w:bookmarkStart w:id="36" w:name="_Toc46598642"/>
      <w:r>
        <w:rPr>
          <w:rFonts w:ascii="微软雅黑" w:hAnsi="微软雅黑" w:eastAsia="微软雅黑"/>
        </w:rPr>
        <w:t>5.6. 终端属性分析</w:t>
      </w:r>
      <w:bookmarkEnd w:id="36"/>
    </w:p>
    <w:p>
      <w:pPr>
        <w:pStyle w:val="4"/>
        <w:snapToGrid w:val="0"/>
        <w:rPr>
          <w:rFonts w:ascii="微软雅黑" w:hAnsi="微软雅黑" w:eastAsia="微软雅黑"/>
          <w:color w:val="333333"/>
        </w:rPr>
      </w:pPr>
      <w:bookmarkStart w:id="37" w:name="_Toc46598643"/>
      <w:r>
        <w:rPr>
          <w:rFonts w:ascii="微软雅黑" w:hAnsi="微软雅黑" w:eastAsia="微软雅黑"/>
          <w:color w:val="333333"/>
        </w:rPr>
        <w:t>5.6.1.设备终端界面</w:t>
      </w:r>
      <w:bookmarkEnd w:id="37"/>
    </w:p>
    <w:p>
      <w:pPr>
        <w:pStyle w:val="5"/>
        <w:snapToGrid w:val="0"/>
        <w:rPr>
          <w:rFonts w:ascii="微软雅黑" w:hAnsi="微软雅黑" w:eastAsia="微软雅黑"/>
        </w:rPr>
      </w:pPr>
      <w:r>
        <w:rPr>
          <w:rFonts w:ascii="微软雅黑" w:hAnsi="微软雅黑" w:eastAsia="微软雅黑"/>
          <w:color w:val="333333"/>
        </w:rPr>
        <w:t>功能概述</w:t>
      </w:r>
    </w:p>
    <w:p>
      <w:pPr>
        <w:pStyle w:val="5"/>
        <w:snapToGrid w:val="0"/>
        <w:rPr>
          <w:rFonts w:ascii="微软雅黑" w:hAnsi="微软雅黑" w:eastAsia="微软雅黑"/>
        </w:rPr>
      </w:pPr>
      <w:r>
        <w:rPr>
          <w:rFonts w:ascii="微软雅黑" w:hAnsi="微软雅黑" w:eastAsia="微软雅黑"/>
          <w:color w:val="333333"/>
        </w:rPr>
        <w:t>更新周期</w:t>
      </w: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555555"/>
          <w:sz w:val="22"/>
          <w:shd w:val="clear" w:color="auto" w:fill="FFFFFF"/>
        </w:rPr>
        <w:t>本页面的数据每天更新一次。</w:t>
      </w:r>
    </w:p>
    <w:p>
      <w:pPr>
        <w:pStyle w:val="5"/>
        <w:snapToGrid w:val="0"/>
        <w:rPr>
          <w:rFonts w:ascii="微软雅黑" w:hAnsi="微软雅黑" w:eastAsia="微软雅黑"/>
          <w:color w:val="333333"/>
        </w:rPr>
      </w:pPr>
      <w:r>
        <w:rPr>
          <w:rFonts w:ascii="微软雅黑" w:hAnsi="微软雅黑" w:eastAsia="微软雅黑"/>
          <w:color w:val="333333"/>
        </w:rPr>
        <w:t>详细说明</w:t>
      </w:r>
    </w:p>
    <w:p>
      <w:pPr>
        <w:snapToGrid w:val="0"/>
        <w:spacing w:after="120" w:line="312" w:lineRule="auto"/>
        <w:jc w:val="left"/>
        <w:rPr>
          <w:rFonts w:ascii="微软雅黑" w:hAnsi="微软雅黑" w:eastAsia="微软雅黑"/>
          <w:color w:val="333333"/>
          <w:sz w:val="28"/>
          <w:szCs w:val="28"/>
        </w:rPr>
      </w:pPr>
      <w:r>
        <w:rPr>
          <w:rFonts w:ascii="微软雅黑" w:hAnsi="微软雅黑" w:eastAsia="微软雅黑"/>
          <w:color w:val="333333"/>
          <w:sz w:val="28"/>
          <w:szCs w:val="28"/>
          <w:shd w:val="clear" w:color="auto" w:fill="FFFFFF"/>
        </w:rPr>
        <w:drawing>
          <wp:inline distT="0" distB="0" distL="0" distR="0">
            <wp:extent cx="5274310" cy="265303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5274310" cy="2653637"/>
                    </a:xfrm>
                    <a:prstGeom prst="rect">
                      <a:avLst/>
                    </a:prstGeom>
                  </pic:spPr>
                </pic:pic>
              </a:graphicData>
            </a:graphic>
          </wp:inline>
        </w:drawing>
      </w:r>
    </w:p>
    <w:p>
      <w:pPr>
        <w:numPr>
          <w:ilvl w:val="0"/>
          <w:numId w:val="26"/>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切换所查看的设备属性</w:t>
      </w:r>
    </w:p>
    <w:p>
      <w:pPr>
        <w:numPr>
          <w:ilvl w:val="0"/>
          <w:numId w:val="26"/>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交叉筛选，可对单个版本、渠道做筛选，并可进行版本、渠道和分群的交叉筛选。</w:t>
      </w:r>
    </w:p>
    <w:p>
      <w:pPr>
        <w:numPr>
          <w:ilvl w:val="0"/>
          <w:numId w:val="26"/>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时段选择，选择查看特定日期的数据、某日过去7天或过去30天的数据。</w:t>
      </w:r>
    </w:p>
    <w:p>
      <w:pPr>
        <w:numPr>
          <w:ilvl w:val="0"/>
          <w:numId w:val="26"/>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查看该设备属性按新增用户或启动次数排序的Top10的数据。</w:t>
      </w:r>
    </w:p>
    <w:p>
      <w:pPr>
        <w:pStyle w:val="4"/>
        <w:snapToGrid w:val="0"/>
        <w:rPr>
          <w:rFonts w:ascii="微软雅黑" w:hAnsi="微软雅黑" w:eastAsia="微软雅黑"/>
          <w:color w:val="333333"/>
        </w:rPr>
      </w:pPr>
      <w:bookmarkStart w:id="38" w:name="_Toc46598644"/>
      <w:r>
        <w:rPr>
          <w:rFonts w:ascii="微软雅黑" w:hAnsi="微软雅黑" w:eastAsia="微软雅黑"/>
          <w:color w:val="333333"/>
        </w:rPr>
        <w:t>5.6.2网络</w:t>
      </w:r>
      <w:bookmarkEnd w:id="38"/>
    </w:p>
    <w:p>
      <w:pPr>
        <w:pStyle w:val="5"/>
        <w:snapToGrid w:val="0"/>
        <w:rPr>
          <w:rFonts w:ascii="微软雅黑" w:hAnsi="微软雅黑" w:eastAsia="微软雅黑"/>
          <w:color w:val="333333"/>
        </w:rPr>
      </w:pPr>
      <w:r>
        <w:rPr>
          <w:rFonts w:ascii="微软雅黑" w:hAnsi="微软雅黑" w:eastAsia="微软雅黑"/>
          <w:color w:val="333333"/>
        </w:rPr>
        <w:t>功能概述</w:t>
      </w:r>
    </w:p>
    <w:p>
      <w:pPr>
        <w:pStyle w:val="5"/>
        <w:snapToGrid w:val="0"/>
        <w:rPr>
          <w:rFonts w:ascii="微软雅黑" w:hAnsi="微软雅黑" w:eastAsia="微软雅黑"/>
        </w:rPr>
      </w:pPr>
      <w:r>
        <w:rPr>
          <w:rFonts w:ascii="微软雅黑" w:hAnsi="微软雅黑" w:eastAsia="微软雅黑"/>
          <w:color w:val="333333"/>
        </w:rPr>
        <w:t>更新周期</w:t>
      </w:r>
    </w:p>
    <w:p>
      <w:pPr>
        <w:snapToGrid w:val="0"/>
        <w:spacing w:after="120" w:line="312" w:lineRule="auto"/>
        <w:jc w:val="left"/>
        <w:rPr>
          <w:rFonts w:ascii="微软雅黑" w:hAnsi="微软雅黑" w:eastAsia="微软雅黑"/>
          <w:color w:val="555555"/>
          <w:sz w:val="22"/>
          <w:shd w:val="clear" w:color="auto" w:fill="FFFFFF"/>
        </w:rPr>
      </w:pPr>
      <w:r>
        <w:rPr>
          <w:rFonts w:ascii="微软雅黑" w:hAnsi="微软雅黑" w:eastAsia="微软雅黑"/>
          <w:color w:val="555555"/>
          <w:sz w:val="22"/>
          <w:shd w:val="clear" w:color="auto" w:fill="FFFFFF"/>
        </w:rPr>
        <w:t>本页面的数据每天更新一次。</w:t>
      </w: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333333"/>
          <w:sz w:val="22"/>
        </w:rPr>
        <w:drawing>
          <wp:inline distT="0" distB="0" distL="0" distR="0">
            <wp:extent cx="5274310" cy="26530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5274310" cy="2653637"/>
                    </a:xfrm>
                    <a:prstGeom prst="rect">
                      <a:avLst/>
                    </a:prstGeom>
                  </pic:spPr>
                </pic:pic>
              </a:graphicData>
            </a:graphic>
          </wp:inline>
        </w:drawing>
      </w:r>
    </w:p>
    <w:p>
      <w:pPr>
        <w:numPr>
          <w:ilvl w:val="0"/>
          <w:numId w:val="27"/>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切换所查看的设备联网属性</w:t>
      </w:r>
    </w:p>
    <w:p>
      <w:pPr>
        <w:numPr>
          <w:ilvl w:val="0"/>
          <w:numId w:val="27"/>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交叉筛选，可对单个版本、渠道以及用户群做筛选，并可进行版本、渠道和分群的交叉筛选。</w:t>
      </w:r>
    </w:p>
    <w:p>
      <w:pPr>
        <w:numPr>
          <w:ilvl w:val="0"/>
          <w:numId w:val="27"/>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时段选择，选择查看特定日期的数据、某日过去7天或过去30天的数据。</w:t>
      </w:r>
    </w:p>
    <w:p>
      <w:pPr>
        <w:pStyle w:val="4"/>
        <w:snapToGrid w:val="0"/>
        <w:rPr>
          <w:rFonts w:ascii="微软雅黑" w:hAnsi="微软雅黑" w:eastAsia="微软雅黑"/>
          <w:color w:val="333333"/>
        </w:rPr>
      </w:pPr>
      <w:bookmarkStart w:id="39" w:name="_Toc46598645"/>
      <w:r>
        <w:rPr>
          <w:rFonts w:ascii="微软雅黑" w:hAnsi="微软雅黑" w:eastAsia="微软雅黑"/>
          <w:color w:val="333333"/>
        </w:rPr>
        <w:t>5.6.3地域</w:t>
      </w:r>
      <w:bookmarkEnd w:id="39"/>
    </w:p>
    <w:p>
      <w:pPr>
        <w:pStyle w:val="5"/>
        <w:snapToGrid w:val="0"/>
        <w:rPr>
          <w:rFonts w:ascii="微软雅黑" w:hAnsi="微软雅黑" w:eastAsia="微软雅黑"/>
          <w:color w:val="333333"/>
        </w:rPr>
      </w:pPr>
      <w:r>
        <w:rPr>
          <w:rFonts w:ascii="微软雅黑" w:hAnsi="微软雅黑" w:eastAsia="微软雅黑"/>
          <w:color w:val="333333"/>
        </w:rPr>
        <w:t>功能概述</w:t>
      </w:r>
    </w:p>
    <w:p>
      <w:pPr>
        <w:pStyle w:val="5"/>
        <w:snapToGrid w:val="0"/>
        <w:rPr>
          <w:rFonts w:ascii="微软雅黑" w:hAnsi="微软雅黑" w:eastAsia="微软雅黑"/>
          <w:color w:val="333333"/>
        </w:rPr>
      </w:pPr>
      <w:r>
        <w:rPr>
          <w:rFonts w:ascii="微软雅黑" w:hAnsi="微软雅黑" w:eastAsia="微软雅黑"/>
          <w:color w:val="333333"/>
        </w:rPr>
        <w:t>更新周期</w:t>
      </w: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555555"/>
          <w:sz w:val="22"/>
          <w:shd w:val="clear" w:color="auto" w:fill="FFFFFF"/>
        </w:rPr>
        <w:t>本页面的数据每天更新一次。</w:t>
      </w:r>
    </w:p>
    <w:p>
      <w:pPr>
        <w:pStyle w:val="5"/>
        <w:snapToGrid w:val="0"/>
        <w:rPr>
          <w:rFonts w:ascii="微软雅黑" w:hAnsi="微软雅黑" w:eastAsia="微软雅黑"/>
          <w:color w:val="333333"/>
        </w:rPr>
      </w:pPr>
      <w:r>
        <w:rPr>
          <w:rFonts w:ascii="微软雅黑" w:hAnsi="微软雅黑" w:eastAsia="微软雅黑"/>
          <w:color w:val="333333"/>
        </w:rPr>
        <w:t>详细说明</w:t>
      </w:r>
    </w:p>
    <w:p>
      <w:pPr>
        <w:snapToGrid w:val="0"/>
        <w:spacing w:after="120" w:line="312" w:lineRule="auto"/>
        <w:jc w:val="left"/>
        <w:rPr>
          <w:rFonts w:ascii="微软雅黑" w:hAnsi="微软雅黑" w:eastAsia="微软雅黑"/>
          <w:color w:val="333333"/>
          <w:sz w:val="22"/>
        </w:rPr>
      </w:pPr>
      <w:r>
        <w:rPr>
          <w:rFonts w:ascii="微软雅黑" w:hAnsi="微软雅黑" w:eastAsia="微软雅黑"/>
          <w:color w:val="333333"/>
          <w:sz w:val="22"/>
        </w:rPr>
        <w:drawing>
          <wp:inline distT="0" distB="0" distL="0" distR="0">
            <wp:extent cx="5274310" cy="267779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5274310" cy="2678360"/>
                    </a:xfrm>
                    <a:prstGeom prst="rect">
                      <a:avLst/>
                    </a:prstGeom>
                  </pic:spPr>
                </pic:pic>
              </a:graphicData>
            </a:graphic>
          </wp:inline>
        </w:drawing>
      </w:r>
    </w:p>
    <w:p>
      <w:pPr>
        <w:numPr>
          <w:ilvl w:val="0"/>
          <w:numId w:val="28"/>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按照省地域数据</w:t>
      </w:r>
    </w:p>
    <w:p>
      <w:pPr>
        <w:numPr>
          <w:ilvl w:val="0"/>
          <w:numId w:val="28"/>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交叉筛选，可对单个版本、渠道以及用户群做筛选，并可进行版本、渠道和分群的交叉筛选。</w:t>
      </w:r>
    </w:p>
    <w:p>
      <w:pPr>
        <w:numPr>
          <w:ilvl w:val="0"/>
          <w:numId w:val="28"/>
        </w:numPr>
        <w:snapToGrid w:val="0"/>
        <w:spacing w:after="120" w:line="480" w:lineRule="auto"/>
        <w:ind w:firstLine="0"/>
        <w:jc w:val="left"/>
        <w:rPr>
          <w:rFonts w:ascii="微软雅黑" w:hAnsi="微软雅黑" w:eastAsia="微软雅黑"/>
          <w:color w:val="333333"/>
          <w:sz w:val="22"/>
        </w:rPr>
      </w:pPr>
      <w:r>
        <w:rPr>
          <w:rFonts w:ascii="PingFangSC-Regular" w:hAnsi="PingFangSC-Regular" w:eastAsia="PingFangSC-Regular"/>
          <w:color w:val="555555"/>
          <w:szCs w:val="21"/>
          <w:shd w:val="clear" w:color="auto" w:fill="FFFFFF"/>
        </w:rPr>
        <w:t>时段选择，选择查看特定日期的数据、某日过去7天或过去30天的数据。</w:t>
      </w:r>
    </w:p>
    <w:p>
      <w:pPr>
        <w:snapToGrid w:val="0"/>
        <w:spacing w:after="120" w:line="312" w:lineRule="auto"/>
        <w:jc w:val="left"/>
        <w:rPr>
          <w:rFonts w:ascii="微软雅黑" w:hAnsi="微软雅黑" w:eastAsia="微软雅黑"/>
          <w:color w:val="333333"/>
          <w:sz w:val="22"/>
        </w:rPr>
      </w:pPr>
    </w:p>
    <w:p>
      <w:pPr>
        <w:snapToGrid w:val="0"/>
        <w:spacing w:after="120" w:line="312" w:lineRule="auto"/>
        <w:jc w:val="left"/>
        <w:rPr>
          <w:rFonts w:ascii="微软雅黑" w:hAnsi="微软雅黑" w:eastAsia="微软雅黑"/>
          <w:color w:val="333333"/>
          <w:sz w:val="22"/>
        </w:rPr>
      </w:pPr>
    </w:p>
    <w:p>
      <w:pPr>
        <w:snapToGrid w:val="0"/>
        <w:spacing w:after="120" w:line="312" w:lineRule="auto"/>
        <w:jc w:val="left"/>
        <w:rPr>
          <w:rFonts w:ascii="微软雅黑" w:hAnsi="微软雅黑" w:eastAsia="微软雅黑"/>
          <w:color w:val="333333"/>
          <w:sz w:val="22"/>
        </w:rPr>
      </w:pPr>
    </w:p>
    <w:p>
      <w:pPr>
        <w:pStyle w:val="5"/>
        <w:snapToGrid w:val="0"/>
        <w:rPr>
          <w:rFonts w:ascii="PingFangSC-Regular" w:hAnsi="PingFangSC-Regular" w:eastAsia="PingFangSC-Regular"/>
          <w:color w:val="333333"/>
        </w:rPr>
      </w:pPr>
    </w:p>
    <w:p>
      <w:pPr>
        <w:snapToGrid w:val="0"/>
        <w:spacing w:after="120" w:line="480" w:lineRule="auto"/>
        <w:jc w:val="left"/>
        <w:rPr>
          <w:rFonts w:ascii="微软雅黑" w:hAnsi="微软雅黑" w:eastAsia="微软雅黑"/>
          <w:color w:val="333333"/>
          <w:sz w:val="22"/>
        </w:rPr>
      </w:pPr>
    </w:p>
    <w:p>
      <w:pPr>
        <w:snapToGrid w:val="0"/>
        <w:spacing w:after="120" w:line="312" w:lineRule="auto"/>
        <w:ind w:firstLine="425"/>
        <w:jc w:val="left"/>
        <w:rPr>
          <w:rFonts w:ascii="微软雅黑" w:hAnsi="微软雅黑" w:eastAsia="微软雅黑"/>
          <w:color w:val="333333"/>
          <w:sz w:val="22"/>
        </w:rPr>
      </w:pPr>
    </w:p>
    <w:sectPr>
      <w:pgSz w:w="11906" w:h="16838"/>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楷体_GB2312">
    <w:altName w:val="楷体"/>
    <w:panose1 w:val="00000000000000000000"/>
    <w:charset w:val="86"/>
    <w:family w:val="roman"/>
    <w:pitch w:val="default"/>
    <w:sig w:usb0="00000000" w:usb1="00000000" w:usb2="00000000" w:usb3="00000000" w:csb0="00000000" w:csb1="00000000"/>
  </w:font>
  <w:font w:name="PingFangSC-Regular">
    <w:altName w:val="Cambria"/>
    <w:panose1 w:val="00000000000000000000"/>
    <w:charset w:val="00"/>
    <w:family w:val="roman"/>
    <w:pitch w:val="default"/>
    <w:sig w:usb0="00000000" w:usb1="00000000" w:usb2="00000000" w:usb3="00000000" w:csb0="00000000" w:csb1="00000000"/>
  </w:font>
  <w:font w:name="PingFangSC-Semibold">
    <w:altName w:val="Cambria"/>
    <w:panose1 w:val="00000000000000000000"/>
    <w:charset w:val="00"/>
    <w:family w:val="roman"/>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C6920"/>
    <w:multiLevelType w:val="multilevel"/>
    <w:tmpl w:val="06CC6920"/>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lvl w:ilvl="8" w:tentative="0">
      <w:start w:val="0"/>
      <w:numFmt w:val="decimal"/>
      <w:lvlText w:val=""/>
      <w:lvlJc w:val="left"/>
    </w:lvl>
  </w:abstractNum>
  <w:abstractNum w:abstractNumId="1">
    <w:nsid w:val="08334932"/>
    <w:multiLevelType w:val="multilevel"/>
    <w:tmpl w:val="08334932"/>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lvl w:ilvl="8" w:tentative="0">
      <w:start w:val="0"/>
      <w:numFmt w:val="decimal"/>
      <w:lvlText w:val=""/>
      <w:lvlJc w:val="left"/>
    </w:lvl>
  </w:abstractNum>
  <w:abstractNum w:abstractNumId="2">
    <w:nsid w:val="14F77CA4"/>
    <w:multiLevelType w:val="multilevel"/>
    <w:tmpl w:val="14F77CA4"/>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lvl w:ilvl="8" w:tentative="0">
      <w:start w:val="0"/>
      <w:numFmt w:val="decimal"/>
      <w:lvlText w:val=""/>
      <w:lvlJc w:val="left"/>
    </w:lvl>
  </w:abstractNum>
  <w:abstractNum w:abstractNumId="3">
    <w:nsid w:val="1E4D25C6"/>
    <w:multiLevelType w:val="multilevel"/>
    <w:tmpl w:val="1E4D25C6"/>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lvl w:ilvl="8" w:tentative="0">
      <w:start w:val="0"/>
      <w:numFmt w:val="decimal"/>
      <w:lvlText w:val=""/>
      <w:lvlJc w:val="left"/>
    </w:lvl>
  </w:abstractNum>
  <w:abstractNum w:abstractNumId="4">
    <w:nsid w:val="1F7806B7"/>
    <w:multiLevelType w:val="multilevel"/>
    <w:tmpl w:val="1F7806B7"/>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lvl w:ilvl="8" w:tentative="0">
      <w:start w:val="0"/>
      <w:numFmt w:val="decimal"/>
      <w:lvlText w:val=""/>
      <w:lvlJc w:val="left"/>
    </w:lvl>
  </w:abstractNum>
  <w:abstractNum w:abstractNumId="5">
    <w:nsid w:val="2C1B4BAC"/>
    <w:multiLevelType w:val="multilevel"/>
    <w:tmpl w:val="2C1B4BAC"/>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lvl w:ilvl="8" w:tentative="0">
      <w:start w:val="0"/>
      <w:numFmt w:val="decimal"/>
      <w:lvlText w:val=""/>
      <w:lvlJc w:val="left"/>
    </w:lvl>
  </w:abstractNum>
  <w:abstractNum w:abstractNumId="6">
    <w:nsid w:val="30CF2152"/>
    <w:multiLevelType w:val="multilevel"/>
    <w:tmpl w:val="30CF2152"/>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lvl w:ilvl="8" w:tentative="0">
      <w:start w:val="0"/>
      <w:numFmt w:val="decimal"/>
      <w:lvlText w:val=""/>
      <w:lvlJc w:val="left"/>
    </w:lvl>
  </w:abstractNum>
  <w:abstractNum w:abstractNumId="7">
    <w:nsid w:val="3125066E"/>
    <w:multiLevelType w:val="multilevel"/>
    <w:tmpl w:val="3125066E"/>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lvl w:ilvl="8" w:tentative="0">
      <w:start w:val="0"/>
      <w:numFmt w:val="decimal"/>
      <w:lvlText w:val=""/>
      <w:lvlJc w:val="left"/>
    </w:lvl>
  </w:abstractNum>
  <w:abstractNum w:abstractNumId="8">
    <w:nsid w:val="38863AFA"/>
    <w:multiLevelType w:val="multilevel"/>
    <w:tmpl w:val="38863AFA"/>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lvl w:ilvl="8" w:tentative="0">
      <w:start w:val="0"/>
      <w:numFmt w:val="decimal"/>
      <w:lvlText w:val=""/>
      <w:lvlJc w:val="left"/>
    </w:lvl>
  </w:abstractNum>
  <w:abstractNum w:abstractNumId="9">
    <w:nsid w:val="3F2C2ED8"/>
    <w:multiLevelType w:val="multilevel"/>
    <w:tmpl w:val="3F2C2ED8"/>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lvl w:ilvl="8" w:tentative="0">
      <w:start w:val="0"/>
      <w:numFmt w:val="decimal"/>
      <w:lvlText w:val=""/>
      <w:lvlJc w:val="left"/>
    </w:lvl>
  </w:abstractNum>
  <w:abstractNum w:abstractNumId="10">
    <w:nsid w:val="429A4893"/>
    <w:multiLevelType w:val="multilevel"/>
    <w:tmpl w:val="429A4893"/>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lvl w:ilvl="8" w:tentative="0">
      <w:start w:val="0"/>
      <w:numFmt w:val="decimal"/>
      <w:lvlText w:val=""/>
      <w:lvlJc w:val="left"/>
    </w:lvl>
  </w:abstractNum>
  <w:abstractNum w:abstractNumId="11">
    <w:nsid w:val="46BE3C6A"/>
    <w:multiLevelType w:val="multilevel"/>
    <w:tmpl w:val="46BE3C6A"/>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lvl w:ilvl="8" w:tentative="0">
      <w:start w:val="0"/>
      <w:numFmt w:val="decimal"/>
      <w:lvlText w:val=""/>
      <w:lvlJc w:val="left"/>
    </w:lvl>
  </w:abstractNum>
  <w:abstractNum w:abstractNumId="12">
    <w:nsid w:val="508B3279"/>
    <w:multiLevelType w:val="multilevel"/>
    <w:tmpl w:val="508B3279"/>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lvl w:ilvl="8" w:tentative="0">
      <w:start w:val="0"/>
      <w:numFmt w:val="decimal"/>
      <w:lvlText w:val=""/>
      <w:lvlJc w:val="left"/>
    </w:lvl>
  </w:abstractNum>
  <w:abstractNum w:abstractNumId="13">
    <w:nsid w:val="547E381E"/>
    <w:multiLevelType w:val="multilevel"/>
    <w:tmpl w:val="547E381E"/>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lvl w:ilvl="8" w:tentative="0">
      <w:start w:val="0"/>
      <w:numFmt w:val="decimal"/>
      <w:lvlText w:val=""/>
      <w:lvlJc w:val="left"/>
    </w:lvl>
  </w:abstractNum>
  <w:abstractNum w:abstractNumId="14">
    <w:nsid w:val="588B23C8"/>
    <w:multiLevelType w:val="multilevel"/>
    <w:tmpl w:val="588B23C8"/>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lvl w:ilvl="8" w:tentative="0">
      <w:start w:val="0"/>
      <w:numFmt w:val="decimal"/>
      <w:lvlText w:val=""/>
      <w:lvlJc w:val="left"/>
    </w:lvl>
  </w:abstractNum>
  <w:abstractNum w:abstractNumId="15">
    <w:nsid w:val="597526AE"/>
    <w:multiLevelType w:val="multilevel"/>
    <w:tmpl w:val="597526AE"/>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lvl w:ilvl="8" w:tentative="0">
      <w:start w:val="0"/>
      <w:numFmt w:val="decimal"/>
      <w:lvlText w:val=""/>
      <w:lvlJc w:val="left"/>
    </w:lvl>
  </w:abstractNum>
  <w:abstractNum w:abstractNumId="16">
    <w:nsid w:val="5CF26F18"/>
    <w:multiLevelType w:val="multilevel"/>
    <w:tmpl w:val="5CF26F18"/>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lvl w:ilvl="8" w:tentative="0">
      <w:start w:val="0"/>
      <w:numFmt w:val="decimal"/>
      <w:lvlText w:val=""/>
      <w:lvlJc w:val="left"/>
    </w:lvl>
  </w:abstractNum>
  <w:abstractNum w:abstractNumId="17">
    <w:nsid w:val="62145666"/>
    <w:multiLevelType w:val="multilevel"/>
    <w:tmpl w:val="62145666"/>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lvl w:ilvl="8" w:tentative="0">
      <w:start w:val="0"/>
      <w:numFmt w:val="decimal"/>
      <w:lvlText w:val=""/>
      <w:lvlJc w:val="left"/>
    </w:lvl>
  </w:abstractNum>
  <w:abstractNum w:abstractNumId="18">
    <w:nsid w:val="6465515B"/>
    <w:multiLevelType w:val="multilevel"/>
    <w:tmpl w:val="6465515B"/>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lvl w:ilvl="8" w:tentative="0">
      <w:start w:val="0"/>
      <w:numFmt w:val="decimal"/>
      <w:lvlText w:val=""/>
      <w:lvlJc w:val="left"/>
    </w:lvl>
  </w:abstractNum>
  <w:abstractNum w:abstractNumId="19">
    <w:nsid w:val="6AC1303B"/>
    <w:multiLevelType w:val="multilevel"/>
    <w:tmpl w:val="6AC1303B"/>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lvl w:ilvl="8" w:tentative="0">
      <w:start w:val="0"/>
      <w:numFmt w:val="decimal"/>
      <w:lvlText w:val=""/>
      <w:lvlJc w:val="left"/>
    </w:lvl>
  </w:abstractNum>
  <w:abstractNum w:abstractNumId="20">
    <w:nsid w:val="6C717B9A"/>
    <w:multiLevelType w:val="multilevel"/>
    <w:tmpl w:val="6C717B9A"/>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lvl w:ilvl="8" w:tentative="0">
      <w:start w:val="0"/>
      <w:numFmt w:val="decimal"/>
      <w:lvlText w:val=""/>
      <w:lvlJc w:val="left"/>
    </w:lvl>
  </w:abstractNum>
  <w:abstractNum w:abstractNumId="21">
    <w:nsid w:val="6D715CA6"/>
    <w:multiLevelType w:val="multilevel"/>
    <w:tmpl w:val="6D715CA6"/>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lvl w:ilvl="8" w:tentative="0">
      <w:start w:val="0"/>
      <w:numFmt w:val="decimal"/>
      <w:lvlText w:val=""/>
      <w:lvlJc w:val="left"/>
    </w:lvl>
  </w:abstractNum>
  <w:abstractNum w:abstractNumId="22">
    <w:nsid w:val="76C07133"/>
    <w:multiLevelType w:val="multilevel"/>
    <w:tmpl w:val="76C07133"/>
    <w:lvl w:ilvl="0" w:tentative="0">
      <w:start w:val="1"/>
      <w:numFmt w:val="bullet"/>
      <w:lvlText w:val=""/>
      <w:lvlJc w:val="left"/>
      <w:pPr>
        <w:ind w:left="420" w:hanging="420"/>
      </w:pPr>
      <w:rPr>
        <w:rFonts w:hint="default" w:ascii="Wingdings" w:hAnsi="Wingdings" w:eastAsia="Wingdings"/>
        <w:bCs/>
      </w:rPr>
    </w:lvl>
    <w:lvl w:ilvl="1" w:tentative="0">
      <w:start w:val="1"/>
      <w:numFmt w:val="bullet"/>
      <w:lvlText w:val=""/>
      <w:lvlJc w:val="left"/>
      <w:pPr>
        <w:ind w:left="840" w:hanging="420"/>
      </w:pPr>
      <w:rPr>
        <w:rFonts w:hint="default" w:ascii="Wingdings" w:hAnsi="Wingdings" w:eastAsia="Wingdings"/>
        <w:bCs/>
      </w:rPr>
    </w:lvl>
    <w:lvl w:ilvl="2" w:tentative="0">
      <w:start w:val="1"/>
      <w:numFmt w:val="bullet"/>
      <w:lvlText w:val=""/>
      <w:lvlJc w:val="left"/>
      <w:pPr>
        <w:ind w:left="1260" w:hanging="420"/>
      </w:pPr>
      <w:rPr>
        <w:rFonts w:hint="default" w:ascii="Wingdings" w:hAnsi="Wingdings" w:eastAsia="Wingdings"/>
        <w:bCs/>
      </w:rPr>
    </w:lvl>
    <w:lvl w:ilvl="3" w:tentative="0">
      <w:start w:val="1"/>
      <w:numFmt w:val="bullet"/>
      <w:lvlText w:val=""/>
      <w:lvlJc w:val="left"/>
      <w:pPr>
        <w:ind w:left="1680" w:hanging="420"/>
      </w:pPr>
      <w:rPr>
        <w:rFonts w:hint="default" w:ascii="Wingdings" w:hAnsi="Wingdings" w:eastAsia="Wingdings"/>
        <w:bCs/>
      </w:rPr>
    </w:lvl>
    <w:lvl w:ilvl="4" w:tentative="0">
      <w:start w:val="1"/>
      <w:numFmt w:val="bullet"/>
      <w:lvlText w:val=""/>
      <w:lvlJc w:val="left"/>
      <w:pPr>
        <w:ind w:left="2100" w:hanging="420"/>
      </w:pPr>
      <w:rPr>
        <w:rFonts w:hint="default" w:ascii="Wingdings" w:hAnsi="Wingdings" w:eastAsia="Wingdings"/>
        <w:bCs/>
      </w:rPr>
    </w:lvl>
    <w:lvl w:ilvl="5" w:tentative="0">
      <w:start w:val="1"/>
      <w:numFmt w:val="bullet"/>
      <w:lvlText w:val=""/>
      <w:lvlJc w:val="left"/>
      <w:pPr>
        <w:ind w:left="2520" w:hanging="420"/>
      </w:pPr>
      <w:rPr>
        <w:rFonts w:hint="default" w:ascii="Wingdings" w:hAnsi="Wingdings" w:eastAsia="Wingdings"/>
        <w:bCs/>
      </w:rPr>
    </w:lvl>
    <w:lvl w:ilvl="6" w:tentative="0">
      <w:start w:val="1"/>
      <w:numFmt w:val="bullet"/>
      <w:lvlText w:val=""/>
      <w:lvlJc w:val="left"/>
      <w:pPr>
        <w:ind w:left="2940" w:hanging="420"/>
      </w:pPr>
      <w:rPr>
        <w:rFonts w:hint="default" w:ascii="Wingdings" w:hAnsi="Wingdings" w:eastAsia="Wingdings"/>
        <w:bCs/>
      </w:rPr>
    </w:lvl>
    <w:lvl w:ilvl="7" w:tentative="0">
      <w:start w:val="1"/>
      <w:numFmt w:val="bullet"/>
      <w:lvlText w:val=""/>
      <w:lvlJc w:val="left"/>
      <w:pPr>
        <w:ind w:left="3360" w:hanging="420"/>
      </w:pPr>
      <w:rPr>
        <w:rFonts w:hint="default" w:ascii="Wingdings" w:hAnsi="Wingdings" w:eastAsia="Wingdings"/>
        <w:bCs/>
      </w:rPr>
    </w:lvl>
    <w:lvl w:ilvl="8" w:tentative="0">
      <w:start w:val="0"/>
      <w:numFmt w:val="decimal"/>
      <w:lvlText w:val=""/>
      <w:lvlJc w:val="left"/>
    </w:lvl>
  </w:abstractNum>
  <w:abstractNum w:abstractNumId="23">
    <w:nsid w:val="7709641E"/>
    <w:multiLevelType w:val="multilevel"/>
    <w:tmpl w:val="7709641E"/>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lvl w:ilvl="8" w:tentative="0">
      <w:start w:val="0"/>
      <w:numFmt w:val="decimal"/>
      <w:lvlText w:val=""/>
      <w:lvlJc w:val="left"/>
    </w:lvl>
  </w:abstractNum>
  <w:abstractNum w:abstractNumId="24">
    <w:nsid w:val="7CC61575"/>
    <w:multiLevelType w:val="multilevel"/>
    <w:tmpl w:val="7CC61575"/>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lvl w:ilvl="8" w:tentative="0">
      <w:start w:val="0"/>
      <w:numFmt w:val="decimal"/>
      <w:lvlText w:val=""/>
      <w:lvlJc w:val="left"/>
    </w:lvl>
  </w:abstractNum>
  <w:abstractNum w:abstractNumId="25">
    <w:nsid w:val="7D04627E"/>
    <w:multiLevelType w:val="multilevel"/>
    <w:tmpl w:val="7D04627E"/>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lvl w:ilvl="8" w:tentative="0">
      <w:start w:val="0"/>
      <w:numFmt w:val="decimal"/>
      <w:lvlText w:val=""/>
      <w:lvlJc w:val="left"/>
    </w:lvl>
  </w:abstractNum>
  <w:abstractNum w:abstractNumId="26">
    <w:nsid w:val="7D4B7EBA"/>
    <w:multiLevelType w:val="multilevel"/>
    <w:tmpl w:val="7D4B7EBA"/>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lvl w:ilvl="8" w:tentative="0">
      <w:start w:val="0"/>
      <w:numFmt w:val="decimal"/>
      <w:lvlText w:val=""/>
      <w:lvlJc w:val="left"/>
    </w:lvl>
  </w:abstractNum>
  <w:abstractNum w:abstractNumId="27">
    <w:nsid w:val="7DF60E4C"/>
    <w:multiLevelType w:val="multilevel"/>
    <w:tmpl w:val="7DF60E4C"/>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lvl w:ilvl="8" w:tentative="0">
      <w:start w:val="0"/>
      <w:numFmt w:val="decimal"/>
      <w:lvlText w:val=""/>
      <w:lvlJc w:val="left"/>
    </w:lvl>
  </w:abstractNum>
  <w:num w:numId="1">
    <w:abstractNumId w:val="7"/>
  </w:num>
  <w:num w:numId="2">
    <w:abstractNumId w:val="24"/>
  </w:num>
  <w:num w:numId="3">
    <w:abstractNumId w:val="21"/>
  </w:num>
  <w:num w:numId="4">
    <w:abstractNumId w:val="23"/>
  </w:num>
  <w:num w:numId="5">
    <w:abstractNumId w:val="8"/>
  </w:num>
  <w:num w:numId="6">
    <w:abstractNumId w:val="17"/>
  </w:num>
  <w:num w:numId="7">
    <w:abstractNumId w:val="5"/>
  </w:num>
  <w:num w:numId="8">
    <w:abstractNumId w:val="19"/>
  </w:num>
  <w:num w:numId="9">
    <w:abstractNumId w:val="12"/>
  </w:num>
  <w:num w:numId="10">
    <w:abstractNumId w:val="25"/>
  </w:num>
  <w:num w:numId="11">
    <w:abstractNumId w:val="20"/>
  </w:num>
  <w:num w:numId="12">
    <w:abstractNumId w:val="15"/>
  </w:num>
  <w:num w:numId="13">
    <w:abstractNumId w:val="10"/>
  </w:num>
  <w:num w:numId="14">
    <w:abstractNumId w:val="22"/>
  </w:num>
  <w:num w:numId="15">
    <w:abstractNumId w:val="9"/>
  </w:num>
  <w:num w:numId="16">
    <w:abstractNumId w:val="14"/>
  </w:num>
  <w:num w:numId="17">
    <w:abstractNumId w:val="1"/>
  </w:num>
  <w:num w:numId="18">
    <w:abstractNumId w:val="11"/>
  </w:num>
  <w:num w:numId="19">
    <w:abstractNumId w:val="0"/>
  </w:num>
  <w:num w:numId="20">
    <w:abstractNumId w:val="26"/>
  </w:num>
  <w:num w:numId="21">
    <w:abstractNumId w:val="13"/>
  </w:num>
  <w:num w:numId="22">
    <w:abstractNumId w:val="2"/>
  </w:num>
  <w:num w:numId="23">
    <w:abstractNumId w:val="27"/>
  </w:num>
  <w:num w:numId="24">
    <w:abstractNumId w:val="4"/>
  </w:num>
  <w:num w:numId="25">
    <w:abstractNumId w:val="18"/>
  </w:num>
  <w:num w:numId="26">
    <w:abstractNumId w:val="6"/>
  </w:num>
  <w:num w:numId="27">
    <w:abstractNumId w:val="3"/>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64516"/>
    <w:rsid w:val="000C51B7"/>
    <w:rsid w:val="00216EB9"/>
    <w:rsid w:val="0059531B"/>
    <w:rsid w:val="00616505"/>
    <w:rsid w:val="0062213C"/>
    <w:rsid w:val="00633F40"/>
    <w:rsid w:val="006549AD"/>
    <w:rsid w:val="00684D9C"/>
    <w:rsid w:val="00A60633"/>
    <w:rsid w:val="00A761E5"/>
    <w:rsid w:val="00BA0C1A"/>
    <w:rsid w:val="00C061CB"/>
    <w:rsid w:val="00C604EC"/>
    <w:rsid w:val="00E26251"/>
    <w:rsid w:val="00EA1EE8"/>
    <w:rsid w:val="00F53662"/>
    <w:rsid w:val="083D07F0"/>
    <w:rsid w:val="105E3B74"/>
    <w:rsid w:val="1C2C4424"/>
    <w:rsid w:val="1CD54CE6"/>
    <w:rsid w:val="1DEC38DC"/>
    <w:rsid w:val="30456175"/>
    <w:rsid w:val="36772279"/>
    <w:rsid w:val="395F49A7"/>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line="408" w:lineRule="auto"/>
      <w:jc w:val="left"/>
      <w:outlineLvl w:val="0"/>
    </w:pPr>
    <w:rPr>
      <w:b/>
      <w:bCs/>
      <w:color w:val="1A1A1A"/>
      <w:kern w:val="44"/>
      <w:sz w:val="36"/>
      <w:szCs w:val="36"/>
    </w:rPr>
  </w:style>
  <w:style w:type="paragraph" w:styleId="3">
    <w:name w:val="heading 2"/>
    <w:basedOn w:val="1"/>
    <w:next w:val="1"/>
    <w:unhideWhenUsed/>
    <w:qFormat/>
    <w:uiPriority w:val="9"/>
    <w:pPr>
      <w:keepNext/>
      <w:keepLines/>
      <w:spacing w:line="408" w:lineRule="auto"/>
      <w:jc w:val="left"/>
      <w:outlineLvl w:val="1"/>
    </w:pPr>
    <w:rPr>
      <w:rFonts w:asciiTheme="majorHAnsi" w:hAnsiTheme="majorHAnsi" w:eastAsiaTheme="majorEastAsia" w:cstheme="majorBidi"/>
      <w:b/>
      <w:bCs/>
      <w:color w:val="1A1A1A"/>
      <w:sz w:val="32"/>
      <w:szCs w:val="32"/>
    </w:rPr>
  </w:style>
  <w:style w:type="paragraph" w:styleId="4">
    <w:name w:val="heading 3"/>
    <w:basedOn w:val="1"/>
    <w:next w:val="1"/>
    <w:unhideWhenUsed/>
    <w:qFormat/>
    <w:uiPriority w:val="9"/>
    <w:pPr>
      <w:keepNext/>
      <w:keepLines/>
      <w:spacing w:line="408" w:lineRule="auto"/>
      <w:jc w:val="left"/>
      <w:outlineLvl w:val="2"/>
    </w:pPr>
    <w:rPr>
      <w:b/>
      <w:bCs/>
      <w:color w:val="1A1A1A"/>
      <w:sz w:val="28"/>
      <w:szCs w:val="32"/>
    </w:rPr>
  </w:style>
  <w:style w:type="paragraph" w:styleId="5">
    <w:name w:val="heading 4"/>
    <w:basedOn w:val="1"/>
    <w:next w:val="1"/>
    <w:unhideWhenUsed/>
    <w:qFormat/>
    <w:uiPriority w:val="9"/>
    <w:pPr>
      <w:keepNext/>
      <w:keepLines/>
      <w:spacing w:line="408" w:lineRule="auto"/>
      <w:jc w:val="left"/>
      <w:outlineLvl w:val="3"/>
    </w:pPr>
    <w:rPr>
      <w:rFonts w:asciiTheme="majorHAnsi" w:hAnsiTheme="majorHAnsi" w:eastAsiaTheme="majorEastAsia" w:cstheme="majorBidi"/>
      <w:b/>
      <w:bCs/>
      <w:color w:val="1A1A1A"/>
      <w:sz w:val="24"/>
      <w:szCs w:val="28"/>
    </w:rPr>
  </w:style>
  <w:style w:type="paragraph" w:styleId="6">
    <w:name w:val="heading 5"/>
    <w:basedOn w:val="1"/>
    <w:next w:val="1"/>
    <w:unhideWhenUsed/>
    <w:qFormat/>
    <w:uiPriority w:val="9"/>
    <w:pPr>
      <w:keepNext/>
      <w:keepLines/>
      <w:spacing w:line="408" w:lineRule="auto"/>
      <w:jc w:val="left"/>
      <w:outlineLvl w:val="4"/>
    </w:pPr>
    <w:rPr>
      <w:b/>
      <w:bCs/>
      <w:color w:val="1A1A1A"/>
      <w:sz w:val="22"/>
      <w:szCs w:val="28"/>
    </w:rPr>
  </w:style>
  <w:style w:type="character" w:default="1" w:styleId="14">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7">
    <w:name w:val="toc 3"/>
    <w:basedOn w:val="1"/>
    <w:next w:val="1"/>
    <w:unhideWhenUsed/>
    <w:uiPriority w:val="39"/>
    <w:pPr>
      <w:ind w:left="840" w:leftChars="400"/>
    </w:pPr>
  </w:style>
  <w:style w:type="paragraph" w:styleId="8">
    <w:name w:val="footer"/>
    <w:basedOn w:val="1"/>
    <w:link w:val="17"/>
    <w:unhideWhenUsed/>
    <w:qFormat/>
    <w:uiPriority w:val="99"/>
    <w:pPr>
      <w:tabs>
        <w:tab w:val="center" w:pos="4153"/>
        <w:tab w:val="right" w:pos="8306"/>
      </w:tabs>
      <w:snapToGrid w:val="0"/>
      <w:jc w:val="left"/>
    </w:pPr>
    <w:rPr>
      <w:sz w:val="18"/>
      <w:szCs w:val="18"/>
    </w:rPr>
  </w:style>
  <w:style w:type="paragraph" w:styleId="9">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uiPriority w:val="39"/>
  </w:style>
  <w:style w:type="paragraph" w:styleId="11">
    <w:name w:val="toc 2"/>
    <w:basedOn w:val="1"/>
    <w:next w:val="1"/>
    <w:unhideWhenUsed/>
    <w:qFormat/>
    <w:uiPriority w:val="39"/>
    <w:pPr>
      <w:ind w:left="420" w:leftChars="200"/>
    </w:pPr>
  </w:style>
  <w:style w:type="table" w:styleId="13">
    <w:name w:val="Table Grid"/>
    <w:basedOn w:val="12"/>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unhideWhenUsed/>
    <w:uiPriority w:val="99"/>
    <w:rPr>
      <w:color w:val="0000FF" w:themeColor="hyperlink"/>
      <w:u w:val="single"/>
      <w14:textFill>
        <w14:solidFill>
          <w14:schemeClr w14:val="hlink"/>
        </w14:solidFill>
      </w14:textFill>
    </w:rPr>
  </w:style>
  <w:style w:type="character" w:customStyle="1" w:styleId="16">
    <w:name w:val="页眉 字符"/>
    <w:basedOn w:val="14"/>
    <w:link w:val="9"/>
    <w:semiHidden/>
    <w:qFormat/>
    <w:uiPriority w:val="99"/>
    <w:rPr>
      <w:sz w:val="18"/>
      <w:szCs w:val="18"/>
    </w:rPr>
  </w:style>
  <w:style w:type="character" w:customStyle="1" w:styleId="17">
    <w:name w:val="页脚 字符"/>
    <w:basedOn w:val="14"/>
    <w:link w:val="8"/>
    <w:semiHidden/>
    <w:qFormat/>
    <w:uiPriority w:val="99"/>
    <w:rPr>
      <w:sz w:val="18"/>
      <w:szCs w:val="18"/>
    </w:rPr>
  </w:style>
  <w:style w:type="paragraph" w:styleId="18">
    <w:name w:val="List Paragraph"/>
    <w:basedOn w:val="1"/>
    <w:qFormat/>
    <w:uiPriority w:val="34"/>
    <w:pPr>
      <w:ind w:firstLine="420" w:firstLineChars="200"/>
    </w:pPr>
  </w:style>
  <w:style w:type="paragraph" w:customStyle="1" w:styleId="19">
    <w:name w:val="TOC Heading"/>
    <w:basedOn w:val="2"/>
    <w:next w:val="1"/>
    <w:unhideWhenUsed/>
    <w:qFormat/>
    <w:uiPriority w:val="39"/>
    <w:pPr>
      <w:widowControl/>
      <w:spacing w:before="240" w:line="259" w:lineRule="auto"/>
      <w:outlineLvl w:val="9"/>
    </w:pPr>
    <w:rPr>
      <w:rFonts w:asciiTheme="majorHAnsi" w:hAnsiTheme="majorHAnsi" w:eastAsiaTheme="majorEastAsia" w:cstheme="majorBidi"/>
      <w:b w:val="0"/>
      <w:bCs w:val="0"/>
      <w:color w:val="376092"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1824</Words>
  <Characters>10397</Characters>
  <Lines>86</Lines>
  <Paragraphs>24</Paragraphs>
  <TotalTime>9</TotalTime>
  <ScaleCrop>false</ScaleCrop>
  <LinksUpToDate>false</LinksUpToDate>
  <CharactersWithSpaces>12197</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2017-01-10T09:10:00Z</dcterms:created>
  <dc:creator>Tencent</dc:creator>
  <cp:lastModifiedBy>qzuser</cp:lastModifiedBy>
  <dcterms:modified xsi:type="dcterms:W3CDTF">2020-08-03T10:50:23Z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