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83360A" w14:textId="77777777" w:rsidR="00246AFA" w:rsidRPr="00246AFA" w:rsidRDefault="00246AFA" w:rsidP="00246AFA">
      <w:pPr>
        <w:numPr>
          <w:ilvl w:val="0"/>
          <w:numId w:val="7"/>
        </w:numPr>
        <w:tabs>
          <w:tab w:val="clear" w:pos="720"/>
          <w:tab w:val="num" w:pos="360"/>
        </w:tabs>
        <w:rPr>
          <w:b/>
          <w:bCs/>
        </w:rPr>
      </w:pPr>
      <w:r w:rsidRPr="00246AFA">
        <w:rPr>
          <w:b/>
          <w:bCs/>
        </w:rPr>
        <w:t>Concept 1: DHCP Pool Selection Mechanism</w:t>
      </w:r>
    </w:p>
    <w:p w14:paraId="5EBD07CE" w14:textId="77777777" w:rsidR="00246AFA" w:rsidRPr="00246AFA" w:rsidRDefault="00246AFA" w:rsidP="00246AFA">
      <w:pPr>
        <w:numPr>
          <w:ilvl w:val="0"/>
          <w:numId w:val="8"/>
        </w:numPr>
      </w:pPr>
      <w:r w:rsidRPr="00246AFA">
        <w:rPr>
          <w:b/>
          <w:bCs/>
        </w:rPr>
        <w:t>What:</w:t>
      </w:r>
      <w:r w:rsidRPr="00246AFA">
        <w:t xml:space="preserve"> The logic a router uses to assign an anonymous host to the correct IP network pool.</w:t>
      </w:r>
    </w:p>
    <w:p w14:paraId="14E15270" w14:textId="77777777" w:rsidR="00246AFA" w:rsidRPr="00246AFA" w:rsidRDefault="00246AFA" w:rsidP="00246AFA">
      <w:pPr>
        <w:numPr>
          <w:ilvl w:val="0"/>
          <w:numId w:val="8"/>
        </w:numPr>
      </w:pPr>
      <w:r w:rsidRPr="00246AFA">
        <w:rPr>
          <w:b/>
          <w:bCs/>
        </w:rPr>
        <w:t>How:</w:t>
      </w:r>
      <w:r w:rsidRPr="00246AFA">
        <w:t xml:space="preserve"> The router catches a Layer 2 broadcast frame, identifies the exact physical interface or subinterface (Gi0/0.20) it arrived on, reads that interface's IP/subnet (192.168.20.1/24), and matches it to a DHCP pool containing the identical network 192.168.20.0 statement.</w:t>
      </w:r>
    </w:p>
    <w:p w14:paraId="23245C0B" w14:textId="77777777" w:rsidR="00246AFA" w:rsidRPr="00246AFA" w:rsidRDefault="00246AFA" w:rsidP="00246AFA">
      <w:pPr>
        <w:numPr>
          <w:ilvl w:val="0"/>
          <w:numId w:val="8"/>
        </w:numPr>
      </w:pPr>
      <w:r w:rsidRPr="00246AFA">
        <w:rPr>
          <w:b/>
          <w:bCs/>
        </w:rPr>
        <w:t>When:</w:t>
      </w:r>
      <w:r w:rsidRPr="00246AFA">
        <w:t xml:space="preserve"> Occurs instantly during the initial </w:t>
      </w:r>
      <w:r w:rsidRPr="00246AFA">
        <w:rPr>
          <w:b/>
          <w:bCs/>
        </w:rPr>
        <w:t>DHCP Discover</w:t>
      </w:r>
      <w:r w:rsidRPr="00246AFA">
        <w:t xml:space="preserve"> phase when a host boots up with no Layer 3 identity.</w:t>
      </w:r>
    </w:p>
    <w:p w14:paraId="44EBE52B" w14:textId="77777777" w:rsidR="00246AFA" w:rsidRPr="00246AFA" w:rsidRDefault="00246AFA" w:rsidP="00246AFA">
      <w:pPr>
        <w:numPr>
          <w:ilvl w:val="0"/>
          <w:numId w:val="8"/>
        </w:numPr>
      </w:pPr>
      <w:r w:rsidRPr="00246AFA">
        <w:rPr>
          <w:b/>
          <w:bCs/>
        </w:rPr>
        <w:t>Why:</w:t>
      </w:r>
      <w:r w:rsidRPr="00246AFA">
        <w:t xml:space="preserve"> Unconfigured devices cannot tell the router what network they belong to. The landing interface acts as the definitive geographic anchor point for pool allocation.</w:t>
      </w:r>
    </w:p>
    <w:p w14:paraId="28C36DED" w14:textId="77777777" w:rsidR="00246AFA" w:rsidRPr="00246AFA" w:rsidRDefault="00246AFA" w:rsidP="00246AFA">
      <w:pPr>
        <w:numPr>
          <w:ilvl w:val="0"/>
          <w:numId w:val="8"/>
        </w:numPr>
      </w:pPr>
      <w:r w:rsidRPr="00246AFA">
        <w:rPr>
          <w:b/>
          <w:bCs/>
        </w:rPr>
        <w:t>Why Not:</w:t>
      </w:r>
      <w:r w:rsidRPr="00246AFA">
        <w:t xml:space="preserve"> The router </w:t>
      </w:r>
      <w:r w:rsidRPr="00246AFA">
        <w:rPr>
          <w:b/>
          <w:bCs/>
        </w:rPr>
        <w:t>does not</w:t>
      </w:r>
      <w:r w:rsidRPr="00246AFA">
        <w:t xml:space="preserve"> read the client's intentions or guess the pool based on arbitrary data; if the incoming interface IP does not perfectly match a configured DHCP network statement, the request is silently dropped.</w:t>
      </w:r>
    </w:p>
    <w:p w14:paraId="6C5CE5A0" w14:textId="77777777" w:rsidR="00246AFA" w:rsidRPr="00246AFA" w:rsidRDefault="00246AFA" w:rsidP="00246AFA">
      <w:pPr>
        <w:numPr>
          <w:ilvl w:val="0"/>
          <w:numId w:val="7"/>
        </w:numPr>
        <w:tabs>
          <w:tab w:val="clear" w:pos="720"/>
          <w:tab w:val="num" w:pos="360"/>
        </w:tabs>
        <w:rPr>
          <w:b/>
          <w:bCs/>
        </w:rPr>
      </w:pPr>
      <w:r w:rsidRPr="00246AFA">
        <w:rPr>
          <w:rFonts w:ascii="Segoe UI Emoji" w:hAnsi="Segoe UI Emoji" w:cs="Segoe UI Emoji"/>
          <w:b/>
          <w:bCs/>
        </w:rPr>
        <w:t>🎟️</w:t>
      </w:r>
      <w:r w:rsidRPr="00246AFA">
        <w:rPr>
          <w:b/>
          <w:bCs/>
        </w:rPr>
        <w:t xml:space="preserve"> Concept 2: Port Address Translation (PAT / Overload)</w:t>
      </w:r>
    </w:p>
    <w:p w14:paraId="42E224BC" w14:textId="77777777" w:rsidR="00246AFA" w:rsidRPr="00246AFA" w:rsidRDefault="00246AFA" w:rsidP="00246AFA">
      <w:pPr>
        <w:numPr>
          <w:ilvl w:val="0"/>
          <w:numId w:val="9"/>
        </w:numPr>
      </w:pPr>
      <w:r w:rsidRPr="00246AFA">
        <w:rPr>
          <w:b/>
          <w:bCs/>
        </w:rPr>
        <w:t>What:</w:t>
      </w:r>
      <w:r w:rsidRPr="00246AFA">
        <w:t xml:space="preserve"> A dynamic NAT translation method that multiplexes thousands of private internal IP addresses into a single public IP address (or a small public block).</w:t>
      </w:r>
    </w:p>
    <w:p w14:paraId="78A812A4" w14:textId="77777777" w:rsidR="00246AFA" w:rsidRPr="00246AFA" w:rsidRDefault="00246AFA" w:rsidP="00246AFA">
      <w:pPr>
        <w:numPr>
          <w:ilvl w:val="0"/>
          <w:numId w:val="9"/>
        </w:numPr>
      </w:pPr>
      <w:r w:rsidRPr="00246AFA">
        <w:rPr>
          <w:b/>
          <w:bCs/>
        </w:rPr>
        <w:t>How:</w:t>
      </w:r>
      <w:r w:rsidRPr="00246AFA">
        <w:t xml:space="preserve"> The router rewrites the source IP of outbound packets to the public address and maps the conversation inside a </w:t>
      </w:r>
      <w:r w:rsidRPr="00246AFA">
        <w:rPr>
          <w:b/>
          <w:bCs/>
        </w:rPr>
        <w:t>NAT Translation Table</w:t>
      </w:r>
      <w:r w:rsidRPr="00246AFA">
        <w:t xml:space="preserve"> using unique Layer 4 source port numbers (e.g., 192.168.20.2:1025 translates to 203.0.113.1:1025).</w:t>
      </w:r>
    </w:p>
    <w:p w14:paraId="62E00F51" w14:textId="77777777" w:rsidR="00246AFA" w:rsidRPr="00246AFA" w:rsidRDefault="00246AFA" w:rsidP="00246AFA">
      <w:pPr>
        <w:numPr>
          <w:ilvl w:val="0"/>
          <w:numId w:val="9"/>
        </w:numPr>
      </w:pPr>
      <w:r w:rsidRPr="00246AFA">
        <w:rPr>
          <w:b/>
          <w:bCs/>
        </w:rPr>
        <w:t>When:</w:t>
      </w:r>
      <w:r w:rsidRPr="00246AFA">
        <w:t xml:space="preserve"> Executed in real-time as packets pass from designated ip nat inside interfaces toward an ip nat outside interface.</w:t>
      </w:r>
    </w:p>
    <w:p w14:paraId="48B88C70" w14:textId="77777777" w:rsidR="00246AFA" w:rsidRPr="00246AFA" w:rsidRDefault="00246AFA" w:rsidP="00246AFA">
      <w:pPr>
        <w:numPr>
          <w:ilvl w:val="0"/>
          <w:numId w:val="9"/>
        </w:numPr>
      </w:pPr>
      <w:r w:rsidRPr="00246AFA">
        <w:rPr>
          <w:b/>
          <w:bCs/>
        </w:rPr>
        <w:t>Why:</w:t>
      </w:r>
      <w:r w:rsidRPr="00246AFA">
        <w:t xml:space="preserve"> It solves the global public IPv4 exhaustion crisis and completely hides the internal network topology from external internet scanners.</w:t>
      </w:r>
    </w:p>
    <w:p w14:paraId="6AF081BF" w14:textId="77777777" w:rsidR="00246AFA" w:rsidRPr="00246AFA" w:rsidRDefault="00246AFA" w:rsidP="00246AFA">
      <w:pPr>
        <w:numPr>
          <w:ilvl w:val="0"/>
          <w:numId w:val="9"/>
        </w:numPr>
      </w:pPr>
      <w:r w:rsidRPr="00246AFA">
        <w:rPr>
          <w:b/>
          <w:bCs/>
        </w:rPr>
        <w:lastRenderedPageBreak/>
        <w:t>Why Not (Interface vs. Pool):</w:t>
      </w:r>
      <w:r w:rsidRPr="00246AFA">
        <w:t xml:space="preserve"> * </w:t>
      </w:r>
      <w:r w:rsidRPr="00246AFA">
        <w:rPr>
          <w:i/>
          <w:iCs/>
        </w:rPr>
        <w:t>Why Not Interface NAT:</w:t>
      </w:r>
      <w:r w:rsidRPr="00246AFA">
        <w:t xml:space="preserve"> Binding NAT to the outbound interface (interface Gi0/1) forces the router to use whatever IP is on that port (192.168.12.1).</w:t>
      </w:r>
    </w:p>
    <w:p w14:paraId="27AE6D28" w14:textId="77777777" w:rsidR="00246AFA" w:rsidRPr="00246AFA" w:rsidRDefault="00246AFA" w:rsidP="00246AFA">
      <w:pPr>
        <w:numPr>
          <w:ilvl w:val="1"/>
          <w:numId w:val="9"/>
        </w:numPr>
      </w:pPr>
      <w:r w:rsidRPr="00246AFA">
        <w:rPr>
          <w:i/>
          <w:iCs/>
        </w:rPr>
        <w:t>Why Not Automatic:</w:t>
      </w:r>
      <w:r w:rsidRPr="00246AFA">
        <w:t xml:space="preserve"> The router has no imagination; it </w:t>
      </w:r>
      <w:r w:rsidRPr="00246AFA">
        <w:rPr>
          <w:b/>
          <w:bCs/>
        </w:rPr>
        <w:t>will not</w:t>
      </w:r>
      <w:r w:rsidRPr="00246AFA">
        <w:t xml:space="preserve"> automatically use an ISP-assigned public block (like 203.0.113.1) unless you explicitly define an ip nat pool and point your source list directly to it.</w:t>
      </w:r>
    </w:p>
    <w:p w14:paraId="699E593E" w14:textId="77777777" w:rsidR="00246AFA" w:rsidRPr="00246AFA" w:rsidRDefault="00246AFA" w:rsidP="00246AFA">
      <w:pPr>
        <w:numPr>
          <w:ilvl w:val="0"/>
          <w:numId w:val="7"/>
        </w:numPr>
        <w:tabs>
          <w:tab w:val="clear" w:pos="720"/>
          <w:tab w:val="num" w:pos="360"/>
        </w:tabs>
        <w:rPr>
          <w:b/>
          <w:bCs/>
        </w:rPr>
      </w:pPr>
      <w:r w:rsidRPr="00246AFA">
        <w:rPr>
          <w:rFonts w:ascii="Segoe UI Emoji" w:hAnsi="Segoe UI Emoji" w:cs="Segoe UI Emoji"/>
          <w:b/>
          <w:bCs/>
        </w:rPr>
        <w:t>🧹</w:t>
      </w:r>
      <w:r w:rsidRPr="00246AFA">
        <w:rPr>
          <w:b/>
          <w:bCs/>
        </w:rPr>
        <w:t xml:space="preserve"> Concept 3: The "Sticky" NAT Cache</w:t>
      </w:r>
    </w:p>
    <w:p w14:paraId="7AD284D3" w14:textId="77777777" w:rsidR="00246AFA" w:rsidRPr="00246AFA" w:rsidRDefault="00246AFA" w:rsidP="00246AFA">
      <w:pPr>
        <w:numPr>
          <w:ilvl w:val="0"/>
          <w:numId w:val="10"/>
        </w:numPr>
      </w:pPr>
      <w:r w:rsidRPr="00246AFA">
        <w:rPr>
          <w:b/>
          <w:bCs/>
        </w:rPr>
        <w:t>What:</w:t>
      </w:r>
      <w:r w:rsidRPr="00246AFA">
        <w:t xml:space="preserve"> The volatile RAM state table where the router preserves ongoing address translation pairings.</w:t>
      </w:r>
    </w:p>
    <w:p w14:paraId="793E82AB" w14:textId="77777777" w:rsidR="00246AFA" w:rsidRPr="00246AFA" w:rsidRDefault="00246AFA" w:rsidP="00246AFA">
      <w:pPr>
        <w:numPr>
          <w:ilvl w:val="0"/>
          <w:numId w:val="10"/>
        </w:numPr>
      </w:pPr>
      <w:r w:rsidRPr="00246AFA">
        <w:rPr>
          <w:b/>
          <w:bCs/>
        </w:rPr>
        <w:t>How:</w:t>
      </w:r>
      <w:r w:rsidRPr="00246AFA">
        <w:t xml:space="preserve"> The router retains entries in memory until an inactivity timer expires, or until an administrator manually clears the cache using clear ip nat translation *.</w:t>
      </w:r>
    </w:p>
    <w:p w14:paraId="6E27C93D" w14:textId="77777777" w:rsidR="00246AFA" w:rsidRPr="00246AFA" w:rsidRDefault="00246AFA" w:rsidP="00246AFA">
      <w:pPr>
        <w:numPr>
          <w:ilvl w:val="0"/>
          <w:numId w:val="10"/>
        </w:numPr>
      </w:pPr>
      <w:r w:rsidRPr="00246AFA">
        <w:rPr>
          <w:b/>
          <w:bCs/>
        </w:rPr>
        <w:t>When:</w:t>
      </w:r>
      <w:r w:rsidRPr="00246AFA">
        <w:t xml:space="preserve"> Active immediately when traffic passes, and persists even if you change the global running configuration commands.</w:t>
      </w:r>
    </w:p>
    <w:p w14:paraId="07601164" w14:textId="77777777" w:rsidR="00246AFA" w:rsidRPr="00246AFA" w:rsidRDefault="00246AFA" w:rsidP="00246AFA">
      <w:pPr>
        <w:numPr>
          <w:ilvl w:val="0"/>
          <w:numId w:val="10"/>
        </w:numPr>
      </w:pPr>
      <w:r w:rsidRPr="00246AFA">
        <w:rPr>
          <w:b/>
          <w:bCs/>
        </w:rPr>
        <w:t>Why:</w:t>
      </w:r>
      <w:r w:rsidRPr="00246AFA">
        <w:t xml:space="preserve"> Cisco IOS prioritizes traffic uptime. It will protect active user sessions at all costs rather than breaking live network connections to instantly apply a new config line.</w:t>
      </w:r>
    </w:p>
    <w:p w14:paraId="0B87CFEB" w14:textId="77777777" w:rsidR="00246AFA" w:rsidRPr="00246AFA" w:rsidRDefault="00246AFA" w:rsidP="00246AFA">
      <w:pPr>
        <w:numPr>
          <w:ilvl w:val="0"/>
          <w:numId w:val="10"/>
        </w:numPr>
      </w:pPr>
      <w:r w:rsidRPr="00246AFA">
        <w:rPr>
          <w:b/>
          <w:bCs/>
        </w:rPr>
        <w:t>Why Not:</w:t>
      </w:r>
      <w:r w:rsidRPr="00246AFA">
        <w:t xml:space="preserve"> You </w:t>
      </w:r>
      <w:r w:rsidRPr="00246AFA">
        <w:rPr>
          <w:b/>
          <w:bCs/>
        </w:rPr>
        <w:t>cannot</w:t>
      </w:r>
      <w:r w:rsidRPr="00246AFA">
        <w:t xml:space="preserve"> rely on a config change taking effect immediately for active streams. If old translation states are locked in memory, the router will continue using the old translation rules until forced to wipe the slate clean.</w:t>
      </w:r>
    </w:p>
    <w:p w14:paraId="744032C0" w14:textId="77777777" w:rsidR="00246AFA" w:rsidRPr="00246AFA" w:rsidRDefault="00246AFA" w:rsidP="00246AFA">
      <w:pPr>
        <w:numPr>
          <w:ilvl w:val="0"/>
          <w:numId w:val="7"/>
        </w:numPr>
        <w:tabs>
          <w:tab w:val="clear" w:pos="720"/>
          <w:tab w:val="num" w:pos="360"/>
        </w:tabs>
        <w:rPr>
          <w:b/>
          <w:bCs/>
        </w:rPr>
      </w:pPr>
      <w:r w:rsidRPr="00246AFA">
        <w:rPr>
          <w:rFonts w:ascii="Segoe UI Emoji" w:hAnsi="Segoe UI Emoji" w:cs="Segoe UI Emoji"/>
          <w:b/>
          <w:bCs/>
        </w:rPr>
        <w:t>🛡️</w:t>
      </w:r>
      <w:r w:rsidRPr="00246AFA">
        <w:rPr>
          <w:b/>
          <w:bCs/>
        </w:rPr>
        <w:t xml:space="preserve"> Concept 4: Dynamic IP Drift vs. ACL Security</w:t>
      </w:r>
    </w:p>
    <w:p w14:paraId="5DE7DB6C" w14:textId="77777777" w:rsidR="00246AFA" w:rsidRPr="00246AFA" w:rsidRDefault="00246AFA" w:rsidP="00246AFA">
      <w:pPr>
        <w:numPr>
          <w:ilvl w:val="0"/>
          <w:numId w:val="11"/>
        </w:numPr>
      </w:pPr>
      <w:r w:rsidRPr="00246AFA">
        <w:rPr>
          <w:b/>
          <w:bCs/>
        </w:rPr>
        <w:t>What:</w:t>
      </w:r>
      <w:r w:rsidRPr="00246AFA">
        <w:t xml:space="preserve"> The vulnerability where a security policy becomes ineffective because a target host receives a new IP address from a dynamic server pool.</w:t>
      </w:r>
    </w:p>
    <w:p w14:paraId="22D998D3" w14:textId="77777777" w:rsidR="00246AFA" w:rsidRPr="00246AFA" w:rsidRDefault="00246AFA" w:rsidP="00246AFA">
      <w:pPr>
        <w:numPr>
          <w:ilvl w:val="0"/>
          <w:numId w:val="11"/>
        </w:numPr>
      </w:pPr>
      <w:r w:rsidRPr="00246AFA">
        <w:rPr>
          <w:b/>
          <w:bCs/>
        </w:rPr>
        <w:t>How:</w:t>
      </w:r>
      <w:r w:rsidRPr="00246AFA">
        <w:t xml:space="preserve"> If an Access Control List explicitly targets a single host IP (e.g., deny host 192.168.20.50), and that host reboots and pulls 192.168.20.2 via DHCP, it successfully walks right past the firewall block.</w:t>
      </w:r>
    </w:p>
    <w:p w14:paraId="10C8A149" w14:textId="77777777" w:rsidR="00246AFA" w:rsidRPr="00246AFA" w:rsidRDefault="00246AFA" w:rsidP="00246AFA">
      <w:pPr>
        <w:numPr>
          <w:ilvl w:val="0"/>
          <w:numId w:val="11"/>
        </w:numPr>
      </w:pPr>
      <w:r w:rsidRPr="00246AFA">
        <w:rPr>
          <w:b/>
          <w:bCs/>
        </w:rPr>
        <w:t>When:</w:t>
      </w:r>
      <w:r w:rsidRPr="00246AFA">
        <w:t xml:space="preserve"> A major factor in dynamic environments where lease times expire or devices frequently disconnect and reconnect.</w:t>
      </w:r>
    </w:p>
    <w:p w14:paraId="7BE01DB2" w14:textId="77777777" w:rsidR="00246AFA" w:rsidRPr="00246AFA" w:rsidRDefault="00246AFA" w:rsidP="00246AFA">
      <w:pPr>
        <w:numPr>
          <w:ilvl w:val="0"/>
          <w:numId w:val="11"/>
        </w:numPr>
      </w:pPr>
      <w:r w:rsidRPr="00246AFA">
        <w:rPr>
          <w:b/>
          <w:bCs/>
        </w:rPr>
        <w:lastRenderedPageBreak/>
        <w:t>Why Not (Single-Host Design):</w:t>
      </w:r>
      <w:r w:rsidRPr="00246AFA">
        <w:t xml:space="preserve"> Hardcoding individual dynamic IPs into security ACLs is a broken real-world practice. It creates constant operational maintenance and results in accidental security breaches or blocking the wrong users entirely.</w:t>
      </w:r>
    </w:p>
    <w:p w14:paraId="5FE02DFF" w14:textId="77777777" w:rsidR="00246AFA" w:rsidRPr="00246AFA" w:rsidRDefault="00246AFA" w:rsidP="00246AFA">
      <w:pPr>
        <w:numPr>
          <w:ilvl w:val="0"/>
          <w:numId w:val="11"/>
        </w:numPr>
      </w:pPr>
      <w:r w:rsidRPr="00246AFA">
        <w:rPr>
          <w:b/>
          <w:bCs/>
        </w:rPr>
        <w:t>How to Remediate (Real-World Standard):</w:t>
      </w:r>
    </w:p>
    <w:p w14:paraId="3651850D" w14:textId="77777777" w:rsidR="00246AFA" w:rsidRPr="00246AFA" w:rsidRDefault="00246AFA" w:rsidP="00246AFA">
      <w:pPr>
        <w:numPr>
          <w:ilvl w:val="1"/>
          <w:numId w:val="11"/>
        </w:numPr>
      </w:pPr>
      <w:r w:rsidRPr="00246AFA">
        <w:rPr>
          <w:i/>
          <w:iCs/>
        </w:rPr>
        <w:t>Method A (DHCP Reservation):</w:t>
      </w:r>
      <w:r w:rsidRPr="00246AFA">
        <w:t xml:space="preserve"> Create a static mapping pool tethering a specific IP address directly to the device's physical hardware MAC address.</w:t>
      </w:r>
    </w:p>
    <w:p w14:paraId="706A0F66" w14:textId="77777777" w:rsidR="00246AFA" w:rsidRPr="00246AFA" w:rsidRDefault="00246AFA" w:rsidP="00246AFA">
      <w:pPr>
        <w:numPr>
          <w:ilvl w:val="1"/>
          <w:numId w:val="11"/>
        </w:numPr>
      </w:pPr>
      <w:r w:rsidRPr="00246AFA">
        <w:rPr>
          <w:i/>
          <w:iCs/>
        </w:rPr>
        <w:t>Method B (Subnet-Wide Blocking):</w:t>
      </w:r>
      <w:r w:rsidRPr="00246AFA">
        <w:t xml:space="preserve"> Redesign the ACL to target the entire network layer block using wildcard masks (e.g., 192.168.20.0 0.0.0.255) to blanket-protect the network segment regardless of individual host identities.</w:t>
      </w:r>
    </w:p>
    <w:p w14:paraId="4D2E4855" w14:textId="77777777" w:rsidR="008C1BE5" w:rsidRDefault="008C1BE5"/>
    <w:sectPr w:rsidR="008C1BE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9B244C5"/>
    <w:multiLevelType w:val="multilevel"/>
    <w:tmpl w:val="1E2272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2E760D6"/>
    <w:multiLevelType w:val="multilevel"/>
    <w:tmpl w:val="3452B71C"/>
    <w:lvl w:ilvl="0">
      <w:start w:val="1"/>
      <w:numFmt w:val="decimal"/>
      <w:lvlText w:val="%1."/>
      <w:lvlJc w:val="left"/>
      <w:pPr>
        <w:ind w:left="720" w:hanging="36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 w15:restartNumberingAfterBreak="0">
    <w:nsid w:val="435F63CC"/>
    <w:multiLevelType w:val="hybridMultilevel"/>
    <w:tmpl w:val="1188E176"/>
    <w:lvl w:ilvl="0" w:tplc="A6E2C786">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4564401D"/>
    <w:multiLevelType w:val="hybridMultilevel"/>
    <w:tmpl w:val="CF56C8C6"/>
    <w:lvl w:ilvl="0" w:tplc="0EF4F060">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53EF3838"/>
    <w:multiLevelType w:val="multilevel"/>
    <w:tmpl w:val="D7F42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45451B5"/>
    <w:multiLevelType w:val="multilevel"/>
    <w:tmpl w:val="99EEB85A"/>
    <w:lvl w:ilvl="0">
      <w:start w:val="1"/>
      <w:numFmt w:val="decimal"/>
      <w:pStyle w:val="Heading2"/>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6" w15:restartNumberingAfterBreak="0">
    <w:nsid w:val="65C20274"/>
    <w:multiLevelType w:val="multilevel"/>
    <w:tmpl w:val="B6C8A3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71A0EFC"/>
    <w:multiLevelType w:val="multilevel"/>
    <w:tmpl w:val="3064C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0F831D6"/>
    <w:multiLevelType w:val="multilevel"/>
    <w:tmpl w:val="4EC2D042"/>
    <w:lvl w:ilvl="0">
      <w:start w:val="1"/>
      <w:numFmt w:val="decimal"/>
      <w:pStyle w:val="Heading1"/>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9" w15:restartNumberingAfterBreak="0">
    <w:nsid w:val="7AC243A5"/>
    <w:multiLevelType w:val="hybridMultilevel"/>
    <w:tmpl w:val="C4860632"/>
    <w:lvl w:ilvl="0" w:tplc="85B02D5C">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489830421">
    <w:abstractNumId w:val="2"/>
  </w:num>
  <w:num w:numId="2" w16cid:durableId="741834170">
    <w:abstractNumId w:val="1"/>
  </w:num>
  <w:num w:numId="3" w16cid:durableId="416290093">
    <w:abstractNumId w:val="1"/>
  </w:num>
  <w:num w:numId="4" w16cid:durableId="1200627316">
    <w:abstractNumId w:val="3"/>
  </w:num>
  <w:num w:numId="5" w16cid:durableId="6372995">
    <w:abstractNumId w:val="8"/>
  </w:num>
  <w:num w:numId="6" w16cid:durableId="1021780504">
    <w:abstractNumId w:val="9"/>
  </w:num>
  <w:num w:numId="7" w16cid:durableId="2027827646">
    <w:abstractNumId w:val="5"/>
  </w:num>
  <w:num w:numId="8" w16cid:durableId="675571703">
    <w:abstractNumId w:val="7"/>
  </w:num>
  <w:num w:numId="9" w16cid:durableId="1728994852">
    <w:abstractNumId w:val="0"/>
  </w:num>
  <w:num w:numId="10" w16cid:durableId="1856653699">
    <w:abstractNumId w:val="4"/>
  </w:num>
  <w:num w:numId="11" w16cid:durableId="951396420">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3E88"/>
    <w:rsid w:val="001343FF"/>
    <w:rsid w:val="00134A33"/>
    <w:rsid w:val="001532A9"/>
    <w:rsid w:val="001C2AC1"/>
    <w:rsid w:val="001D3ECA"/>
    <w:rsid w:val="00246AFA"/>
    <w:rsid w:val="002800DA"/>
    <w:rsid w:val="00311BDC"/>
    <w:rsid w:val="00321442"/>
    <w:rsid w:val="00402778"/>
    <w:rsid w:val="004D2FBB"/>
    <w:rsid w:val="00642599"/>
    <w:rsid w:val="00663E26"/>
    <w:rsid w:val="00891B9C"/>
    <w:rsid w:val="008C1BE5"/>
    <w:rsid w:val="00993E88"/>
    <w:rsid w:val="009D151D"/>
    <w:rsid w:val="00A172D0"/>
    <w:rsid w:val="00B56566"/>
    <w:rsid w:val="00BB17CC"/>
    <w:rsid w:val="00C5240E"/>
    <w:rsid w:val="00C57173"/>
    <w:rsid w:val="00CC2CA0"/>
    <w:rsid w:val="00CD2360"/>
    <w:rsid w:val="00E126CC"/>
    <w:rsid w:val="00E522FD"/>
    <w:rsid w:val="00FB680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2BFCF255-115B-4C71-A22E-1903E66BA1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532A9"/>
    <w:pPr>
      <w:spacing w:line="360" w:lineRule="auto"/>
      <w:jc w:val="both"/>
    </w:pPr>
    <w:rPr>
      <w:rFonts w:ascii="Arial" w:hAnsi="Arial"/>
      <w:color w:val="000000" w:themeColor="text1"/>
      <w:sz w:val="24"/>
    </w:rPr>
  </w:style>
  <w:style w:type="paragraph" w:styleId="Heading1">
    <w:name w:val="heading 1"/>
    <w:basedOn w:val="Normal"/>
    <w:next w:val="Normal"/>
    <w:link w:val="Heading1Char"/>
    <w:autoRedefine/>
    <w:uiPriority w:val="9"/>
    <w:qFormat/>
    <w:rsid w:val="002800DA"/>
    <w:pPr>
      <w:keepNext/>
      <w:keepLines/>
      <w:numPr>
        <w:numId w:val="5"/>
      </w:numPr>
      <w:spacing w:before="480" w:after="0" w:line="276" w:lineRule="auto"/>
      <w:ind w:hanging="360"/>
      <w:outlineLvl w:val="0"/>
    </w:pPr>
    <w:rPr>
      <w:rFonts w:eastAsiaTheme="majorEastAsia" w:cstheme="majorBidi"/>
      <w:b/>
      <w:bCs/>
      <w:sz w:val="28"/>
      <w:szCs w:val="28"/>
    </w:rPr>
  </w:style>
  <w:style w:type="paragraph" w:styleId="Heading2">
    <w:name w:val="heading 2"/>
    <w:basedOn w:val="Normal"/>
    <w:next w:val="Normal"/>
    <w:link w:val="Heading2Char"/>
    <w:autoRedefine/>
    <w:uiPriority w:val="9"/>
    <w:unhideWhenUsed/>
    <w:qFormat/>
    <w:rsid w:val="004D2FBB"/>
    <w:pPr>
      <w:keepNext/>
      <w:keepLines/>
      <w:numPr>
        <w:numId w:val="7"/>
      </w:numPr>
      <w:spacing w:before="40" w:after="0"/>
      <w:ind w:hanging="360"/>
      <w:outlineLvl w:val="1"/>
    </w:pPr>
    <w:rPr>
      <w:rFonts w:eastAsiaTheme="majorEastAsia" w:cstheme="majorBidi"/>
      <w:b/>
      <w:sz w:val="26"/>
      <w:szCs w:val="26"/>
    </w:rPr>
  </w:style>
  <w:style w:type="paragraph" w:styleId="Heading3">
    <w:name w:val="heading 3"/>
    <w:basedOn w:val="Normal"/>
    <w:next w:val="Normal"/>
    <w:link w:val="Heading3Char"/>
    <w:uiPriority w:val="9"/>
    <w:semiHidden/>
    <w:unhideWhenUsed/>
    <w:qFormat/>
    <w:rsid w:val="00993E88"/>
    <w:pPr>
      <w:keepNext/>
      <w:keepLines/>
      <w:spacing w:before="160" w:after="80"/>
      <w:outlineLvl w:val="2"/>
    </w:pPr>
    <w:rPr>
      <w:rFonts w:asciiTheme="minorHAnsi" w:eastAsiaTheme="majorEastAsia" w:hAnsiTheme="minorHAnsi" w:cstheme="majorBidi"/>
      <w:color w:val="2E74B5" w:themeColor="accent1" w:themeShade="BF"/>
      <w:sz w:val="28"/>
      <w:szCs w:val="28"/>
    </w:rPr>
  </w:style>
  <w:style w:type="paragraph" w:styleId="Heading4">
    <w:name w:val="heading 4"/>
    <w:basedOn w:val="Normal"/>
    <w:next w:val="Normal"/>
    <w:link w:val="Heading4Char"/>
    <w:uiPriority w:val="9"/>
    <w:semiHidden/>
    <w:unhideWhenUsed/>
    <w:qFormat/>
    <w:rsid w:val="00993E88"/>
    <w:pPr>
      <w:keepNext/>
      <w:keepLines/>
      <w:spacing w:before="80" w:after="40"/>
      <w:outlineLvl w:val="3"/>
    </w:pPr>
    <w:rPr>
      <w:rFonts w:asciiTheme="minorHAnsi" w:eastAsiaTheme="majorEastAsia" w:hAnsiTheme="minorHAnsi" w:cstheme="majorBidi"/>
      <w:i/>
      <w:iCs/>
      <w:color w:val="2E74B5" w:themeColor="accent1" w:themeShade="BF"/>
    </w:rPr>
  </w:style>
  <w:style w:type="paragraph" w:styleId="Heading5">
    <w:name w:val="heading 5"/>
    <w:basedOn w:val="Normal"/>
    <w:next w:val="Normal"/>
    <w:link w:val="Heading5Char"/>
    <w:uiPriority w:val="9"/>
    <w:semiHidden/>
    <w:unhideWhenUsed/>
    <w:qFormat/>
    <w:rsid w:val="00993E88"/>
    <w:pPr>
      <w:keepNext/>
      <w:keepLines/>
      <w:spacing w:before="80" w:after="40"/>
      <w:outlineLvl w:val="4"/>
    </w:pPr>
    <w:rPr>
      <w:rFonts w:asciiTheme="minorHAnsi" w:eastAsiaTheme="majorEastAsia" w:hAnsiTheme="minorHAnsi" w:cstheme="majorBidi"/>
      <w:color w:val="2E74B5" w:themeColor="accent1" w:themeShade="BF"/>
    </w:rPr>
  </w:style>
  <w:style w:type="paragraph" w:styleId="Heading6">
    <w:name w:val="heading 6"/>
    <w:basedOn w:val="Normal"/>
    <w:next w:val="Normal"/>
    <w:link w:val="Heading6Char"/>
    <w:uiPriority w:val="9"/>
    <w:semiHidden/>
    <w:unhideWhenUsed/>
    <w:qFormat/>
    <w:rsid w:val="00993E88"/>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993E88"/>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993E88"/>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993E88"/>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800DA"/>
    <w:rPr>
      <w:rFonts w:ascii="Arial" w:eastAsiaTheme="majorEastAsia" w:hAnsi="Arial" w:cstheme="majorBidi"/>
      <w:b/>
      <w:bCs/>
      <w:color w:val="000000" w:themeColor="text1"/>
      <w:sz w:val="28"/>
      <w:szCs w:val="28"/>
    </w:rPr>
  </w:style>
  <w:style w:type="character" w:customStyle="1" w:styleId="Heading2Char">
    <w:name w:val="Heading 2 Char"/>
    <w:basedOn w:val="DefaultParagraphFont"/>
    <w:link w:val="Heading2"/>
    <w:uiPriority w:val="9"/>
    <w:rsid w:val="004D2FBB"/>
    <w:rPr>
      <w:rFonts w:ascii="Arial" w:eastAsiaTheme="majorEastAsia" w:hAnsi="Arial" w:cstheme="majorBidi"/>
      <w:b/>
      <w:color w:val="000000" w:themeColor="text1"/>
      <w:sz w:val="26"/>
      <w:szCs w:val="26"/>
    </w:rPr>
  </w:style>
  <w:style w:type="paragraph" w:customStyle="1" w:styleId="SubHeading">
    <w:name w:val="SubHeading"/>
    <w:basedOn w:val="Normal"/>
    <w:link w:val="SubHeadingChar"/>
    <w:qFormat/>
    <w:rsid w:val="00C57173"/>
    <w:rPr>
      <w:sz w:val="26"/>
    </w:rPr>
  </w:style>
  <w:style w:type="character" w:customStyle="1" w:styleId="SubHeadingChar">
    <w:name w:val="SubHeading Char"/>
    <w:basedOn w:val="DefaultParagraphFont"/>
    <w:link w:val="SubHeading"/>
    <w:rsid w:val="00C57173"/>
    <w:rPr>
      <w:rFonts w:ascii="Arial" w:hAnsi="Arial"/>
      <w:color w:val="000000" w:themeColor="text1"/>
      <w:sz w:val="26"/>
    </w:rPr>
  </w:style>
  <w:style w:type="paragraph" w:styleId="Caption">
    <w:name w:val="caption"/>
    <w:basedOn w:val="Normal"/>
    <w:next w:val="Normal"/>
    <w:autoRedefine/>
    <w:uiPriority w:val="35"/>
    <w:unhideWhenUsed/>
    <w:qFormat/>
    <w:rsid w:val="00A172D0"/>
    <w:pPr>
      <w:spacing w:after="200" w:line="240" w:lineRule="auto"/>
      <w:jc w:val="center"/>
    </w:pPr>
    <w:rPr>
      <w:i/>
      <w:iCs/>
      <w:color w:val="44546A" w:themeColor="text2"/>
      <w:sz w:val="18"/>
      <w:szCs w:val="18"/>
    </w:rPr>
  </w:style>
  <w:style w:type="character" w:customStyle="1" w:styleId="Heading3Char">
    <w:name w:val="Heading 3 Char"/>
    <w:basedOn w:val="DefaultParagraphFont"/>
    <w:link w:val="Heading3"/>
    <w:uiPriority w:val="9"/>
    <w:semiHidden/>
    <w:rsid w:val="00993E88"/>
    <w:rPr>
      <w:rFonts w:eastAsiaTheme="majorEastAsia" w:cstheme="majorBidi"/>
      <w:color w:val="2E74B5" w:themeColor="accent1" w:themeShade="BF"/>
      <w:sz w:val="28"/>
      <w:szCs w:val="28"/>
    </w:rPr>
  </w:style>
  <w:style w:type="character" w:customStyle="1" w:styleId="Heading4Char">
    <w:name w:val="Heading 4 Char"/>
    <w:basedOn w:val="DefaultParagraphFont"/>
    <w:link w:val="Heading4"/>
    <w:uiPriority w:val="9"/>
    <w:semiHidden/>
    <w:rsid w:val="00993E88"/>
    <w:rPr>
      <w:rFonts w:eastAsiaTheme="majorEastAsia" w:cstheme="majorBidi"/>
      <w:i/>
      <w:iCs/>
      <w:color w:val="2E74B5" w:themeColor="accent1" w:themeShade="BF"/>
      <w:sz w:val="24"/>
    </w:rPr>
  </w:style>
  <w:style w:type="character" w:customStyle="1" w:styleId="Heading5Char">
    <w:name w:val="Heading 5 Char"/>
    <w:basedOn w:val="DefaultParagraphFont"/>
    <w:link w:val="Heading5"/>
    <w:uiPriority w:val="9"/>
    <w:semiHidden/>
    <w:rsid w:val="00993E88"/>
    <w:rPr>
      <w:rFonts w:eastAsiaTheme="majorEastAsia" w:cstheme="majorBidi"/>
      <w:color w:val="2E74B5" w:themeColor="accent1" w:themeShade="BF"/>
      <w:sz w:val="24"/>
    </w:rPr>
  </w:style>
  <w:style w:type="character" w:customStyle="1" w:styleId="Heading6Char">
    <w:name w:val="Heading 6 Char"/>
    <w:basedOn w:val="DefaultParagraphFont"/>
    <w:link w:val="Heading6"/>
    <w:uiPriority w:val="9"/>
    <w:semiHidden/>
    <w:rsid w:val="00993E88"/>
    <w:rPr>
      <w:rFonts w:eastAsiaTheme="majorEastAsia" w:cstheme="majorBidi"/>
      <w:i/>
      <w:iCs/>
      <w:color w:val="595959" w:themeColor="text1" w:themeTint="A6"/>
      <w:sz w:val="24"/>
    </w:rPr>
  </w:style>
  <w:style w:type="character" w:customStyle="1" w:styleId="Heading7Char">
    <w:name w:val="Heading 7 Char"/>
    <w:basedOn w:val="DefaultParagraphFont"/>
    <w:link w:val="Heading7"/>
    <w:uiPriority w:val="9"/>
    <w:semiHidden/>
    <w:rsid w:val="00993E88"/>
    <w:rPr>
      <w:rFonts w:eastAsiaTheme="majorEastAsia" w:cstheme="majorBidi"/>
      <w:color w:val="595959" w:themeColor="text1" w:themeTint="A6"/>
      <w:sz w:val="24"/>
    </w:rPr>
  </w:style>
  <w:style w:type="character" w:customStyle="1" w:styleId="Heading8Char">
    <w:name w:val="Heading 8 Char"/>
    <w:basedOn w:val="DefaultParagraphFont"/>
    <w:link w:val="Heading8"/>
    <w:uiPriority w:val="9"/>
    <w:semiHidden/>
    <w:rsid w:val="00993E88"/>
    <w:rPr>
      <w:rFonts w:eastAsiaTheme="majorEastAsia" w:cstheme="majorBidi"/>
      <w:i/>
      <w:iCs/>
      <w:color w:val="272727" w:themeColor="text1" w:themeTint="D8"/>
      <w:sz w:val="24"/>
    </w:rPr>
  </w:style>
  <w:style w:type="character" w:customStyle="1" w:styleId="Heading9Char">
    <w:name w:val="Heading 9 Char"/>
    <w:basedOn w:val="DefaultParagraphFont"/>
    <w:link w:val="Heading9"/>
    <w:uiPriority w:val="9"/>
    <w:semiHidden/>
    <w:rsid w:val="00993E88"/>
    <w:rPr>
      <w:rFonts w:eastAsiaTheme="majorEastAsia" w:cstheme="majorBidi"/>
      <w:color w:val="272727" w:themeColor="text1" w:themeTint="D8"/>
      <w:sz w:val="24"/>
    </w:rPr>
  </w:style>
  <w:style w:type="paragraph" w:styleId="Title">
    <w:name w:val="Title"/>
    <w:basedOn w:val="Normal"/>
    <w:next w:val="Normal"/>
    <w:link w:val="TitleChar"/>
    <w:uiPriority w:val="10"/>
    <w:qFormat/>
    <w:rsid w:val="00993E88"/>
    <w:pPr>
      <w:spacing w:after="80" w:line="240" w:lineRule="auto"/>
      <w:contextualSpacing/>
    </w:pPr>
    <w:rPr>
      <w:rFonts w:asciiTheme="majorHAnsi" w:eastAsiaTheme="majorEastAsia" w:hAnsiTheme="majorHAnsi" w:cstheme="majorBidi"/>
      <w:color w:val="auto"/>
      <w:spacing w:val="-10"/>
      <w:kern w:val="28"/>
      <w:sz w:val="56"/>
      <w:szCs w:val="56"/>
    </w:rPr>
  </w:style>
  <w:style w:type="character" w:customStyle="1" w:styleId="TitleChar">
    <w:name w:val="Title Char"/>
    <w:basedOn w:val="DefaultParagraphFont"/>
    <w:link w:val="Title"/>
    <w:uiPriority w:val="10"/>
    <w:rsid w:val="00993E8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93E88"/>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93E8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93E88"/>
    <w:pPr>
      <w:spacing w:before="160"/>
      <w:jc w:val="center"/>
    </w:pPr>
    <w:rPr>
      <w:i/>
      <w:iCs/>
      <w:color w:val="404040" w:themeColor="text1" w:themeTint="BF"/>
    </w:rPr>
  </w:style>
  <w:style w:type="character" w:customStyle="1" w:styleId="QuoteChar">
    <w:name w:val="Quote Char"/>
    <w:basedOn w:val="DefaultParagraphFont"/>
    <w:link w:val="Quote"/>
    <w:uiPriority w:val="29"/>
    <w:rsid w:val="00993E88"/>
    <w:rPr>
      <w:rFonts w:ascii="Arial" w:hAnsi="Arial"/>
      <w:i/>
      <w:iCs/>
      <w:color w:val="404040" w:themeColor="text1" w:themeTint="BF"/>
      <w:sz w:val="24"/>
    </w:rPr>
  </w:style>
  <w:style w:type="paragraph" w:styleId="ListParagraph">
    <w:name w:val="List Paragraph"/>
    <w:basedOn w:val="Normal"/>
    <w:uiPriority w:val="34"/>
    <w:qFormat/>
    <w:rsid w:val="00993E88"/>
    <w:pPr>
      <w:ind w:left="720"/>
      <w:contextualSpacing/>
    </w:pPr>
  </w:style>
  <w:style w:type="character" w:styleId="IntenseEmphasis">
    <w:name w:val="Intense Emphasis"/>
    <w:basedOn w:val="DefaultParagraphFont"/>
    <w:uiPriority w:val="21"/>
    <w:qFormat/>
    <w:rsid w:val="00993E88"/>
    <w:rPr>
      <w:i/>
      <w:iCs/>
      <w:color w:val="2E74B5" w:themeColor="accent1" w:themeShade="BF"/>
    </w:rPr>
  </w:style>
  <w:style w:type="paragraph" w:styleId="IntenseQuote">
    <w:name w:val="Intense Quote"/>
    <w:basedOn w:val="Normal"/>
    <w:next w:val="Normal"/>
    <w:link w:val="IntenseQuoteChar"/>
    <w:uiPriority w:val="30"/>
    <w:qFormat/>
    <w:rsid w:val="00993E88"/>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993E88"/>
    <w:rPr>
      <w:rFonts w:ascii="Arial" w:hAnsi="Arial"/>
      <w:i/>
      <w:iCs/>
      <w:color w:val="2E74B5" w:themeColor="accent1" w:themeShade="BF"/>
      <w:sz w:val="24"/>
    </w:rPr>
  </w:style>
  <w:style w:type="character" w:styleId="IntenseReference">
    <w:name w:val="Intense Reference"/>
    <w:basedOn w:val="DefaultParagraphFont"/>
    <w:uiPriority w:val="32"/>
    <w:qFormat/>
    <w:rsid w:val="00993E88"/>
    <w:rPr>
      <w:b/>
      <w:bCs/>
      <w:smallCaps/>
      <w:color w:val="2E74B5"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599</Words>
  <Characters>3417</Characters>
  <Application>Microsoft Office Word</Application>
  <DocSecurity>0</DocSecurity>
  <Lines>28</Lines>
  <Paragraphs>8</Paragraphs>
  <ScaleCrop>false</ScaleCrop>
  <Company/>
  <LinksUpToDate>false</LinksUpToDate>
  <CharactersWithSpaces>4008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Binaya Shrestha</dc:creator>
  <cp:keywords/>
  <dc:description/>
  <cp:lastModifiedBy>Binaya Shrestha</cp:lastModifiedBy>
  <cp:revision>2</cp:revision>
  <dcterms:created xsi:type="dcterms:W3CDTF">2026-07-15T17:11:00Z</dcterms:created>
  <dcterms:modified xsi:type="dcterms:W3CDTF">2026-07-15T17:11:00Z</dcterms:modified>
</cp:coreProperties>
</file>