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3A65" w14:textId="77777777" w:rsidR="00D612A6" w:rsidRDefault="00D612A6" w:rsidP="00ED1166">
      <w:pPr>
        <w:jc w:val="center"/>
        <w:rPr>
          <w:b/>
          <w:bCs/>
        </w:rPr>
      </w:pPr>
    </w:p>
    <w:p w14:paraId="76081663" w14:textId="6FC93B13" w:rsidR="00ED1166" w:rsidRDefault="00ED1166" w:rsidP="00ED1166">
      <w:pPr>
        <w:jc w:val="center"/>
        <w:rPr>
          <w:b/>
          <w:bCs/>
        </w:rPr>
      </w:pPr>
      <w:r>
        <w:rPr>
          <w:b/>
          <w:bCs/>
        </w:rPr>
        <w:t>ISDS MID-TERM EXAM SOLUTIONS OF 00009115</w:t>
      </w:r>
    </w:p>
    <w:tbl>
      <w:tblPr>
        <w:tblStyle w:val="TableGrid"/>
        <w:tblpPr w:leftFromText="180" w:rightFromText="180" w:vertAnchor="page" w:horzAnchor="page" w:tblpX="1891" w:tblpY="2161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635"/>
        <w:gridCol w:w="1188"/>
      </w:tblGrid>
      <w:tr w:rsidR="00ED1166" w14:paraId="600207FE" w14:textId="77777777" w:rsidTr="00ED1166">
        <w:trPr>
          <w:trHeight w:val="350"/>
        </w:trPr>
        <w:tc>
          <w:tcPr>
            <w:tcW w:w="1634" w:type="dxa"/>
            <w:vAlign w:val="center"/>
          </w:tcPr>
          <w:p w14:paraId="2161E42F" w14:textId="77777777" w:rsidR="00ED1166" w:rsidRDefault="00ED1166" w:rsidP="00ED1166"/>
        </w:tc>
        <w:tc>
          <w:tcPr>
            <w:tcW w:w="3269" w:type="dxa"/>
            <w:gridSpan w:val="2"/>
            <w:vAlign w:val="center"/>
          </w:tcPr>
          <w:p w14:paraId="437B9F4A" w14:textId="77777777" w:rsidR="00ED1166" w:rsidRDefault="00ED1166" w:rsidP="00ED1166">
            <w:pPr>
              <w:jc w:val="center"/>
            </w:pPr>
            <w:r w:rsidRPr="001D34C8">
              <w:t>Enclosed shopping center</w:t>
            </w:r>
          </w:p>
        </w:tc>
        <w:tc>
          <w:tcPr>
            <w:tcW w:w="1188" w:type="dxa"/>
            <w:vMerge w:val="restart"/>
            <w:shd w:val="clear" w:color="auto" w:fill="F2F2F2" w:themeFill="background1" w:themeFillShade="F2"/>
            <w:vAlign w:val="center"/>
          </w:tcPr>
          <w:p w14:paraId="789AA6E8" w14:textId="77777777" w:rsidR="00ED1166" w:rsidRPr="001D34C8" w:rsidRDefault="00ED1166" w:rsidP="00ED1166">
            <w:pPr>
              <w:jc w:val="center"/>
            </w:pPr>
            <w:r>
              <w:t>TOTAL</w:t>
            </w:r>
          </w:p>
        </w:tc>
      </w:tr>
      <w:tr w:rsidR="00ED1166" w14:paraId="3FD66245" w14:textId="77777777" w:rsidTr="00ED1166">
        <w:trPr>
          <w:trHeight w:val="350"/>
        </w:trPr>
        <w:tc>
          <w:tcPr>
            <w:tcW w:w="1634" w:type="dxa"/>
            <w:vAlign w:val="center"/>
          </w:tcPr>
          <w:p w14:paraId="48F982E6" w14:textId="77777777" w:rsidR="00ED1166" w:rsidRDefault="00ED1166" w:rsidP="00ED1166">
            <w:r>
              <w:t>Visits</w:t>
            </w:r>
          </w:p>
        </w:tc>
        <w:tc>
          <w:tcPr>
            <w:tcW w:w="1634" w:type="dxa"/>
            <w:vAlign w:val="center"/>
          </w:tcPr>
          <w:p w14:paraId="271F936A" w14:textId="77777777" w:rsidR="00ED1166" w:rsidRDefault="00ED1166" w:rsidP="00ED1166">
            <w:pPr>
              <w:jc w:val="center"/>
            </w:pPr>
            <w:r>
              <w:t>Yes</w:t>
            </w:r>
          </w:p>
        </w:tc>
        <w:tc>
          <w:tcPr>
            <w:tcW w:w="1635" w:type="dxa"/>
            <w:vAlign w:val="center"/>
          </w:tcPr>
          <w:p w14:paraId="01670588" w14:textId="77777777" w:rsidR="00ED1166" w:rsidRDefault="00ED1166" w:rsidP="00ED1166">
            <w:pPr>
              <w:jc w:val="center"/>
            </w:pPr>
            <w:r>
              <w:t>No</w:t>
            </w:r>
          </w:p>
        </w:tc>
        <w:tc>
          <w:tcPr>
            <w:tcW w:w="1188" w:type="dxa"/>
            <w:vMerge/>
            <w:shd w:val="clear" w:color="auto" w:fill="F2F2F2" w:themeFill="background1" w:themeFillShade="F2"/>
          </w:tcPr>
          <w:p w14:paraId="684BD279" w14:textId="77777777" w:rsidR="00ED1166" w:rsidRDefault="00ED1166" w:rsidP="00ED1166">
            <w:pPr>
              <w:jc w:val="center"/>
            </w:pPr>
          </w:p>
        </w:tc>
      </w:tr>
      <w:tr w:rsidR="00ED1166" w14:paraId="7C906AC4" w14:textId="77777777" w:rsidTr="00ED1166">
        <w:trPr>
          <w:trHeight w:val="334"/>
        </w:trPr>
        <w:tc>
          <w:tcPr>
            <w:tcW w:w="1634" w:type="dxa"/>
            <w:vAlign w:val="center"/>
          </w:tcPr>
          <w:p w14:paraId="1E84CF1B" w14:textId="77777777" w:rsidR="00ED1166" w:rsidRDefault="00ED1166" w:rsidP="00ED1166">
            <w:r>
              <w:t>Often</w:t>
            </w:r>
          </w:p>
        </w:tc>
        <w:tc>
          <w:tcPr>
            <w:tcW w:w="1634" w:type="dxa"/>
            <w:vAlign w:val="center"/>
          </w:tcPr>
          <w:p w14:paraId="6809F0B5" w14:textId="77777777" w:rsidR="00ED1166" w:rsidRDefault="00ED1166" w:rsidP="00ED1166">
            <w:pPr>
              <w:jc w:val="center"/>
            </w:pPr>
            <w:r>
              <w:t>80</w:t>
            </w:r>
          </w:p>
        </w:tc>
        <w:tc>
          <w:tcPr>
            <w:tcW w:w="1635" w:type="dxa"/>
            <w:vAlign w:val="center"/>
          </w:tcPr>
          <w:p w14:paraId="60644EE8" w14:textId="77777777" w:rsidR="00ED1166" w:rsidRPr="001D34C8" w:rsidRDefault="00ED1166" w:rsidP="00ED1166">
            <w:pPr>
              <w:jc w:val="center"/>
              <w:rPr>
                <w:b/>
                <w:bCs/>
              </w:rPr>
            </w:pPr>
            <w:r w:rsidRPr="001D34C8">
              <w:rPr>
                <w:b/>
                <w:bCs/>
              </w:rPr>
              <w:t>15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14:paraId="0333FD7E" w14:textId="77777777" w:rsidR="00ED1166" w:rsidRPr="001D34C8" w:rsidRDefault="00ED1166" w:rsidP="00ED11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</w:tr>
      <w:tr w:rsidR="00ED1166" w14:paraId="4B4C6108" w14:textId="77777777" w:rsidTr="00ED1166">
        <w:trPr>
          <w:trHeight w:val="350"/>
        </w:trPr>
        <w:tc>
          <w:tcPr>
            <w:tcW w:w="1634" w:type="dxa"/>
            <w:vAlign w:val="center"/>
          </w:tcPr>
          <w:p w14:paraId="4B5CD08C" w14:textId="77777777" w:rsidR="00ED1166" w:rsidRDefault="00ED1166" w:rsidP="00ED1166">
            <w:r>
              <w:t>Occasional</w:t>
            </w:r>
          </w:p>
        </w:tc>
        <w:tc>
          <w:tcPr>
            <w:tcW w:w="1634" w:type="dxa"/>
            <w:vAlign w:val="center"/>
          </w:tcPr>
          <w:p w14:paraId="42B978A1" w14:textId="77777777" w:rsidR="00ED1166" w:rsidRDefault="00ED1166" w:rsidP="00ED1166">
            <w:pPr>
              <w:jc w:val="center"/>
            </w:pPr>
            <w:r>
              <w:t>25</w:t>
            </w:r>
          </w:p>
        </w:tc>
        <w:tc>
          <w:tcPr>
            <w:tcW w:w="1635" w:type="dxa"/>
            <w:vAlign w:val="center"/>
          </w:tcPr>
          <w:p w14:paraId="6055964C" w14:textId="77777777" w:rsidR="00ED1166" w:rsidRDefault="00ED1166" w:rsidP="00ED1166">
            <w:pPr>
              <w:jc w:val="center"/>
            </w:pPr>
            <w:r>
              <w:t>35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14:paraId="4E73CB55" w14:textId="77777777" w:rsidR="00ED1166" w:rsidRDefault="00ED1166" w:rsidP="00ED1166">
            <w:pPr>
              <w:jc w:val="center"/>
            </w:pPr>
            <w:r>
              <w:t>60</w:t>
            </w:r>
          </w:p>
        </w:tc>
      </w:tr>
      <w:tr w:rsidR="00ED1166" w14:paraId="515BE738" w14:textId="77777777" w:rsidTr="00ED1166">
        <w:trPr>
          <w:trHeight w:val="350"/>
        </w:trPr>
        <w:tc>
          <w:tcPr>
            <w:tcW w:w="1634" w:type="dxa"/>
            <w:vAlign w:val="center"/>
          </w:tcPr>
          <w:p w14:paraId="4C3351FD" w14:textId="77777777" w:rsidR="00ED1166" w:rsidRDefault="00ED1166" w:rsidP="00ED1166">
            <w:r>
              <w:t>Never</w:t>
            </w:r>
          </w:p>
        </w:tc>
        <w:tc>
          <w:tcPr>
            <w:tcW w:w="1634" w:type="dxa"/>
            <w:vAlign w:val="center"/>
          </w:tcPr>
          <w:p w14:paraId="67DD27D5" w14:textId="77777777" w:rsidR="00ED1166" w:rsidRPr="001D34C8" w:rsidRDefault="00ED1166" w:rsidP="00ED1166">
            <w:pPr>
              <w:jc w:val="center"/>
              <w:rPr>
                <w:b/>
                <w:bCs/>
              </w:rPr>
            </w:pPr>
            <w:r w:rsidRPr="001D34C8">
              <w:rPr>
                <w:b/>
                <w:bCs/>
              </w:rPr>
              <w:t>91</w:t>
            </w:r>
          </w:p>
        </w:tc>
        <w:tc>
          <w:tcPr>
            <w:tcW w:w="1635" w:type="dxa"/>
            <w:vAlign w:val="center"/>
          </w:tcPr>
          <w:p w14:paraId="2A4DF6D0" w14:textId="77777777" w:rsidR="00ED1166" w:rsidRDefault="00ED1166" w:rsidP="00ED1166">
            <w:pPr>
              <w:jc w:val="center"/>
            </w:pPr>
            <w:r>
              <w:t>50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14:paraId="0C025AA3" w14:textId="77777777" w:rsidR="00ED1166" w:rsidRDefault="00ED1166" w:rsidP="00ED1166">
            <w:pPr>
              <w:jc w:val="center"/>
            </w:pPr>
            <w:r>
              <w:t>141</w:t>
            </w:r>
          </w:p>
        </w:tc>
      </w:tr>
      <w:tr w:rsidR="00ED1166" w14:paraId="40D99B3C" w14:textId="77777777" w:rsidTr="00ED1166">
        <w:trPr>
          <w:trHeight w:val="477"/>
        </w:trPr>
        <w:tc>
          <w:tcPr>
            <w:tcW w:w="1634" w:type="dxa"/>
            <w:shd w:val="clear" w:color="auto" w:fill="F2F2F2" w:themeFill="background1" w:themeFillShade="F2"/>
            <w:vAlign w:val="center"/>
          </w:tcPr>
          <w:p w14:paraId="4DC23E89" w14:textId="77777777" w:rsidR="00ED1166" w:rsidRDefault="00ED1166" w:rsidP="00ED1166">
            <w:r>
              <w:t>TOTAL</w:t>
            </w:r>
          </w:p>
        </w:tc>
        <w:tc>
          <w:tcPr>
            <w:tcW w:w="1634" w:type="dxa"/>
            <w:shd w:val="clear" w:color="auto" w:fill="F2F2F2" w:themeFill="background1" w:themeFillShade="F2"/>
            <w:vAlign w:val="center"/>
          </w:tcPr>
          <w:p w14:paraId="2FE5FCE4" w14:textId="77777777" w:rsidR="00ED1166" w:rsidRPr="00ED1166" w:rsidRDefault="00ED1166" w:rsidP="00ED1166">
            <w:pPr>
              <w:jc w:val="center"/>
            </w:pPr>
            <w:r w:rsidRPr="00ED1166">
              <w:t>196</w:t>
            </w:r>
          </w:p>
        </w:tc>
        <w:tc>
          <w:tcPr>
            <w:tcW w:w="1635" w:type="dxa"/>
            <w:shd w:val="clear" w:color="auto" w:fill="F2F2F2" w:themeFill="background1" w:themeFillShade="F2"/>
            <w:vAlign w:val="center"/>
          </w:tcPr>
          <w:p w14:paraId="2523789E" w14:textId="77777777" w:rsidR="00ED1166" w:rsidRDefault="00ED1166" w:rsidP="00ED1166">
            <w:pPr>
              <w:jc w:val="center"/>
            </w:pPr>
            <w:r>
              <w:t>100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14:paraId="5CD70B4E" w14:textId="77777777" w:rsidR="00ED1166" w:rsidRDefault="00ED1166" w:rsidP="00ED1166">
            <w:pPr>
              <w:jc w:val="center"/>
            </w:pPr>
            <w:r>
              <w:t>296</w:t>
            </w:r>
          </w:p>
        </w:tc>
      </w:tr>
    </w:tbl>
    <w:p w14:paraId="6D8B0B0B" w14:textId="7596C3F0" w:rsidR="001D34C8" w:rsidRPr="00AF6D6E" w:rsidRDefault="00ED1166" w:rsidP="001D34C8">
      <w:pPr>
        <w:jc w:val="both"/>
      </w:pPr>
      <w:r w:rsidRPr="00AF6D6E">
        <w:t>1.</w:t>
      </w:r>
    </w:p>
    <w:p w14:paraId="75F739A7" w14:textId="286BC131" w:rsidR="001D34C8" w:rsidRDefault="001D34C8" w:rsidP="001D34C8">
      <w:pPr>
        <w:jc w:val="both"/>
      </w:pPr>
    </w:p>
    <w:p w14:paraId="48DF42A7" w14:textId="380CCFF1" w:rsidR="001D34C8" w:rsidRDefault="001D34C8" w:rsidP="001D34C8">
      <w:pPr>
        <w:jc w:val="both"/>
      </w:pPr>
    </w:p>
    <w:p w14:paraId="5E923122" w14:textId="2973C45D" w:rsidR="001D34C8" w:rsidRDefault="001D34C8" w:rsidP="001D34C8">
      <w:pPr>
        <w:jc w:val="both"/>
      </w:pPr>
    </w:p>
    <w:p w14:paraId="5940E38C" w14:textId="13C0155B" w:rsidR="001D34C8" w:rsidRDefault="001D34C8" w:rsidP="001D34C8">
      <w:pPr>
        <w:jc w:val="both"/>
      </w:pPr>
    </w:p>
    <w:p w14:paraId="69F4FF2B" w14:textId="77777777" w:rsidR="00ED1166" w:rsidRDefault="00ED1166" w:rsidP="00ED1166">
      <w:pPr>
        <w:jc w:val="both"/>
      </w:pPr>
    </w:p>
    <w:p w14:paraId="162A0C52" w14:textId="0C5C1460" w:rsidR="001668AE" w:rsidRDefault="00ED1166" w:rsidP="006E458A">
      <w:pPr>
        <w:pStyle w:val="ListParagraph"/>
        <w:numPr>
          <w:ilvl w:val="0"/>
          <w:numId w:val="5"/>
        </w:numPr>
        <w:jc w:val="both"/>
      </w:pPr>
      <w:r>
        <w:t xml:space="preserve">A – shopper who visited Korzinka </w:t>
      </w:r>
      <w:r w:rsidRPr="00ED1166">
        <w:rPr>
          <w:i/>
          <w:iCs/>
        </w:rPr>
        <w:t>often</w:t>
      </w:r>
      <w:r w:rsidR="006E458A">
        <w:t xml:space="preserve"> </w:t>
      </w:r>
      <w:r w:rsidR="001668AE">
        <w:t>= 95</w:t>
      </w:r>
    </w:p>
    <w:p w14:paraId="657EDA3F" w14:textId="659FE6CF" w:rsidR="00ED1166" w:rsidRPr="006E458A" w:rsidRDefault="001668AE" w:rsidP="001668AE">
      <w:pPr>
        <w:pStyle w:val="ListParagraph"/>
        <w:ind w:left="1080"/>
        <w:jc w:val="both"/>
      </w:pPr>
      <w:r>
        <w:t>B – shopper who visited</w:t>
      </w:r>
      <w:r w:rsidR="006E458A">
        <w:t xml:space="preserve"> </w:t>
      </w:r>
      <w:r w:rsidR="004E38C2">
        <w:t xml:space="preserve">Korzinka </w:t>
      </w:r>
      <w:r w:rsidR="006E458A" w:rsidRPr="00ED1166">
        <w:rPr>
          <w:i/>
          <w:iCs/>
        </w:rPr>
        <w:t>in an enclosed mal</w:t>
      </w:r>
      <w:r w:rsidR="006E458A">
        <w:rPr>
          <w:i/>
          <w:iCs/>
        </w:rPr>
        <w:t xml:space="preserve">l = </w:t>
      </w:r>
      <w:r>
        <w:rPr>
          <w:i/>
          <w:iCs/>
        </w:rPr>
        <w:t>196</w:t>
      </w:r>
    </w:p>
    <w:p w14:paraId="588752A6" w14:textId="77777777" w:rsidR="006E458A" w:rsidRDefault="006E458A" w:rsidP="006E458A">
      <w:pPr>
        <w:pStyle w:val="ListParagraph"/>
        <w:ind w:left="1080"/>
        <w:jc w:val="both"/>
      </w:pPr>
    </w:p>
    <w:p w14:paraId="0762D78D" w14:textId="1421B42E" w:rsidR="00ED1166" w:rsidRPr="001668AE" w:rsidRDefault="00ED1166" w:rsidP="006E458A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95</m:t>
              </m:r>
            </m:num>
            <m:den>
              <m:r>
                <w:rPr>
                  <w:rFonts w:ascii="Cambria Math" w:hAnsi="Cambria Math"/>
                </w:rPr>
                <m:t>296</m:t>
              </m:r>
            </m:den>
          </m:f>
          <m:r>
            <w:rPr>
              <w:rFonts w:ascii="Cambria Math" w:hAnsi="Cambria Math"/>
            </w:rPr>
            <m:t>=0.32</m:t>
          </m:r>
        </m:oMath>
      </m:oMathPara>
    </w:p>
    <w:p w14:paraId="1EB246D9" w14:textId="3854B1EC" w:rsidR="001668AE" w:rsidRDefault="001668AE" w:rsidP="006E458A">
      <w:pPr>
        <w:pStyle w:val="ListParagraph"/>
        <w:ind w:left="1080"/>
        <w:jc w:val="both"/>
        <w:rPr>
          <w:rFonts w:eastAsiaTheme="minorEastAsia"/>
        </w:rPr>
      </w:pPr>
    </w:p>
    <w:p w14:paraId="73A690F3" w14:textId="3684DD84" w:rsidR="001668AE" w:rsidRPr="001668AE" w:rsidRDefault="001668AE" w:rsidP="001668AE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196</m:t>
              </m:r>
            </m:num>
            <m:den>
              <m:r>
                <w:rPr>
                  <w:rFonts w:ascii="Cambria Math" w:hAnsi="Cambria Math"/>
                </w:rPr>
                <m:t>296</m:t>
              </m:r>
            </m:den>
          </m:f>
          <m:r>
            <w:rPr>
              <w:rFonts w:ascii="Cambria Math" w:hAnsi="Cambria Math"/>
            </w:rPr>
            <m:t>=0.66</m:t>
          </m:r>
        </m:oMath>
      </m:oMathPara>
    </w:p>
    <w:p w14:paraId="2232E04E" w14:textId="14D3D187" w:rsidR="001668AE" w:rsidRDefault="001668AE" w:rsidP="001668AE">
      <w:pPr>
        <w:pStyle w:val="ListParagraph"/>
        <w:ind w:left="1080"/>
        <w:jc w:val="both"/>
        <w:rPr>
          <w:rFonts w:eastAsiaTheme="minorEastAsia"/>
        </w:rPr>
      </w:pPr>
    </w:p>
    <w:p w14:paraId="2F47E3C5" w14:textId="6B1597E2" w:rsidR="001668AE" w:rsidRPr="001668AE" w:rsidRDefault="001668AE" w:rsidP="001668AE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∩ B</m:t>
              </m:r>
            </m:e>
          </m:d>
          <m:r>
            <w:rPr>
              <w:rFonts w:ascii="Cambria Math" w:hAnsi="Cambria Math"/>
            </w:rPr>
            <m:t>= 0.32*0.66=0.21</m:t>
          </m:r>
        </m:oMath>
      </m:oMathPara>
    </w:p>
    <w:p w14:paraId="6EC0CEF7" w14:textId="659EC507" w:rsidR="001B15E3" w:rsidRPr="001668AE" w:rsidRDefault="001B15E3" w:rsidP="001B15E3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often in an enclosed mall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</m:t>
              </m:r>
            </m:num>
            <m:den>
              <m:r>
                <w:rPr>
                  <w:rFonts w:ascii="Cambria Math" w:hAnsi="Cambria Math"/>
                </w:rPr>
                <m:t>296</m:t>
              </m:r>
            </m:den>
          </m:f>
          <m:r>
            <w:rPr>
              <w:rFonts w:ascii="Cambria Math" w:hAnsi="Cambria Math"/>
            </w:rPr>
            <m:t>=0.27</m:t>
          </m:r>
        </m:oMath>
      </m:oMathPara>
    </w:p>
    <w:p w14:paraId="243A8254" w14:textId="5D6CF660" w:rsidR="001668AE" w:rsidRPr="001B15E3" w:rsidRDefault="001668AE" w:rsidP="001B15E3">
      <w:pPr>
        <w:jc w:val="both"/>
        <w:rPr>
          <w:rFonts w:eastAsiaTheme="minorEastAsia"/>
        </w:rPr>
      </w:pPr>
    </w:p>
    <w:p w14:paraId="4C2A6676" w14:textId="11A9A40C" w:rsidR="006E458A" w:rsidRDefault="006E458A" w:rsidP="006E458A">
      <w:pPr>
        <w:pStyle w:val="ListParagraph"/>
        <w:ind w:left="1080"/>
        <w:jc w:val="both"/>
        <w:rPr>
          <w:rFonts w:eastAsiaTheme="minorEastAsia"/>
        </w:rPr>
      </w:pPr>
    </w:p>
    <w:p w14:paraId="34071868" w14:textId="0CAB0B2B" w:rsidR="006E458A" w:rsidRPr="006E458A" w:rsidRDefault="00055997" w:rsidP="006E458A">
      <w:pPr>
        <w:pStyle w:val="ListParagraph"/>
        <w:numPr>
          <w:ilvl w:val="0"/>
          <w:numId w:val="5"/>
        </w:numPr>
        <w:jc w:val="both"/>
      </w:pPr>
      <w:r>
        <w:rPr>
          <w:rFonts w:eastAsiaTheme="minorEastAsia"/>
        </w:rPr>
        <w:t>C</w:t>
      </w:r>
      <w:r w:rsidR="006E458A">
        <w:rPr>
          <w:rFonts w:eastAsiaTheme="minorEastAsia"/>
        </w:rPr>
        <w:t xml:space="preserve"> - </w:t>
      </w:r>
      <w:r w:rsidR="006E458A">
        <w:t xml:space="preserve">shopper who has </w:t>
      </w:r>
      <w:r w:rsidR="006E458A" w:rsidRPr="006E458A">
        <w:rPr>
          <w:i/>
          <w:iCs/>
        </w:rPr>
        <w:t>never</w:t>
      </w:r>
      <w:r w:rsidR="006E458A">
        <w:t xml:space="preserve"> visited Korzinka = 141</w:t>
      </w:r>
    </w:p>
    <w:p w14:paraId="655AF9BB" w14:textId="395A88D2" w:rsidR="006E458A" w:rsidRDefault="00055997" w:rsidP="006E458A">
      <w:pPr>
        <w:pStyle w:val="ListParagraph"/>
        <w:ind w:left="1080"/>
        <w:jc w:val="both"/>
      </w:pPr>
      <w:r>
        <w:rPr>
          <w:rFonts w:eastAsiaTheme="minorEastAsia"/>
        </w:rPr>
        <w:t>D</w:t>
      </w:r>
      <w:r w:rsidR="006E458A">
        <w:rPr>
          <w:rFonts w:eastAsiaTheme="minorEastAsia"/>
        </w:rPr>
        <w:t xml:space="preserve"> - </w:t>
      </w:r>
      <w:r w:rsidR="006E458A">
        <w:t xml:space="preserve">shopper who visited Korzinka </w:t>
      </w:r>
      <w:r w:rsidR="006E458A" w:rsidRPr="006E458A">
        <w:rPr>
          <w:i/>
          <w:iCs/>
        </w:rPr>
        <w:t>not in an enclosed mall</w:t>
      </w:r>
      <w:r w:rsidR="006E458A">
        <w:rPr>
          <w:i/>
          <w:iCs/>
        </w:rPr>
        <w:t xml:space="preserve"> </w:t>
      </w:r>
      <w:r w:rsidR="006E458A" w:rsidRPr="006E458A">
        <w:t>= 100</w:t>
      </w:r>
    </w:p>
    <w:p w14:paraId="133761DC" w14:textId="77777777" w:rsidR="00AF6D6E" w:rsidRDefault="00AF6D6E" w:rsidP="006E458A">
      <w:pPr>
        <w:pStyle w:val="ListParagraph"/>
        <w:ind w:left="1080"/>
        <w:jc w:val="both"/>
      </w:pPr>
    </w:p>
    <w:p w14:paraId="392703D8" w14:textId="0BABDCE2" w:rsidR="00AF6D6E" w:rsidRPr="00AF6D6E" w:rsidRDefault="00AF6D6E" w:rsidP="006E458A">
      <w:pPr>
        <w:pStyle w:val="ListParagraph"/>
        <w:ind w:left="108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</m:t>
              </m:r>
            </m:num>
            <m:den>
              <m:r>
                <w:rPr>
                  <w:rFonts w:ascii="Cambria Math" w:hAnsi="Cambria Math"/>
                </w:rPr>
                <m:t>296</m:t>
              </m:r>
            </m:den>
          </m:f>
          <m:r>
            <w:rPr>
              <w:rFonts w:ascii="Cambria Math" w:hAnsi="Cambria Math"/>
            </w:rPr>
            <m:t>= 0.48</m:t>
          </m:r>
        </m:oMath>
      </m:oMathPara>
    </w:p>
    <w:p w14:paraId="677DAC74" w14:textId="14BB7F42" w:rsidR="00AF6D6E" w:rsidRPr="00AF6D6E" w:rsidRDefault="006E458A" w:rsidP="006E458A">
      <w:pPr>
        <w:pStyle w:val="ListParagraph"/>
        <w:ind w:left="108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296</m:t>
              </m:r>
            </m:den>
          </m:f>
          <m:r>
            <w:rPr>
              <w:rFonts w:ascii="Cambria Math" w:hAnsi="Cambria Math"/>
            </w:rPr>
            <m:t>= 0.34</m:t>
          </m:r>
        </m:oMath>
      </m:oMathPara>
    </w:p>
    <w:p w14:paraId="7FAAB969" w14:textId="6E7FEC6E" w:rsidR="006E458A" w:rsidRPr="00AF6D6E" w:rsidRDefault="006E458A" w:rsidP="006E458A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 | D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P(C ∩D)</m:t>
              </m:r>
            </m:num>
            <m:den>
              <m:r>
                <w:rPr>
                  <w:rFonts w:ascii="Cambria Math" w:hAnsi="Cambria Math"/>
                </w:rPr>
                <m:t>P(C)</m:t>
              </m:r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0.48*0.34</m:t>
              </m:r>
            </m:num>
            <m:den>
              <m:r>
                <w:rPr>
                  <w:rFonts w:ascii="Cambria Math" w:hAnsi="Cambria Math"/>
                </w:rPr>
                <m:t>0.34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0.16</m:t>
              </m:r>
            </m:num>
            <m:den>
              <m:r>
                <w:rPr>
                  <w:rFonts w:ascii="Cambria Math" w:hAnsi="Cambria Math"/>
                </w:rPr>
                <m:t>0.34</m:t>
              </m:r>
            </m:den>
          </m:f>
          <m:r>
            <w:rPr>
              <w:rFonts w:ascii="Cambria Math" w:hAnsi="Cambria Math"/>
            </w:rPr>
            <m:t>=0.47</m:t>
          </m:r>
        </m:oMath>
      </m:oMathPara>
    </w:p>
    <w:p w14:paraId="3157463B" w14:textId="7C2E1647" w:rsidR="00AF6D6E" w:rsidRDefault="00AF6D6E" w:rsidP="006E458A">
      <w:pPr>
        <w:pStyle w:val="ListParagraph"/>
        <w:ind w:left="1080"/>
        <w:jc w:val="both"/>
        <w:rPr>
          <w:rFonts w:eastAsiaTheme="minorEastAsia"/>
        </w:rPr>
      </w:pPr>
    </w:p>
    <w:p w14:paraId="31BB90C4" w14:textId="243A9C61" w:rsidR="00AF6D6E" w:rsidRDefault="00AF6D6E" w:rsidP="00AF6D6E">
      <w:pPr>
        <w:jc w:val="both"/>
        <w:rPr>
          <w:rFonts w:eastAsiaTheme="minorEastAsia"/>
          <w:iCs/>
        </w:rPr>
      </w:pPr>
      <w:r w:rsidRPr="00AF6D6E">
        <w:t>2.</w:t>
      </w:r>
      <w:r w:rsidRPr="00AF6D6E">
        <w:rPr>
          <w:b/>
          <w:bCs/>
        </w:rPr>
        <w:t xml:space="preserve"> </w:t>
      </w:r>
      <w:r>
        <w:rPr>
          <w:b/>
          <w:bCs/>
        </w:rPr>
        <w:t xml:space="preserve">       </w:t>
      </w:r>
      <m:oMath>
        <m:r>
          <m:rPr>
            <m:sty m:val="p"/>
          </m:rPr>
          <w:rPr>
            <w:rFonts w:ascii="Cambria Math" w:hAnsi="Cambria Math"/>
          </w:rPr>
          <m:t>μ=$215</m:t>
        </m:r>
        <m:r>
          <w:rPr>
            <w:rFonts w:ascii="Cambria Math" w:eastAsiaTheme="minorEastAsia" w:hAnsi="Cambria Math"/>
          </w:rPr>
          <m:t xml:space="preserve">     σ=$50    n=45</m:t>
        </m:r>
      </m:oMath>
    </w:p>
    <w:p w14:paraId="4CBAEC88" w14:textId="77777777" w:rsidR="005E3FF5" w:rsidRPr="005E3FF5" w:rsidRDefault="00132745" w:rsidP="00132745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x≥$250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 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z≥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250-215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50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45</m:t>
                          </m:r>
                        </m:e>
                      </m:rad>
                    </m:den>
                  </m:f>
                </m:den>
              </m:f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=P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z≥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7.45</m:t>
                  </m:r>
                </m:den>
              </m:f>
            </m:e>
          </m:d>
          <m:r>
            <w:rPr>
              <w:rFonts w:ascii="Cambria Math" w:hAnsi="Cambria Math"/>
              <w:noProof/>
            </w:rPr>
            <m:t>=P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z≥4.7</m:t>
              </m:r>
            </m:e>
          </m:d>
          <m:r>
            <w:rPr>
              <w:rFonts w:ascii="Cambria Math" w:hAnsi="Cambria Math"/>
              <w:noProof/>
            </w:rPr>
            <m:t>=</m:t>
          </m:r>
        </m:oMath>
      </m:oMathPara>
    </w:p>
    <w:p w14:paraId="778DFE11" w14:textId="3A11093B" w:rsidR="00132745" w:rsidRPr="004E38C2" w:rsidRDefault="005E3FF5" w:rsidP="00132745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1-P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z≤4.7</m:t>
              </m:r>
            </m:e>
          </m:d>
          <m:r>
            <w:rPr>
              <w:rFonts w:ascii="Cambria Math" w:hAnsi="Cambria Math"/>
              <w:noProof/>
            </w:rPr>
            <m:t>=1-1=0</m:t>
          </m:r>
        </m:oMath>
      </m:oMathPara>
    </w:p>
    <w:p w14:paraId="70B0D070" w14:textId="4A3945DC" w:rsidR="004E38C2" w:rsidRDefault="004E38C2" w:rsidP="00132745">
      <w:pPr>
        <w:ind w:left="720" w:firstLine="720"/>
        <w:jc w:val="both"/>
        <w:rPr>
          <w:rFonts w:eastAsiaTheme="minorEastAsia"/>
          <w:iCs/>
        </w:rPr>
      </w:pPr>
    </w:p>
    <w:p w14:paraId="1239D56D" w14:textId="77777777" w:rsidR="004E38C2" w:rsidRPr="00132745" w:rsidRDefault="004E38C2" w:rsidP="00132745">
      <w:pPr>
        <w:ind w:left="720" w:firstLine="720"/>
        <w:jc w:val="both"/>
        <w:rPr>
          <w:rFonts w:eastAsiaTheme="minorEastAsia"/>
          <w:iCs/>
        </w:rPr>
      </w:pPr>
    </w:p>
    <w:p w14:paraId="7D0A21AA" w14:textId="77777777" w:rsidR="00971182" w:rsidRDefault="00971182" w:rsidP="00AF6D6E">
      <w:pPr>
        <w:jc w:val="both"/>
        <w:rPr>
          <w:rFonts w:eastAsiaTheme="minorEastAsia"/>
          <w:iCs/>
        </w:rPr>
      </w:pPr>
    </w:p>
    <w:p w14:paraId="78781844" w14:textId="16094789" w:rsidR="00AF6D6E" w:rsidRPr="00BD1B68" w:rsidRDefault="00AF6D6E" w:rsidP="00AF6D6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3.</w:t>
      </w:r>
      <w:r w:rsidR="008F123F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p=0.25  q=0.75  n=5+5=10</m:t>
        </m:r>
      </m:oMath>
    </w:p>
    <w:p w14:paraId="08F30E4E" w14:textId="29655DFA" w:rsidR="00BD1B68" w:rsidRPr="00BD1B68" w:rsidRDefault="00BD1B68" w:rsidP="00BD1B68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x≥3</m:t>
              </m:r>
            </m:e>
          </m:d>
          <m:r>
            <w:rPr>
              <w:rFonts w:ascii="Cambria Math" w:hAnsi="Cambria Math"/>
              <w:noProof/>
            </w:rPr>
            <m:t>=1-(P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x≤2</m:t>
              </m:r>
            </m:e>
          </m:d>
          <m:r>
            <w:rPr>
              <w:rFonts w:ascii="Cambria Math" w:hAnsi="Cambria Math"/>
              <w:noProof/>
            </w:rPr>
            <m:t>=1-P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x=0</m:t>
              </m:r>
            </m:e>
          </m:d>
          <m:r>
            <w:rPr>
              <w:rFonts w:ascii="Cambria Math" w:hAnsi="Cambria Math"/>
              <w:noProof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x=1</m:t>
              </m:r>
            </m:e>
          </m:d>
          <m:r>
            <w:rPr>
              <w:rFonts w:ascii="Cambria Math" w:hAnsi="Cambria Math"/>
              <w:noProof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x=2</m:t>
              </m:r>
            </m:e>
          </m:d>
          <m:r>
            <w:rPr>
              <w:rFonts w:ascii="Cambria Math" w:hAnsi="Cambria Math"/>
              <w:noProof/>
            </w:rPr>
            <m:t>)</m:t>
          </m:r>
        </m:oMath>
      </m:oMathPara>
    </w:p>
    <w:p w14:paraId="27936518" w14:textId="59ECD769" w:rsidR="00BD1B68" w:rsidRPr="00BD1B68" w:rsidRDefault="00BF01B2" w:rsidP="00BD1B68">
      <w:pPr>
        <w:ind w:left="720" w:firstLine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Sup>
            <m:sSubSupPr>
              <m:ctrlPr>
                <w:rPr>
                  <w:rFonts w:ascii="Cambria Math" w:hAnsi="Cambria Math"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  <m:sup>
              <m:r>
                <w:rPr>
                  <w:rFonts w:ascii="Cambria Math" w:hAnsi="Cambria Math"/>
                  <w:noProof/>
                </w:rPr>
                <m:t>0</m:t>
              </m:r>
            </m:sup>
          </m:sSubSup>
          <m:r>
            <w:rPr>
              <w:rFonts w:ascii="Cambria Math" w:hAnsi="Cambria Math"/>
              <w:noProof/>
            </w:rPr>
            <m:t>*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0.25</m:t>
              </m:r>
            </m:e>
            <m:sup>
              <m:r>
                <w:rPr>
                  <w:rFonts w:ascii="Cambria Math" w:hAnsi="Cambria Math"/>
                  <w:noProof/>
                </w:rPr>
                <m:t>0</m:t>
              </m:r>
            </m:sup>
          </m:sSup>
          <m:r>
            <w:rPr>
              <w:rFonts w:ascii="Cambria Math" w:hAnsi="Cambria Math"/>
              <w:noProof/>
            </w:rPr>
            <m:t>*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0.75</m:t>
              </m:r>
            </m:e>
            <m:sup>
              <m:r>
                <w:rPr>
                  <w:rFonts w:ascii="Cambria Math" w:hAnsi="Cambria Math"/>
                  <w:noProof/>
                </w:rPr>
                <m:t>10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10-0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!0!</m:t>
              </m:r>
            </m:den>
          </m:f>
          <m:r>
            <w:rPr>
              <w:rFonts w:ascii="Cambria Math" w:eastAsiaTheme="minorEastAsia" w:hAnsi="Cambria Math" w:cs="Arial"/>
            </w:rPr>
            <m:t>*1*0.06=0.06</m:t>
          </m:r>
        </m:oMath>
      </m:oMathPara>
    </w:p>
    <w:p w14:paraId="260AB332" w14:textId="561C12B9" w:rsidR="00BF01B2" w:rsidRPr="00BF01B2" w:rsidRDefault="00BF01B2" w:rsidP="00BF01B2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x=1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Sup>
            <m:sSubSupPr>
              <m:ctrlPr>
                <w:rPr>
                  <w:rFonts w:ascii="Cambria Math" w:hAnsi="Cambria Math"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  <m:sup>
              <m:r>
                <w:rPr>
                  <w:rFonts w:ascii="Cambria Math" w:hAnsi="Cambria Math"/>
                  <w:noProof/>
                </w:rPr>
                <m:t>1</m:t>
              </m:r>
            </m:sup>
          </m:sSubSup>
          <m:r>
            <w:rPr>
              <w:rFonts w:ascii="Cambria Math" w:hAnsi="Cambria Math"/>
              <w:noProof/>
            </w:rPr>
            <m:t>*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0.25</m:t>
              </m:r>
            </m:e>
            <m:sup>
              <m:r>
                <w:rPr>
                  <w:rFonts w:ascii="Cambria Math" w:hAnsi="Cambria Math"/>
                  <w:noProof/>
                </w:rPr>
                <m:t>1</m:t>
              </m:r>
            </m:sup>
          </m:sSup>
          <m:r>
            <w:rPr>
              <w:rFonts w:ascii="Cambria Math" w:hAnsi="Cambria Math"/>
              <w:noProof/>
            </w:rPr>
            <m:t>*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0.75</m:t>
              </m:r>
            </m:e>
            <m:sup>
              <m:r>
                <w:rPr>
                  <w:rFonts w:ascii="Cambria Math" w:hAnsi="Cambria Math"/>
                  <w:noProof/>
                </w:rPr>
                <m:t>9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10-1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!1!</m:t>
              </m:r>
            </m:den>
          </m:f>
          <m:r>
            <w:rPr>
              <w:rFonts w:ascii="Cambria Math" w:eastAsiaTheme="minorEastAsia" w:hAnsi="Cambria Math" w:cs="Arial"/>
            </w:rPr>
            <m:t>*0.25*0.08=0.20</m:t>
          </m:r>
        </m:oMath>
      </m:oMathPara>
    </w:p>
    <w:p w14:paraId="61773717" w14:textId="75158855" w:rsidR="00BF01B2" w:rsidRPr="00BD1B68" w:rsidRDefault="00BF01B2" w:rsidP="00BF01B2">
      <w:pPr>
        <w:ind w:left="720" w:firstLine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x=2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Sup>
            <m:sSubSupPr>
              <m:ctrlPr>
                <w:rPr>
                  <w:rFonts w:ascii="Cambria Math" w:hAnsi="Cambria Math"/>
                  <w:noProof/>
                </w:rPr>
              </m:ctrlPr>
            </m:sSub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10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bSup>
          <m:r>
            <w:rPr>
              <w:rFonts w:ascii="Cambria Math" w:hAnsi="Cambria Math"/>
              <w:noProof/>
            </w:rPr>
            <m:t>*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0.25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*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0.75</m:t>
              </m:r>
            </m:e>
            <m:sup>
              <m:r>
                <w:rPr>
                  <w:rFonts w:ascii="Cambria Math" w:hAnsi="Cambria Math"/>
                  <w:noProof/>
                </w:rPr>
                <m:t>8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10-2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!2!</m:t>
              </m:r>
            </m:den>
          </m:f>
          <m:r>
            <w:rPr>
              <w:rFonts w:ascii="Cambria Math" w:eastAsiaTheme="minorEastAsia" w:hAnsi="Cambria Math" w:cs="Arial"/>
            </w:rPr>
            <m:t>*0.0625*0.1=0.28</m:t>
          </m:r>
        </m:oMath>
      </m:oMathPara>
    </w:p>
    <w:p w14:paraId="11255D41" w14:textId="1F0F243B" w:rsidR="00BF01B2" w:rsidRPr="00BD1B68" w:rsidRDefault="00021C7B" w:rsidP="00BF01B2">
      <w:pPr>
        <w:ind w:left="720" w:firstLine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P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x≥3</m:t>
              </m:r>
            </m:e>
          </m:d>
          <m:r>
            <w:rPr>
              <w:rFonts w:ascii="Cambria Math" w:hAnsi="Cambria Math"/>
              <w:noProof/>
            </w:rPr>
            <m:t>=1-(0.06+0.20+0.28)</m:t>
          </m:r>
          <m:r>
            <w:rPr>
              <w:rFonts w:ascii="Cambria Math" w:eastAsiaTheme="minorEastAsia" w:hAnsi="Cambria Math"/>
            </w:rPr>
            <m:t>=0.46</m:t>
          </m:r>
        </m:oMath>
      </m:oMathPara>
    </w:p>
    <w:p w14:paraId="0136954F" w14:textId="77777777" w:rsidR="00BF01B2" w:rsidRDefault="00BF01B2" w:rsidP="00AF6D6E">
      <w:pPr>
        <w:jc w:val="both"/>
        <w:rPr>
          <w:rFonts w:eastAsiaTheme="minorEastAsia"/>
          <w:iCs/>
        </w:rPr>
      </w:pPr>
    </w:p>
    <w:p w14:paraId="0497D02F" w14:textId="543284D8" w:rsidR="008F123F" w:rsidRPr="00961EBD" w:rsidRDefault="00AF6D6E" w:rsidP="00AF6D6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4.</w:t>
      </w:r>
      <w:r w:rsidR="008F123F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λ=9     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x=4</m:t>
            </m:r>
          </m:e>
        </m:d>
        <m:r>
          <w:rPr>
            <w:rFonts w:ascii="Cambria Math" w:eastAsiaTheme="minorEastAsia" w:hAnsi="Cambria Math"/>
          </w:rPr>
          <m:t xml:space="preserve"> or P(x=7)</m:t>
        </m:r>
      </m:oMath>
      <w:r w:rsidR="008F123F">
        <w:rPr>
          <w:rFonts w:eastAsiaTheme="minorEastAsia"/>
          <w:iCs/>
        </w:rPr>
        <w:t xml:space="preserve"> = ?</w:t>
      </w:r>
    </w:p>
    <w:p w14:paraId="32EBEFFC" w14:textId="62B37841" w:rsidR="00961EBD" w:rsidRDefault="00961EBD" w:rsidP="00AF6D6E">
      <w:pPr>
        <w:jc w:val="both"/>
        <w:rPr>
          <w:rFonts w:eastAsiaTheme="minorEastAsia"/>
        </w:rPr>
      </w:pPr>
      <w:r>
        <w:rPr>
          <w:rFonts w:eastAsiaTheme="minorEastAsia"/>
          <w:iCs/>
        </w:rPr>
        <w:tab/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x=4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x!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*2.72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-9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4!</m:t>
            </m:r>
          </m:den>
        </m:f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6561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*2.72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-9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4!</m:t>
            </m:r>
          </m:den>
        </m:f>
        <m:r>
          <w:rPr>
            <w:rFonts w:ascii="Cambria Math" w:eastAsiaTheme="minorEastAsia" w:hAnsi="Cambria Math"/>
          </w:rPr>
          <m:t>=0.03</m:t>
        </m:r>
      </m:oMath>
    </w:p>
    <w:p w14:paraId="1A1953A5" w14:textId="45502407" w:rsidR="008F123F" w:rsidRPr="001F329A" w:rsidRDefault="008F123F" w:rsidP="008F123F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x=7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x!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*2.72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</w:rPr>
                <m:t>7!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/>
            </w:rPr>
            <m:t>0.12</m:t>
          </m:r>
        </m:oMath>
      </m:oMathPara>
    </w:p>
    <w:p w14:paraId="2E830373" w14:textId="02324E11" w:rsidR="001F329A" w:rsidRPr="00B03490" w:rsidRDefault="001F329A" w:rsidP="001F329A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x=4 ∪x=7</m:t>
            </m:r>
          </m:e>
        </m:d>
        <m:r>
          <w:rPr>
            <w:rFonts w:ascii="Cambria Math" w:eastAsiaTheme="minorEastAsia" w:hAnsi="Cambria Math"/>
          </w:rPr>
          <m:t>=0.03+0.12=0.15</m:t>
        </m:r>
      </m:oMath>
    </w:p>
    <w:p w14:paraId="216AB963" w14:textId="77777777" w:rsidR="00B03490" w:rsidRPr="008F123F" w:rsidRDefault="00B03490" w:rsidP="008F123F">
      <w:pPr>
        <w:ind w:left="720" w:firstLine="720"/>
        <w:jc w:val="both"/>
        <w:rPr>
          <w:rFonts w:eastAsiaTheme="minorEastAsia"/>
          <w:iCs/>
        </w:rPr>
      </w:pPr>
    </w:p>
    <w:p w14:paraId="33CE3A3B" w14:textId="3CF923F0" w:rsidR="00AF6D6E" w:rsidRDefault="00AF6D6E" w:rsidP="00AF6D6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5.</w:t>
      </w:r>
      <w:r w:rsidR="00971182">
        <w:rPr>
          <w:rFonts w:eastAsiaTheme="minorEastAsia"/>
          <w:iCs/>
        </w:rPr>
        <w:t xml:space="preserve"> </w:t>
      </w:r>
      <w:r w:rsidR="00B03490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E=$10    σ=$101  α=0.01   </m:t>
        </m:r>
      </m:oMath>
    </w:p>
    <w:p w14:paraId="613CB710" w14:textId="4FBD7B88" w:rsidR="00AF6D6E" w:rsidRPr="004E38C2" w:rsidRDefault="00971182" w:rsidP="00B03490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n=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zσ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2.575*101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26.0075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=676.39≈678  (We round it up)</m:t>
          </m:r>
        </m:oMath>
      </m:oMathPara>
    </w:p>
    <w:p w14:paraId="3338EE71" w14:textId="77777777" w:rsidR="004E38C2" w:rsidRPr="00B03490" w:rsidRDefault="004E38C2" w:rsidP="00B03490">
      <w:pPr>
        <w:ind w:left="720" w:firstLine="720"/>
        <w:jc w:val="both"/>
        <w:rPr>
          <w:rFonts w:eastAsiaTheme="minorEastAsia"/>
        </w:rPr>
      </w:pPr>
    </w:p>
    <w:p w14:paraId="1C10A17B" w14:textId="0E3042DF" w:rsidR="00B03490" w:rsidRDefault="00B03490" w:rsidP="00B03490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 w:cs="Arial"/>
          </w:rPr>
          <m:t xml:space="preserve">6. 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μ=$2,500   σ=125</m:t>
        </m:r>
      </m:oMath>
    </w:p>
    <w:p w14:paraId="401EC5AC" w14:textId="77777777" w:rsidR="00AC5BC8" w:rsidRPr="00AC5BC8" w:rsidRDefault="00B03490" w:rsidP="00B0349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2400&lt;x&lt;2600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2400-2500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125</m:t>
                </m:r>
              </m:den>
            </m:f>
            <m:r>
              <w:rPr>
                <w:rFonts w:ascii="Cambria Math" w:eastAsiaTheme="minorEastAsia" w:hAnsi="Cambria Math"/>
              </w:rPr>
              <m:t>&lt;z&lt;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2600-2500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125</m:t>
                </m:r>
              </m:den>
            </m:f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-0.8&lt;z&lt;0.8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6C822825" w14:textId="5D2DC428" w:rsidR="00B03490" w:rsidRPr="00B03490" w:rsidRDefault="00AC5BC8" w:rsidP="00AC5BC8">
      <w:pPr>
        <w:ind w:left="720"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=1-2*P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z≤-0.8</m:t>
              </m:r>
            </m:e>
          </m:d>
          <m:r>
            <w:rPr>
              <w:rFonts w:ascii="Cambria Math" w:eastAsiaTheme="minorEastAsia" w:hAnsi="Cambria Math"/>
            </w:rPr>
            <m:t>=1-2*0.2119=1-0.4238=0.58</m:t>
          </m:r>
        </m:oMath>
      </m:oMathPara>
    </w:p>
    <w:p w14:paraId="2B3B5B98" w14:textId="77777777" w:rsidR="00B03490" w:rsidRPr="00B03490" w:rsidRDefault="00B03490" w:rsidP="00B03490">
      <w:pPr>
        <w:jc w:val="both"/>
        <w:rPr>
          <w:rFonts w:eastAsiaTheme="minorEastAsia"/>
          <w:iCs/>
        </w:rPr>
      </w:pPr>
    </w:p>
    <w:p w14:paraId="26D52318" w14:textId="77DAF416" w:rsidR="008F123F" w:rsidRPr="00CF19B6" w:rsidRDefault="00AF6D6E" w:rsidP="008F123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7. </w:t>
      </w:r>
      <w:r w:rsidR="008F123F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=6.1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=6.5</m:t>
        </m:r>
      </m:oMath>
    </w:p>
    <w:p w14:paraId="59B00E95" w14:textId="77777777" w:rsidR="008F123F" w:rsidRPr="00CF19B6" w:rsidRDefault="0079686A" w:rsidP="008F123F">
      <w:pPr>
        <w:ind w:left="720" w:firstLine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=2.5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</m:t>
          </m:r>
        </m:oMath>
      </m:oMathPara>
    </w:p>
    <w:p w14:paraId="522C532D" w14:textId="77777777" w:rsidR="008F123F" w:rsidRPr="00CF19B6" w:rsidRDefault="0079686A" w:rsidP="008F123F">
      <w:pPr>
        <w:ind w:left="720" w:firstLine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=39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=31</m:t>
          </m:r>
        </m:oMath>
      </m:oMathPara>
    </w:p>
    <w:p w14:paraId="49621F7F" w14:textId="75FC5B52" w:rsidR="00CF19B6" w:rsidRPr="00971182" w:rsidRDefault="008F123F" w:rsidP="00971182">
      <w:pPr>
        <w:ind w:left="720" w:firstLine="720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α=0.03</m:t>
          </m:r>
        </m:oMath>
      </m:oMathPara>
    </w:p>
    <w:p w14:paraId="61ACF5E5" w14:textId="5460A3AD" w:rsidR="00CF19B6" w:rsidRPr="00CF19B6" w:rsidRDefault="0079686A" w:rsidP="00CF19B6">
      <w:pPr>
        <w:pStyle w:val="ListParagraph"/>
        <w:numPr>
          <w:ilvl w:val="0"/>
          <w:numId w:val="6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6F9DB54" w14:textId="17375595" w:rsidR="00CF19B6" w:rsidRPr="00CF19B6" w:rsidRDefault="0079686A" w:rsidP="00CF19B6">
      <w:pPr>
        <w:pStyle w:val="ListParagraph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40DAE4C9" w14:textId="77777777" w:rsidR="00CF19B6" w:rsidRPr="00CF19B6" w:rsidRDefault="00CF19B6" w:rsidP="00CF19B6">
      <w:pPr>
        <w:pStyle w:val="ListParagraph"/>
        <w:jc w:val="both"/>
        <w:rPr>
          <w:rFonts w:eastAsiaTheme="minorEastAsia"/>
          <w:iCs/>
        </w:rPr>
      </w:pPr>
    </w:p>
    <w:p w14:paraId="1A740089" w14:textId="4220E0F2" w:rsidR="00CF19B6" w:rsidRPr="004E38C2" w:rsidRDefault="0079686A" w:rsidP="00CF19B6">
      <w:pPr>
        <w:pStyle w:val="ListParagraph"/>
        <w:numPr>
          <w:ilvl w:val="0"/>
          <w:numId w:val="6"/>
        </w:numPr>
        <w:jc w:val="both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stat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Arial"/>
                  </w:rPr>
                  <m:t>+</m:t>
                </m:r>
              </m:e>
            </m:rad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Arial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(6.1-6.5)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2.5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39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+</m:t>
                </m:r>
              </m:e>
            </m:rad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1.9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</w:rPr>
                  <m:t>31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F19B6" w:rsidRPr="00CF19B6">
        <w:rPr>
          <w:rFonts w:eastAsiaTheme="minorEastAsia"/>
          <w:iCs/>
        </w:rPr>
        <w:t xml:space="preserve"> </w:t>
      </w:r>
      <w:r w:rsidR="00CF19B6">
        <w:rPr>
          <w:rFonts w:eastAsiaTheme="minorEastAsia"/>
          <w:iCs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-0.4</m:t>
            </m:r>
          </m:num>
          <m:den>
            <m:r>
              <w:rPr>
                <w:rFonts w:ascii="Cambria Math" w:eastAsiaTheme="minorEastAsia" w:hAnsi="Cambria Math" w:cs="Arial"/>
              </w:rPr>
              <m:t>0.53</m:t>
            </m:r>
          </m:den>
        </m:f>
        <m:r>
          <w:rPr>
            <w:rFonts w:ascii="Cambria Math" w:eastAsiaTheme="minorEastAsia" w:hAnsi="Cambria Math"/>
          </w:rPr>
          <m:t xml:space="preserve"> =-0.75</m:t>
        </m:r>
      </m:oMath>
    </w:p>
    <w:p w14:paraId="31DD2538" w14:textId="77777777" w:rsidR="004E38C2" w:rsidRPr="004E38C2" w:rsidRDefault="004E38C2" w:rsidP="004E38C2">
      <w:pPr>
        <w:jc w:val="both"/>
        <w:rPr>
          <w:rFonts w:eastAsiaTheme="minorEastAsia"/>
          <w:iCs/>
        </w:rPr>
      </w:pPr>
    </w:p>
    <w:p w14:paraId="6A8B9E98" w14:textId="77777777" w:rsidR="00FB7D7E" w:rsidRPr="00FB7D7E" w:rsidRDefault="00FB7D7E" w:rsidP="00FB7D7E">
      <w:pPr>
        <w:pStyle w:val="ListParagraph"/>
        <w:jc w:val="both"/>
        <w:rPr>
          <w:rFonts w:eastAsiaTheme="minorEastAsia"/>
          <w:iCs/>
        </w:rPr>
      </w:pPr>
    </w:p>
    <w:p w14:paraId="747E3FF0" w14:textId="6A40C879" w:rsidR="00FB7D7E" w:rsidRPr="00FB7D7E" w:rsidRDefault="00FB7D7E" w:rsidP="00FB7D7E">
      <w:pPr>
        <w:pStyle w:val="ListParagraph"/>
        <w:numPr>
          <w:ilvl w:val="0"/>
          <w:numId w:val="6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 w:cs="Arial"/>
          </w:rPr>
          <m:t xml:space="preserve">Reject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 xml:space="preserve"> if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stat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≥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α/2</m:t>
            </m:r>
          </m:sub>
        </m:sSub>
      </m:oMath>
    </w:p>
    <w:p w14:paraId="7CE513A7" w14:textId="1C1168EA" w:rsidR="00FB7D7E" w:rsidRPr="00FB7D7E" w:rsidRDefault="0079686A" w:rsidP="00FB7D7E">
      <w:pPr>
        <w:pStyle w:val="ListParagraph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critical</m:t>
              </m:r>
            </m:sub>
          </m:sSub>
          <m:r>
            <w:rPr>
              <w:rFonts w:ascii="Cambria Math" w:eastAsiaTheme="minorEastAsia" w:hAnsi="Cambria Math"/>
            </w:rPr>
            <m:t>= 2.17</m:t>
          </m:r>
        </m:oMath>
      </m:oMathPara>
    </w:p>
    <w:p w14:paraId="643263BF" w14:textId="7C297338" w:rsidR="00FB7D7E" w:rsidRDefault="00FB7D7E" w:rsidP="00FB7D7E">
      <w:pPr>
        <w:pStyle w:val="ListParagraph"/>
        <w:jc w:val="both"/>
        <w:rPr>
          <w:rFonts w:eastAsiaTheme="minorEastAsia"/>
          <w:iCs/>
        </w:rPr>
      </w:pPr>
    </w:p>
    <w:p w14:paraId="5D362D91" w14:textId="02627477" w:rsidR="00FB7D7E" w:rsidRPr="00FB7D7E" w:rsidRDefault="00FB7D7E" w:rsidP="00FB7D7E">
      <w:pPr>
        <w:pStyle w:val="ListParagraph"/>
        <w:numPr>
          <w:ilvl w:val="0"/>
          <w:numId w:val="6"/>
        </w:numPr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We fail to reject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since 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stat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=-0.75&lt;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α/2</m:t>
            </m:r>
          </m:sub>
        </m:sSub>
        <m:r>
          <w:rPr>
            <w:rFonts w:ascii="Cambria Math" w:eastAsiaTheme="minorEastAsia" w:hAnsi="Cambria Math" w:cs="Arial"/>
          </w:rPr>
          <m:t>=2.17</m:t>
        </m:r>
      </m:oMath>
    </w:p>
    <w:p w14:paraId="2CC87805" w14:textId="77777777" w:rsidR="00FB7D7E" w:rsidRPr="00FB7D7E" w:rsidRDefault="00FB7D7E" w:rsidP="00FB7D7E">
      <w:pPr>
        <w:pStyle w:val="ListParagraph"/>
        <w:jc w:val="both"/>
        <w:rPr>
          <w:rFonts w:eastAsiaTheme="minorEastAsia"/>
          <w:iCs/>
        </w:rPr>
      </w:pPr>
    </w:p>
    <w:p w14:paraId="1AA52DA7" w14:textId="39EE7570" w:rsidR="00FB7D7E" w:rsidRPr="00FB7D7E" w:rsidRDefault="00FB7D7E" w:rsidP="00FB7D7E">
      <w:pPr>
        <w:pStyle w:val="ListParagraph"/>
        <w:jc w:val="both"/>
        <w:rPr>
          <w:rFonts w:eastAsiaTheme="minorEastAsia"/>
          <w:iCs/>
        </w:rPr>
      </w:pPr>
      <w:r w:rsidRPr="00FB7D7E">
        <w:rPr>
          <w:rFonts w:eastAsiaTheme="minorEastAsia"/>
          <w:iCs/>
        </w:rPr>
        <w:t>Conclusion:</w:t>
      </w:r>
      <w:r>
        <w:rPr>
          <w:rFonts w:eastAsiaTheme="minorEastAsia"/>
          <w:iCs/>
        </w:rPr>
        <w:t xml:space="preserve"> </w:t>
      </w:r>
      <w:r w:rsidRPr="00FB7D7E">
        <w:rPr>
          <w:rFonts w:eastAsiaTheme="minorEastAsia"/>
          <w:iCs/>
        </w:rPr>
        <w:t>There is no evidence that there is a difference in average number of movies watched between college students and high school students</w:t>
      </w:r>
    </w:p>
    <w:p w14:paraId="6AC50DA9" w14:textId="77777777" w:rsidR="00971182" w:rsidRDefault="00971182" w:rsidP="00AF6D6E">
      <w:pPr>
        <w:jc w:val="both"/>
        <w:rPr>
          <w:rFonts w:eastAsiaTheme="minorEastAsia"/>
          <w:iCs/>
        </w:rPr>
      </w:pPr>
    </w:p>
    <w:p w14:paraId="5B6EAD73" w14:textId="24A9FF09" w:rsidR="00AF6D6E" w:rsidRDefault="00FB7D7E" w:rsidP="00AF6D6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8. </w:t>
      </w:r>
      <m:oMath>
        <m:r>
          <w:rPr>
            <w:rFonts w:ascii="Cambria Math" w:eastAsiaTheme="minorEastAsia" w:hAnsi="Cambria Math"/>
          </w:rPr>
          <m:t>n=500   x=315</m:t>
        </m:r>
      </m:oMath>
    </w:p>
    <w:p w14:paraId="070A923E" w14:textId="70DDB928" w:rsidR="001668AE" w:rsidRDefault="00AC36B1" w:rsidP="00AF6D6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>a)</w:t>
      </w:r>
      <w:r w:rsidR="001668AE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315</m:t>
            </m:r>
          </m:num>
          <m:den>
            <m:r>
              <w:rPr>
                <w:rFonts w:ascii="Cambria Math" w:eastAsiaTheme="minorEastAsia" w:hAnsi="Cambria Math"/>
              </w:rPr>
              <m:t>500</m:t>
            </m:r>
          </m:den>
        </m:f>
        <m:r>
          <w:rPr>
            <w:rFonts w:ascii="Cambria Math" w:eastAsiaTheme="minorEastAsia" w:hAnsi="Cambria Math"/>
          </w:rPr>
          <m:t>=0.63    α=1-0.98=0.02</m:t>
        </m:r>
      </m:oMath>
      <w:r w:rsidR="001668AE">
        <w:rPr>
          <w:rFonts w:eastAsiaTheme="minorEastAsia"/>
          <w:iCs/>
        </w:rPr>
        <w:t xml:space="preserve"> </w:t>
      </w:r>
    </w:p>
    <w:p w14:paraId="5E1A2A7D" w14:textId="77777777" w:rsidR="00AC36B1" w:rsidRPr="00AC36B1" w:rsidRDefault="001668AE" w:rsidP="001668A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Arial"/>
            </w:rPr>
            <m:t>p±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</w:rPr>
            <m:t>=0.63±2.33*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0.63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1-0.63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500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</w:rPr>
            <m:t>= 0.63±2.33*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0.25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500</m:t>
                  </m:r>
                </m:den>
              </m:f>
            </m:e>
          </m:rad>
          <m:r>
            <w:rPr>
              <w:rFonts w:ascii="Cambria Math" w:eastAsiaTheme="minorEastAsia" w:hAnsi="Cambria Math" w:cs="Arial"/>
            </w:rPr>
            <m:t>=0.63±0.05</m:t>
          </m:r>
        </m:oMath>
      </m:oMathPara>
    </w:p>
    <w:p w14:paraId="2C07D143" w14:textId="44F34E3C" w:rsidR="001668AE" w:rsidRPr="00AC36B1" w:rsidRDefault="00AC36B1" w:rsidP="001668AE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="Arial"/>
          </w:rPr>
          <m:t>(0.58 ;0.68)</m:t>
        </m:r>
      </m:oMath>
      <w:r>
        <w:rPr>
          <w:rFonts w:eastAsiaTheme="minorEastAsia" w:cs="Arial"/>
        </w:rPr>
        <w:t xml:space="preserve"> </w:t>
      </w:r>
    </w:p>
    <w:p w14:paraId="12018890" w14:textId="7752516D" w:rsidR="00AC36B1" w:rsidRPr="00AC36B1" w:rsidRDefault="00AC36B1" w:rsidP="00AC36B1">
      <w:pPr>
        <w:jc w:val="both"/>
        <w:rPr>
          <w:rFonts w:eastAsiaTheme="minorEastAsia"/>
          <w:iCs/>
        </w:rPr>
      </w:pPr>
      <w:r>
        <w:t xml:space="preserve">b)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π≤60%</m:t>
        </m:r>
      </m:oMath>
    </w:p>
    <w:p w14:paraId="5FE0BAA7" w14:textId="4970D80D" w:rsidR="00AC36B1" w:rsidRPr="00CF19B6" w:rsidRDefault="0079686A" w:rsidP="00AC36B1">
      <w:pPr>
        <w:pStyle w:val="ListParagraph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 π&gt;60%</m:t>
          </m:r>
        </m:oMath>
      </m:oMathPara>
    </w:p>
    <w:p w14:paraId="4B65774D" w14:textId="77777777" w:rsidR="00AC36B1" w:rsidRPr="00CF19B6" w:rsidRDefault="00AC36B1" w:rsidP="00AC36B1">
      <w:pPr>
        <w:pStyle w:val="ListParagraph"/>
        <w:jc w:val="both"/>
        <w:rPr>
          <w:rFonts w:eastAsiaTheme="minorEastAsia"/>
          <w:iCs/>
        </w:rPr>
      </w:pPr>
    </w:p>
    <w:p w14:paraId="789DE7F2" w14:textId="569232DD" w:rsidR="00AC36B1" w:rsidRPr="00AC36B1" w:rsidRDefault="0079686A" w:rsidP="00AC36B1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stat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π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0.63-0.60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0.60(1-0.60)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500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0.03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0.03</m:t>
              </m:r>
            </m:num>
            <m:den>
              <m:r>
                <w:rPr>
                  <w:rFonts w:ascii="Cambria Math" w:hAnsi="Cambria Math" w:cs="Arial"/>
                </w:rPr>
                <m:t>0.02</m:t>
              </m:r>
            </m:den>
          </m:f>
          <m:r>
            <w:rPr>
              <w:rFonts w:ascii="Cambria Math" w:hAnsi="Cambria Math" w:cs="Arial"/>
            </w:rPr>
            <m:t>=1.5</m:t>
          </m:r>
        </m:oMath>
      </m:oMathPara>
    </w:p>
    <w:p w14:paraId="7545C4B8" w14:textId="77777777" w:rsidR="00AC36B1" w:rsidRPr="00FB7D7E" w:rsidRDefault="00AC36B1" w:rsidP="00AC36B1">
      <w:pPr>
        <w:pStyle w:val="ListParagraph"/>
        <w:jc w:val="both"/>
        <w:rPr>
          <w:rFonts w:eastAsiaTheme="minorEastAsia"/>
          <w:iCs/>
        </w:rPr>
      </w:pPr>
    </w:p>
    <w:p w14:paraId="5CD8151D" w14:textId="1961E5DB" w:rsidR="00AC36B1" w:rsidRPr="006F1467" w:rsidRDefault="00AC36B1" w:rsidP="00AC36B1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Reject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if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stat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α</m:t>
              </m:r>
            </m:sub>
          </m:sSub>
        </m:oMath>
      </m:oMathPara>
    </w:p>
    <w:p w14:paraId="5BBBB236" w14:textId="77777777" w:rsidR="006F1467" w:rsidRPr="00AC36B1" w:rsidRDefault="006F1467" w:rsidP="00AC36B1">
      <w:pPr>
        <w:pStyle w:val="ListParagraph"/>
        <w:jc w:val="both"/>
        <w:rPr>
          <w:rFonts w:eastAsiaTheme="minorEastAsia"/>
          <w:iCs/>
        </w:rPr>
      </w:pPr>
    </w:p>
    <w:p w14:paraId="68AEF072" w14:textId="78F8509B" w:rsidR="00AC36B1" w:rsidRPr="00FB7D7E" w:rsidRDefault="0079686A" w:rsidP="00AC36B1">
      <w:pPr>
        <w:pStyle w:val="ListParagraph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critical</m:t>
              </m:r>
            </m:sub>
          </m:sSub>
          <m:r>
            <w:rPr>
              <w:rFonts w:ascii="Cambria Math" w:eastAsiaTheme="minorEastAsia" w:hAnsi="Cambria Math"/>
            </w:rPr>
            <m:t>= 1.645</m:t>
          </m:r>
        </m:oMath>
      </m:oMathPara>
    </w:p>
    <w:p w14:paraId="1A4B295F" w14:textId="77777777" w:rsidR="00AC36B1" w:rsidRDefault="00AC36B1" w:rsidP="00AC36B1">
      <w:pPr>
        <w:pStyle w:val="ListParagraph"/>
        <w:jc w:val="both"/>
        <w:rPr>
          <w:rFonts w:eastAsiaTheme="minorEastAsia"/>
          <w:iCs/>
        </w:rPr>
      </w:pPr>
    </w:p>
    <w:p w14:paraId="507EE0D3" w14:textId="0801A9D1" w:rsidR="00AC36B1" w:rsidRPr="00FB7D7E" w:rsidRDefault="00AC36B1" w:rsidP="00AC36B1">
      <w:pPr>
        <w:pStyle w:val="ListParagraph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fail to reject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since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stat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=1.5&lt;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α</m:t>
              </m:r>
            </m:sub>
          </m:sSub>
          <m:r>
            <w:rPr>
              <w:rFonts w:ascii="Cambria Math" w:eastAsiaTheme="minorEastAsia" w:hAnsi="Cambria Math" w:cs="Arial"/>
            </w:rPr>
            <m:t>=1.645</m:t>
          </m:r>
        </m:oMath>
      </m:oMathPara>
    </w:p>
    <w:p w14:paraId="2E83EB26" w14:textId="77777777" w:rsidR="00AC36B1" w:rsidRPr="00FB7D7E" w:rsidRDefault="00AC36B1" w:rsidP="00AC36B1">
      <w:pPr>
        <w:pStyle w:val="ListParagraph"/>
        <w:jc w:val="both"/>
        <w:rPr>
          <w:rFonts w:eastAsiaTheme="minorEastAsia"/>
          <w:iCs/>
        </w:rPr>
      </w:pPr>
    </w:p>
    <w:p w14:paraId="0FA2B60F" w14:textId="4EB1A310" w:rsidR="00222A5F" w:rsidRDefault="00AC36B1" w:rsidP="00222A5F">
      <w:pPr>
        <w:pStyle w:val="ListParagraph"/>
        <w:jc w:val="both"/>
        <w:rPr>
          <w:rFonts w:eastAsiaTheme="minorEastAsia"/>
          <w:iCs/>
        </w:rPr>
      </w:pPr>
      <w:r w:rsidRPr="00FB7D7E">
        <w:rPr>
          <w:rFonts w:eastAsiaTheme="minorEastAsia"/>
          <w:iCs/>
        </w:rPr>
        <w:t>Conclusion:</w:t>
      </w:r>
      <w:r>
        <w:rPr>
          <w:rFonts w:eastAsiaTheme="minorEastAsia"/>
          <w:iCs/>
        </w:rPr>
        <w:t xml:space="preserve"> </w:t>
      </w:r>
      <w:r w:rsidRPr="00FB7D7E">
        <w:rPr>
          <w:rFonts w:eastAsiaTheme="minorEastAsia"/>
          <w:iCs/>
        </w:rPr>
        <w:t xml:space="preserve">There is no evidence </w:t>
      </w:r>
      <w:r w:rsidR="006F1467" w:rsidRPr="006F1467">
        <w:rPr>
          <w:rFonts w:eastAsiaTheme="minorEastAsia"/>
          <w:iCs/>
        </w:rPr>
        <w:t>to conclude that more than 60% voters support Mr. Smith</w:t>
      </w:r>
    </w:p>
    <w:p w14:paraId="0FC98471" w14:textId="77777777" w:rsidR="004E38C2" w:rsidRPr="00222A5F" w:rsidRDefault="004E38C2" w:rsidP="00222A5F">
      <w:pPr>
        <w:pStyle w:val="ListParagraph"/>
        <w:jc w:val="both"/>
        <w:rPr>
          <w:rFonts w:eastAsiaTheme="minorEastAsia"/>
          <w:iCs/>
        </w:rPr>
      </w:pPr>
    </w:p>
    <w:p w14:paraId="07DDD1FD" w14:textId="4232CBF4" w:rsidR="006F1467" w:rsidRDefault="006F1467" w:rsidP="006F1467">
      <w:pPr>
        <w:jc w:val="both"/>
        <w:rPr>
          <w:noProof/>
        </w:rPr>
      </w:pPr>
      <w:r>
        <w:t xml:space="preserve">9. </w:t>
      </w:r>
      <w:r>
        <w:rPr>
          <w:noProof/>
        </w:rPr>
        <w:t>a = 7.9  b = 8.1</w:t>
      </w:r>
    </w:p>
    <w:p w14:paraId="3055D8C4" w14:textId="55404CDA" w:rsidR="006F1467" w:rsidRDefault="006F1467" w:rsidP="006F1467">
      <w:pPr>
        <w:jc w:val="both"/>
        <w:rPr>
          <w:rFonts w:eastAsiaTheme="minorEastAsia"/>
          <w:noProof/>
        </w:rPr>
      </w:pPr>
      <w:r>
        <w:rPr>
          <w:noProof/>
        </w:rPr>
        <w:t xml:space="preserve">a) </w:t>
      </w:r>
      <m:oMath>
        <m:r>
          <m:rPr>
            <m:sty m:val="p"/>
          </m:rP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x&lt;8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8-7.9</m:t>
            </m:r>
          </m:num>
          <m:den>
            <m:r>
              <w:rPr>
                <w:rFonts w:ascii="Cambria Math" w:hAnsi="Cambria Math"/>
                <w:noProof/>
              </w:rPr>
              <m:t>8.1-7.9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0.1</m:t>
            </m:r>
          </m:num>
          <m:den>
            <m:r>
              <w:rPr>
                <w:rFonts w:ascii="Cambria Math" w:hAnsi="Cambria Math"/>
                <w:noProof/>
              </w:rPr>
              <m:t>0.2</m:t>
            </m:r>
          </m:den>
        </m:f>
        <m:r>
          <w:rPr>
            <w:rFonts w:ascii="Cambria Math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0.5</m:t>
        </m:r>
      </m:oMath>
    </w:p>
    <w:p w14:paraId="1ED13471" w14:textId="4C4E04BF" w:rsidR="006F1467" w:rsidRPr="00222A5F" w:rsidRDefault="006F1467" w:rsidP="006F1467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k-a</m:t>
            </m:r>
          </m:num>
          <m:den>
            <m:r>
              <w:rPr>
                <w:rFonts w:ascii="Cambria Math" w:hAnsi="Cambria Math"/>
                <w:noProof/>
              </w:rPr>
              <m:t>b-a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k-7.9</m:t>
            </m:r>
          </m:num>
          <m:den>
            <m:r>
              <w:rPr>
                <w:rFonts w:ascii="Cambria Math" w:hAnsi="Cambria Math"/>
                <w:noProof/>
              </w:rPr>
              <m:t>8.1-7.9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k-7.9</m:t>
            </m:r>
          </m:num>
          <m:den>
            <m:r>
              <w:rPr>
                <w:rFonts w:ascii="Cambria Math" w:hAnsi="Cambria Math"/>
                <w:noProof/>
              </w:rPr>
              <m:t>0.2</m:t>
            </m:r>
          </m:den>
        </m:f>
        <m:r>
          <w:rPr>
            <w:rFonts w:ascii="Cambria Math" w:eastAsiaTheme="minorEastAsia" w:hAnsi="Cambria Math"/>
            <w:noProof/>
          </w:rPr>
          <m:t>=0.75</m:t>
        </m:r>
      </m:oMath>
    </w:p>
    <w:p w14:paraId="68190187" w14:textId="40EA9E8B" w:rsidR="00222A5F" w:rsidRPr="004E38C2" w:rsidRDefault="00222A5F" w:rsidP="006F1467">
      <w:pPr>
        <w:jc w:val="both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0.75*0.2</m:t>
              </m:r>
            </m:e>
          </m:d>
          <m:r>
            <w:rPr>
              <w:rFonts w:ascii="Cambria Math" w:eastAsiaTheme="minorEastAsia" w:hAnsi="Cambria Math"/>
              <w:noProof/>
            </w:rPr>
            <m:t>+7.9=0.15+7.9=8.05</m:t>
          </m:r>
        </m:oMath>
      </m:oMathPara>
    </w:p>
    <w:p w14:paraId="03D11CE2" w14:textId="77777777" w:rsidR="004E38C2" w:rsidRPr="00222A5F" w:rsidRDefault="004E38C2" w:rsidP="006F1467">
      <w:pPr>
        <w:jc w:val="both"/>
        <w:rPr>
          <w:rFonts w:eastAsiaTheme="minorEastAsia"/>
          <w:noProof/>
        </w:rPr>
      </w:pPr>
    </w:p>
    <w:p w14:paraId="79423169" w14:textId="62EB26CE" w:rsidR="00222A5F" w:rsidRPr="003E69AE" w:rsidRDefault="00222A5F" w:rsidP="004E38C2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10.</w:t>
      </w:r>
      <w:r>
        <w:rPr>
          <w:rFonts w:eastAsiaTheme="minorEastAsia"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success</m:t>
            </m:r>
          </m:e>
        </m:d>
        <m:r>
          <w:rPr>
            <w:rFonts w:ascii="Cambria Math" w:eastAsiaTheme="minorEastAsia" w:hAnsi="Cambria Math"/>
            <w:noProof/>
          </w:rPr>
          <m:t>=0.25  P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fail</m:t>
            </m:r>
          </m:e>
        </m:d>
        <m:r>
          <w:rPr>
            <w:rFonts w:ascii="Cambria Math" w:eastAsiaTheme="minorEastAsia" w:hAnsi="Cambria Math"/>
            <w:noProof/>
          </w:rPr>
          <m:t>=0.75</m:t>
        </m:r>
      </m:oMath>
    </w:p>
    <w:p w14:paraId="723C9655" w14:textId="7F986F5E" w:rsidR="003E69AE" w:rsidRDefault="003E69AE" w:rsidP="004E38C2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success</m:t>
            </m:r>
          </m:e>
          <m:e>
            <m:r>
              <w:rPr>
                <w:rFonts w:ascii="Cambria Math" w:eastAsiaTheme="minorEastAsia" w:hAnsi="Cambria Math"/>
                <w:noProof/>
              </w:rPr>
              <m:t>fail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0.75*0.25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0.25</m:t>
            </m:r>
          </m:den>
        </m:f>
        <m:r>
          <w:rPr>
            <w:rFonts w:ascii="Cambria Math" w:eastAsiaTheme="minorEastAsia" w:hAnsi="Cambria Math"/>
            <w:noProof/>
          </w:rPr>
          <m:t>=0.75</m:t>
        </m:r>
      </m:oMath>
      <w:r>
        <w:rPr>
          <w:rFonts w:eastAsiaTheme="minorEastAsia"/>
          <w:iCs/>
          <w:noProof/>
        </w:rPr>
        <w:t xml:space="preserve"> | so they are independent</w:t>
      </w:r>
    </w:p>
    <w:p w14:paraId="645E906D" w14:textId="6C9F85BD" w:rsidR="003E69AE" w:rsidRPr="003E69AE" w:rsidRDefault="003E69AE" w:rsidP="004E38C2">
      <w:pPr>
        <w:jc w:val="both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success∩fail</m:t>
            </m:r>
          </m:e>
        </m:d>
        <m:r>
          <w:rPr>
            <w:rFonts w:ascii="Cambria Math" w:eastAsiaTheme="minorEastAsia" w:hAnsi="Cambria Math"/>
            <w:noProof/>
          </w:rPr>
          <m:t>=0.25*0.75=0.19</m:t>
        </m:r>
      </m:oMath>
    </w:p>
    <w:p w14:paraId="71C8136B" w14:textId="7B6E7304" w:rsidR="00222A5F" w:rsidRPr="00222A5F" w:rsidRDefault="00222A5F" w:rsidP="006F1467">
      <w:pPr>
        <w:jc w:val="both"/>
        <w:rPr>
          <w:rFonts w:eastAsiaTheme="minorEastAsia"/>
          <w:noProof/>
        </w:rPr>
      </w:pPr>
    </w:p>
    <w:sectPr w:rsidR="00222A5F" w:rsidRPr="00222A5F" w:rsidSect="001D34C8">
      <w:headerReference w:type="default" r:id="rId7"/>
      <w:footerReference w:type="default" r:id="rId8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4E50B" w14:textId="77777777" w:rsidR="0079686A" w:rsidRDefault="0079686A" w:rsidP="001D34C8">
      <w:pPr>
        <w:spacing w:after="0" w:line="240" w:lineRule="auto"/>
      </w:pPr>
      <w:r>
        <w:separator/>
      </w:r>
    </w:p>
  </w:endnote>
  <w:endnote w:type="continuationSeparator" w:id="0">
    <w:p w14:paraId="5C93CE2D" w14:textId="77777777" w:rsidR="0079686A" w:rsidRDefault="0079686A" w:rsidP="001D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5AE8B" w14:textId="3214CEBC" w:rsidR="00D612A6" w:rsidRPr="001D34C8" w:rsidRDefault="00D612A6" w:rsidP="001D34C8">
    <w:pPr>
      <w:pStyle w:val="Footer"/>
      <w:jc w:val="right"/>
      <w:rPr>
        <w:sz w:val="22"/>
        <w:szCs w:val="22"/>
      </w:rPr>
    </w:pPr>
    <w:r w:rsidRPr="001D34C8">
      <w:rPr>
        <w:sz w:val="22"/>
        <w:szCs w:val="22"/>
      </w:rPr>
      <w:t>00009115</w:t>
    </w:r>
    <w:r>
      <w:rPr>
        <w:sz w:val="22"/>
        <w:szCs w:val="22"/>
      </w:rPr>
      <w:t xml:space="preserve"> | a=9, b=1, c=1, d=5</w:t>
    </w:r>
    <w:r w:rsidRPr="001D34C8">
      <w:rPr>
        <w:sz w:val="22"/>
        <w:szCs w:val="22"/>
      </w:rPr>
      <w:tab/>
    </w:r>
    <w:r w:rsidRPr="001D34C8">
      <w:rPr>
        <w:sz w:val="22"/>
        <w:szCs w:val="22"/>
      </w:rPr>
      <w:tab/>
    </w:r>
    <w:sdt>
      <w:sdtPr>
        <w:rPr>
          <w:sz w:val="22"/>
          <w:szCs w:val="22"/>
        </w:rPr>
        <w:id w:val="-329831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34C8">
          <w:rPr>
            <w:sz w:val="22"/>
            <w:szCs w:val="22"/>
          </w:rPr>
          <w:fldChar w:fldCharType="begin"/>
        </w:r>
        <w:r w:rsidRPr="001D34C8">
          <w:rPr>
            <w:sz w:val="22"/>
            <w:szCs w:val="22"/>
          </w:rPr>
          <w:instrText xml:space="preserve"> PAGE   \* MERGEFORMAT </w:instrText>
        </w:r>
        <w:r w:rsidRPr="001D34C8">
          <w:rPr>
            <w:sz w:val="22"/>
            <w:szCs w:val="22"/>
          </w:rPr>
          <w:fldChar w:fldCharType="separate"/>
        </w:r>
        <w:r w:rsidRPr="001D34C8">
          <w:rPr>
            <w:noProof/>
            <w:sz w:val="22"/>
            <w:szCs w:val="22"/>
          </w:rPr>
          <w:t>2</w:t>
        </w:r>
        <w:r w:rsidRPr="001D34C8">
          <w:rPr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8B4CC" w14:textId="77777777" w:rsidR="0079686A" w:rsidRDefault="0079686A" w:rsidP="001D34C8">
      <w:pPr>
        <w:spacing w:after="0" w:line="240" w:lineRule="auto"/>
      </w:pPr>
      <w:r>
        <w:separator/>
      </w:r>
    </w:p>
  </w:footnote>
  <w:footnote w:type="continuationSeparator" w:id="0">
    <w:p w14:paraId="2D9D52D9" w14:textId="77777777" w:rsidR="0079686A" w:rsidRDefault="0079686A" w:rsidP="001D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73C4" w14:textId="0A940559" w:rsidR="00D612A6" w:rsidRPr="001D34C8" w:rsidRDefault="00D612A6" w:rsidP="001D34C8">
    <w:pPr>
      <w:pStyle w:val="Header"/>
      <w:jc w:val="center"/>
      <w:rPr>
        <w:sz w:val="22"/>
        <w:szCs w:val="22"/>
      </w:rPr>
    </w:pPr>
    <w:r>
      <w:rPr>
        <w:rFonts w:cs="Arial"/>
        <w:b/>
        <w:bCs/>
        <w:color w:val="000000"/>
        <w:sz w:val="28"/>
        <w:szCs w:val="28"/>
      </w:rPr>
      <w:t>WESTMINSTER INTERNATIONAL UNIVERSITY IN TASHKENT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5440"/>
    <w:multiLevelType w:val="hybridMultilevel"/>
    <w:tmpl w:val="09CC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2EFE"/>
    <w:multiLevelType w:val="hybridMultilevel"/>
    <w:tmpl w:val="B9CE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C1D46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322"/>
    <w:multiLevelType w:val="hybridMultilevel"/>
    <w:tmpl w:val="B5364E22"/>
    <w:lvl w:ilvl="0" w:tplc="C64A8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63743"/>
    <w:multiLevelType w:val="hybridMultilevel"/>
    <w:tmpl w:val="82D84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21886"/>
    <w:multiLevelType w:val="hybridMultilevel"/>
    <w:tmpl w:val="AEBCD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55028"/>
    <w:multiLevelType w:val="hybridMultilevel"/>
    <w:tmpl w:val="0538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szQ2szA2MTc2MzNT0lEKTi0uzszPAykwqgUAjdBWSSwAAAA="/>
  </w:docVars>
  <w:rsids>
    <w:rsidRoot w:val="001D34C8"/>
    <w:rsid w:val="00021C7B"/>
    <w:rsid w:val="00055997"/>
    <w:rsid w:val="00122F8C"/>
    <w:rsid w:val="00132745"/>
    <w:rsid w:val="00154F9B"/>
    <w:rsid w:val="001668AE"/>
    <w:rsid w:val="001B15E3"/>
    <w:rsid w:val="001D34C8"/>
    <w:rsid w:val="001F329A"/>
    <w:rsid w:val="00222A5F"/>
    <w:rsid w:val="00252911"/>
    <w:rsid w:val="003519B7"/>
    <w:rsid w:val="003E69AE"/>
    <w:rsid w:val="004613AA"/>
    <w:rsid w:val="004E38C2"/>
    <w:rsid w:val="00532B8D"/>
    <w:rsid w:val="005815D2"/>
    <w:rsid w:val="005E3FF5"/>
    <w:rsid w:val="006E458A"/>
    <w:rsid w:val="006F1467"/>
    <w:rsid w:val="0079686A"/>
    <w:rsid w:val="008E4074"/>
    <w:rsid w:val="008F123F"/>
    <w:rsid w:val="00915F4E"/>
    <w:rsid w:val="00956546"/>
    <w:rsid w:val="00961EBD"/>
    <w:rsid w:val="00971182"/>
    <w:rsid w:val="00AC36B1"/>
    <w:rsid w:val="00AC5BC8"/>
    <w:rsid w:val="00AF6D6E"/>
    <w:rsid w:val="00B03490"/>
    <w:rsid w:val="00BD1B68"/>
    <w:rsid w:val="00BF01B2"/>
    <w:rsid w:val="00C60054"/>
    <w:rsid w:val="00CF19B6"/>
    <w:rsid w:val="00D612A6"/>
    <w:rsid w:val="00D75DB2"/>
    <w:rsid w:val="00D94603"/>
    <w:rsid w:val="00DF1DE2"/>
    <w:rsid w:val="00ED1166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4F3"/>
  <w15:chartTrackingRefBased/>
  <w15:docId w15:val="{DAC873E4-30B7-40F4-BCC7-3D45629D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C8"/>
  </w:style>
  <w:style w:type="paragraph" w:styleId="Footer">
    <w:name w:val="footer"/>
    <w:basedOn w:val="Normal"/>
    <w:link w:val="FooterChar"/>
    <w:uiPriority w:val="99"/>
    <w:unhideWhenUsed/>
    <w:rsid w:val="001D34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C8"/>
  </w:style>
  <w:style w:type="paragraph" w:styleId="ListParagraph">
    <w:name w:val="List Paragraph"/>
    <w:basedOn w:val="Normal"/>
    <w:uiPriority w:val="34"/>
    <w:qFormat/>
    <w:rsid w:val="001D34C8"/>
    <w:pPr>
      <w:ind w:left="720"/>
      <w:contextualSpacing/>
    </w:pPr>
  </w:style>
  <w:style w:type="table" w:styleId="TableGrid">
    <w:name w:val="Table Grid"/>
    <w:basedOn w:val="TableNormal"/>
    <w:uiPriority w:val="39"/>
    <w:rsid w:val="001D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1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2021-01-07T05:02:00Z</dcterms:created>
  <dcterms:modified xsi:type="dcterms:W3CDTF">2021-01-07T10:47:00Z</dcterms:modified>
</cp:coreProperties>
</file>