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16FDB" w14:textId="24BA2CA1" w:rsidR="00572F60" w:rsidRPr="00052A41" w:rsidRDefault="00572F60" w:rsidP="00572F60">
      <w:pPr>
        <w:spacing w:line="276" w:lineRule="auto"/>
        <w:rPr>
          <w:rFonts w:cstheme="minorHAnsi"/>
          <w:b/>
          <w:sz w:val="28"/>
          <w:szCs w:val="26"/>
          <w:highlight w:val="yellow"/>
          <w:lang w:val="en-US"/>
        </w:rPr>
      </w:pPr>
      <w:r w:rsidRPr="00052A41">
        <w:rPr>
          <w:rFonts w:cstheme="minorHAnsi"/>
          <w:b/>
          <w:sz w:val="28"/>
          <w:szCs w:val="26"/>
          <w:highlight w:val="yellow"/>
          <w:lang w:val="en-US"/>
        </w:rPr>
        <w:t>Task 2</w:t>
      </w:r>
    </w:p>
    <w:p w14:paraId="2235DEE0" w14:textId="3410B47F" w:rsidR="00C47D5C" w:rsidRPr="00052A41" w:rsidRDefault="00002295" w:rsidP="00572F60">
      <w:pPr>
        <w:spacing w:line="276" w:lineRule="auto"/>
        <w:rPr>
          <w:rFonts w:cstheme="minorHAnsi"/>
          <w:sz w:val="26"/>
          <w:szCs w:val="26"/>
          <w:lang w:val="en-US"/>
        </w:rPr>
      </w:pPr>
      <w:r w:rsidRPr="00052A41">
        <w:rPr>
          <w:rFonts w:cstheme="minorHAnsi"/>
          <w:b/>
          <w:sz w:val="26"/>
          <w:szCs w:val="26"/>
          <w:lang w:val="en-US"/>
        </w:rPr>
        <w:t>a)</w:t>
      </w:r>
      <w:r w:rsidRPr="00052A41">
        <w:rPr>
          <w:rFonts w:cstheme="minorHAnsi"/>
          <w:sz w:val="26"/>
          <w:szCs w:val="26"/>
          <w:lang w:val="en-US"/>
        </w:rPr>
        <w:t xml:space="preserve"> </w:t>
      </w:r>
      <w:r w:rsidRPr="00052A41">
        <w:rPr>
          <w:rFonts w:cstheme="minorHAnsi"/>
          <w:i/>
          <w:sz w:val="26"/>
          <w:szCs w:val="26"/>
          <w:lang w:val="en-US"/>
        </w:rPr>
        <w:t>Decimal to Binary</w:t>
      </w:r>
      <w:r w:rsidR="00323A7E" w:rsidRPr="00052A41">
        <w:rPr>
          <w:rFonts w:cstheme="minorHAnsi"/>
          <w:i/>
          <w:sz w:val="26"/>
          <w:szCs w:val="26"/>
          <w:lang w:val="en-US"/>
        </w:rPr>
        <w:t xml:space="preserve"> (R – Remainder)</w:t>
      </w:r>
      <w:r w:rsidR="009B1F71" w:rsidRPr="00052A41">
        <w:rPr>
          <w:rFonts w:cstheme="minorHAnsi"/>
          <w:i/>
          <w:sz w:val="26"/>
          <w:szCs w:val="26"/>
          <w:lang w:val="en-US"/>
        </w:rPr>
        <w:t>:</w:t>
      </w:r>
      <w:r w:rsidR="00711B57" w:rsidRPr="00052A41">
        <w:rPr>
          <w:rFonts w:cstheme="minorHAnsi"/>
          <w:noProof/>
          <w:sz w:val="26"/>
          <w:szCs w:val="26"/>
          <w:lang w:val="en-US"/>
        </w:rPr>
        <w:drawing>
          <wp:inline distT="0" distB="0" distL="0" distR="0" wp14:anchorId="63872B65" wp14:editId="297C864E">
            <wp:extent cx="5924550" cy="4505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CD86" w14:textId="1EB5D3B6" w:rsidR="00711B57" w:rsidRPr="00052A41" w:rsidRDefault="00711B57" w:rsidP="00572F60">
      <w:pPr>
        <w:spacing w:line="276" w:lineRule="auto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i/>
          <w:color w:val="000000" w:themeColor="text1"/>
          <w:sz w:val="26"/>
          <w:szCs w:val="26"/>
          <w:lang w:val="en-US"/>
        </w:rPr>
        <w:t>Decimal to Hex</w:t>
      </w:r>
      <w:r w:rsidR="009B1F71" w:rsidRPr="00052A41">
        <w:rPr>
          <w:rFonts w:cstheme="minorHAnsi"/>
          <w:i/>
          <w:color w:val="000000" w:themeColor="text1"/>
          <w:sz w:val="26"/>
          <w:szCs w:val="26"/>
          <w:lang w:val="en-US"/>
        </w:rPr>
        <w:t>:</w:t>
      </w:r>
    </w:p>
    <w:p w14:paraId="4EAF164A" w14:textId="47D28C65" w:rsidR="00711B57" w:rsidRPr="00052A41" w:rsidRDefault="00711B57" w:rsidP="00572F60">
      <w:pPr>
        <w:spacing w:line="276" w:lineRule="auto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i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67E4419A" wp14:editId="59BA8FF8">
            <wp:extent cx="5895975" cy="1924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D395" w14:textId="4087B9C5" w:rsidR="00711B57" w:rsidRPr="00052A41" w:rsidRDefault="00711B57" w:rsidP="00572F60">
      <w:pPr>
        <w:spacing w:line="276" w:lineRule="auto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b/>
          <w:color w:val="000000" w:themeColor="text1"/>
          <w:sz w:val="26"/>
          <w:szCs w:val="26"/>
          <w:lang w:val="en-US"/>
        </w:rPr>
        <w:lastRenderedPageBreak/>
        <w:t xml:space="preserve">b) </w:t>
      </w:r>
      <w:r w:rsidR="009B1F71" w:rsidRPr="00052A41">
        <w:rPr>
          <w:rFonts w:cstheme="minorHAnsi"/>
          <w:i/>
          <w:color w:val="000000" w:themeColor="text1"/>
          <w:sz w:val="26"/>
          <w:szCs w:val="26"/>
          <w:lang w:val="en-US"/>
        </w:rPr>
        <w:t>Conversion of 99,999 to binary:</w:t>
      </w:r>
      <w:r w:rsidR="009B1F71" w:rsidRPr="00052A41">
        <w:rPr>
          <w:rFonts w:cstheme="minorHAnsi"/>
          <w:i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1074C390" wp14:editId="7FD3BCEC">
            <wp:extent cx="5934075" cy="5219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914F" w14:textId="27B4D77B" w:rsidR="009B1F71" w:rsidRPr="00052A41" w:rsidRDefault="009B1F71" w:rsidP="00572F60">
      <w:pPr>
        <w:spacing w:line="276" w:lineRule="auto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i/>
          <w:color w:val="000000" w:themeColor="text1"/>
          <w:sz w:val="26"/>
          <w:szCs w:val="26"/>
          <w:lang w:val="en-US"/>
        </w:rPr>
        <w:t>Addition and subtraction respectively:</w:t>
      </w:r>
    </w:p>
    <w:p w14:paraId="5FBB62B2" w14:textId="4E3742F8" w:rsidR="009B1F71" w:rsidRPr="00052A41" w:rsidRDefault="009B1F71" w:rsidP="00572F60">
      <w:pPr>
        <w:spacing w:line="276" w:lineRule="auto"/>
        <w:rPr>
          <w:rFonts w:cstheme="minorHAnsi"/>
          <w:i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i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32381D" wp14:editId="2D673BE3">
            <wp:extent cx="5924550" cy="2828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104FA" w14:textId="45BE1248" w:rsidR="009B1F71" w:rsidRDefault="009B1F71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  <w:r w:rsidRPr="00052A41">
        <w:rPr>
          <w:rFonts w:cstheme="minorHAnsi"/>
          <w:b/>
          <w:color w:val="000000" w:themeColor="text1"/>
          <w:sz w:val="26"/>
          <w:szCs w:val="26"/>
          <w:lang w:val="en-US"/>
        </w:rPr>
        <w:lastRenderedPageBreak/>
        <w:t>c)</w:t>
      </w:r>
      <w:r w:rsidR="002A703E" w:rsidRPr="00052A41">
        <w:rPr>
          <w:rFonts w:cstheme="minorHAnsi"/>
          <w:b/>
          <w:color w:val="000000" w:themeColor="text1"/>
          <w:sz w:val="26"/>
          <w:szCs w:val="26"/>
          <w:lang w:val="en-US"/>
        </w:rPr>
        <w:t xml:space="preserve"> </w:t>
      </w:r>
      <w:r w:rsidR="002A703E" w:rsidRPr="00052A41">
        <w:rPr>
          <w:rFonts w:cstheme="minorHAnsi"/>
          <w:color w:val="000000" w:themeColor="text1"/>
          <w:sz w:val="26"/>
          <w:szCs w:val="26"/>
          <w:lang w:val="en-US"/>
        </w:rPr>
        <w:t>There are several reasons why using hexadecimal is more efficient over other number bases</w:t>
      </w:r>
      <w:r w:rsidR="00052A41" w:rsidRPr="00052A41">
        <w:rPr>
          <w:rFonts w:cstheme="minorHAnsi"/>
          <w:color w:val="000000" w:themeColor="text1"/>
          <w:sz w:val="26"/>
          <w:szCs w:val="26"/>
          <w:lang w:val="en-US"/>
        </w:rPr>
        <w:t>. T</w:t>
      </w:r>
      <w:r w:rsidR="002A703E" w:rsidRPr="00052A41">
        <w:rPr>
          <w:rFonts w:cstheme="minorHAnsi"/>
          <w:color w:val="000000" w:themeColor="text1"/>
          <w:sz w:val="26"/>
          <w:szCs w:val="26"/>
          <w:lang w:val="en-US"/>
        </w:rPr>
        <w:t>he reasons are</w:t>
      </w:r>
      <w:r w:rsidR="00052A41" w:rsidRPr="00052A41">
        <w:rPr>
          <w:rFonts w:cstheme="minorHAnsi"/>
          <w:color w:val="000000" w:themeColor="text1"/>
          <w:sz w:val="26"/>
          <w:szCs w:val="26"/>
          <w:lang w:val="en-US"/>
        </w:rPr>
        <w:t xml:space="preserve">, </w:t>
      </w:r>
      <w:r w:rsidR="002A703E" w:rsidRPr="00052A41">
        <w:rPr>
          <w:rFonts w:cstheme="minorHAnsi"/>
          <w:color w:val="000000" w:themeColor="text1"/>
          <w:sz w:val="26"/>
          <w:szCs w:val="26"/>
          <w:lang w:val="en-US"/>
        </w:rPr>
        <w:t xml:space="preserve">firstly, </w:t>
      </w:r>
      <w:r w:rsidR="00052A41" w:rsidRPr="00052A41">
        <w:rPr>
          <w:rFonts w:cstheme="minorHAnsi"/>
          <w:color w:val="000000" w:themeColor="text1"/>
          <w:sz w:val="26"/>
          <w:szCs w:val="26"/>
          <w:lang w:val="en-US"/>
        </w:rPr>
        <w:t xml:space="preserve">since digits that are more closely look alike to usual base-10 number system used in hexadecimal, it is easier to read the digits at the first glance. Secondly, </w:t>
      </w:r>
      <w:r w:rsidR="00052A41">
        <w:rPr>
          <w:rFonts w:cstheme="minorHAnsi"/>
          <w:color w:val="000000" w:themeColor="text1"/>
          <w:sz w:val="26"/>
          <w:szCs w:val="26"/>
          <w:lang w:val="en-US"/>
        </w:rPr>
        <w:t>higher information density, that is in order to show any number between 0 and 255, only 2 digits are required in hexadecimal, and when it comes to do the exact same thing in binary, 8 digits are required</w:t>
      </w:r>
      <w:r w:rsidR="000C54BF">
        <w:rPr>
          <w:rFonts w:cstheme="minorHAnsi"/>
          <w:color w:val="000000" w:themeColor="text1"/>
          <w:sz w:val="26"/>
          <w:szCs w:val="26"/>
          <w:lang w:val="en-US"/>
        </w:rPr>
        <w:t xml:space="preserve"> (</w:t>
      </w:r>
      <w:proofErr w:type="spellStart"/>
      <w:r w:rsidR="000C54BF">
        <w:rPr>
          <w:rFonts w:cstheme="minorHAnsi"/>
          <w:color w:val="000000" w:themeColor="text1"/>
          <w:sz w:val="26"/>
          <w:szCs w:val="26"/>
          <w:lang w:val="en-US"/>
        </w:rPr>
        <w:t>Savas</w:t>
      </w:r>
      <w:proofErr w:type="spellEnd"/>
      <w:r w:rsidR="000C54BF">
        <w:rPr>
          <w:rFonts w:cstheme="minorHAnsi"/>
          <w:color w:val="000000" w:themeColor="text1"/>
          <w:sz w:val="26"/>
          <w:szCs w:val="26"/>
          <w:lang w:val="en-US"/>
        </w:rPr>
        <w:t>, 2016)</w:t>
      </w:r>
      <w:r w:rsidR="00052A41">
        <w:rPr>
          <w:rFonts w:cstheme="minorHAnsi"/>
          <w:color w:val="000000" w:themeColor="text1"/>
          <w:sz w:val="26"/>
          <w:szCs w:val="26"/>
          <w:lang w:val="en-US"/>
        </w:rPr>
        <w:t>.</w:t>
      </w:r>
    </w:p>
    <w:p w14:paraId="27D020F6" w14:textId="77777777" w:rsidR="00257EB2" w:rsidRDefault="00257EB2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  <w:bookmarkStart w:id="0" w:name="_GoBack"/>
      <w:bookmarkEnd w:id="0"/>
    </w:p>
    <w:p w14:paraId="6C3FFD8A" w14:textId="6DEE788A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70932510" w14:textId="5801DC69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5A717CE3" w14:textId="4ED0FB03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423A872B" w14:textId="5A6057BC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D129C57" w14:textId="0E0495AB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60EE6F5A" w14:textId="3632AC4F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510919A8" w14:textId="652A1C65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1B902AC8" w14:textId="04C5F734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9A93060" w14:textId="2AB1AC57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7D2D5ACC" w14:textId="5001321A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58EC0229" w14:textId="711BBC41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5011EFE4" w14:textId="5B2CD56B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620450AC" w14:textId="5A97B86A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098AA3DC" w14:textId="26BCF13C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97F5B1F" w14:textId="65D7834F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17D55FBE" w14:textId="6FC6C108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6E834E9" w14:textId="0542A2CB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686BF88C" w14:textId="112AF28C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7A7969D" w14:textId="3349CFE4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1B922EA" w14:textId="267D309E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2BBEED6C" w14:textId="56A721C6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64C78517" w14:textId="5549AD3A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716B2245" w14:textId="4005C97A" w:rsid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</w:p>
    <w:p w14:paraId="390F1DB8" w14:textId="7C4BA5EE" w:rsidR="00431F76" w:rsidRDefault="00431F76" w:rsidP="00572F60">
      <w:pPr>
        <w:spacing w:line="276" w:lineRule="auto"/>
        <w:rPr>
          <w:rFonts w:cstheme="minorHAnsi"/>
          <w:b/>
          <w:color w:val="000000" w:themeColor="text1"/>
          <w:sz w:val="26"/>
          <w:szCs w:val="26"/>
          <w:lang w:val="en-US"/>
        </w:rPr>
      </w:pPr>
      <w:r w:rsidRPr="00431F76">
        <w:rPr>
          <w:rFonts w:cstheme="minorHAnsi"/>
          <w:b/>
          <w:color w:val="000000" w:themeColor="text1"/>
          <w:sz w:val="26"/>
          <w:szCs w:val="26"/>
          <w:lang w:val="en-US"/>
        </w:rPr>
        <w:t>Reference list</w:t>
      </w:r>
    </w:p>
    <w:p w14:paraId="7D299F55" w14:textId="3623B3FC" w:rsidR="00431F76" w:rsidRPr="00431F76" w:rsidRDefault="00431F76" w:rsidP="00572F60">
      <w:pPr>
        <w:spacing w:line="276" w:lineRule="auto"/>
        <w:rPr>
          <w:rFonts w:cstheme="minorHAnsi"/>
          <w:color w:val="000000" w:themeColor="text1"/>
          <w:sz w:val="26"/>
          <w:szCs w:val="26"/>
          <w:lang w:val="en-US"/>
        </w:rPr>
      </w:pPr>
      <w:proofErr w:type="spellStart"/>
      <w:r>
        <w:rPr>
          <w:rFonts w:cstheme="minorHAnsi"/>
          <w:color w:val="000000" w:themeColor="text1"/>
          <w:sz w:val="26"/>
          <w:szCs w:val="26"/>
          <w:lang w:val="en-US"/>
        </w:rPr>
        <w:t>Savas</w:t>
      </w:r>
      <w:proofErr w:type="spellEnd"/>
      <w:r>
        <w:rPr>
          <w:rFonts w:cstheme="minorHAnsi"/>
          <w:color w:val="000000" w:themeColor="text1"/>
          <w:sz w:val="26"/>
          <w:szCs w:val="26"/>
          <w:lang w:val="en-US"/>
        </w:rPr>
        <w:t xml:space="preserve">, N. (2016). Why do we use </w:t>
      </w:r>
      <w:r w:rsidR="002F0C3F">
        <w:rPr>
          <w:rFonts w:cstheme="minorHAnsi"/>
          <w:color w:val="000000" w:themeColor="text1"/>
          <w:sz w:val="26"/>
          <w:szCs w:val="26"/>
          <w:lang w:val="en-US"/>
        </w:rPr>
        <w:t xml:space="preserve">hexadecimal? </w:t>
      </w:r>
      <w:r w:rsidR="002F0C3F" w:rsidRPr="002F0C3F">
        <w:rPr>
          <w:rFonts w:cstheme="minorHAnsi"/>
          <w:i/>
          <w:color w:val="000000" w:themeColor="text1"/>
          <w:sz w:val="26"/>
          <w:szCs w:val="26"/>
          <w:lang w:val="en-US"/>
        </w:rPr>
        <w:t>Medium</w:t>
      </w:r>
      <w:r w:rsidR="002F0C3F">
        <w:rPr>
          <w:rFonts w:cstheme="minorHAnsi"/>
          <w:color w:val="000000" w:themeColor="text1"/>
          <w:sz w:val="26"/>
          <w:szCs w:val="26"/>
          <w:lang w:val="en-US"/>
        </w:rPr>
        <w:t xml:space="preserve">. Available from </w:t>
      </w:r>
      <w:hyperlink r:id="rId11" w:history="1">
        <w:r w:rsidR="002F0C3F" w:rsidRPr="00F23AF5">
          <w:rPr>
            <w:rStyle w:val="Hyperlink"/>
            <w:rFonts w:cstheme="minorHAnsi"/>
            <w:sz w:val="26"/>
            <w:szCs w:val="26"/>
            <w:lang w:val="en-US"/>
          </w:rPr>
          <w:t>https://medium.com/@savas/why-do-we-use-hexadecimal-d6d80b56f026</w:t>
        </w:r>
      </w:hyperlink>
      <w:r w:rsidR="002F0C3F">
        <w:rPr>
          <w:rFonts w:cstheme="minorHAnsi"/>
          <w:color w:val="000000" w:themeColor="text1"/>
          <w:sz w:val="26"/>
          <w:szCs w:val="26"/>
          <w:lang w:val="en-US"/>
        </w:rPr>
        <w:t xml:space="preserve"> [Accessed 14 January 2021]</w:t>
      </w:r>
      <w:r w:rsidR="00954A1B">
        <w:rPr>
          <w:rFonts w:cstheme="minorHAnsi"/>
          <w:color w:val="000000" w:themeColor="text1"/>
          <w:sz w:val="26"/>
          <w:szCs w:val="26"/>
          <w:lang w:val="en-US"/>
        </w:rPr>
        <w:t>.</w:t>
      </w:r>
    </w:p>
    <w:sectPr w:rsidR="00431F76" w:rsidRPr="00431F76">
      <w:headerReference w:type="default" r:id="rId12"/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2D96CD" w14:textId="77777777" w:rsidR="00F42933" w:rsidRDefault="00F42933" w:rsidP="00572F60">
      <w:pPr>
        <w:spacing w:after="0" w:line="240" w:lineRule="auto"/>
      </w:pPr>
      <w:r>
        <w:separator/>
      </w:r>
    </w:p>
  </w:endnote>
  <w:endnote w:type="continuationSeparator" w:id="0">
    <w:p w14:paraId="64EB5836" w14:textId="77777777" w:rsidR="00F42933" w:rsidRDefault="00F42933" w:rsidP="00572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27879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197785" w14:textId="26EC0B9B" w:rsidR="009B1F71" w:rsidRDefault="009B1F7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F9E82B" w14:textId="77777777" w:rsidR="009B1F71" w:rsidRDefault="009B1F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AEF313" w14:textId="77777777" w:rsidR="00F42933" w:rsidRDefault="00F42933" w:rsidP="00572F60">
      <w:pPr>
        <w:spacing w:after="0" w:line="240" w:lineRule="auto"/>
      </w:pPr>
      <w:r>
        <w:separator/>
      </w:r>
    </w:p>
  </w:footnote>
  <w:footnote w:type="continuationSeparator" w:id="0">
    <w:p w14:paraId="15F8F7A0" w14:textId="77777777" w:rsidR="00F42933" w:rsidRDefault="00F42933" w:rsidP="00572F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79F538" w14:textId="78C12029" w:rsidR="00572F60" w:rsidRPr="00572F60" w:rsidRDefault="00572F60">
    <w:pPr>
      <w:pStyle w:val="Header"/>
      <w:rPr>
        <w:lang w:val="en-US"/>
      </w:rPr>
    </w:pPr>
    <w:r>
      <w:rPr>
        <w:lang w:val="en-US"/>
      </w:rPr>
      <w:t>ID: 00009987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ED1"/>
    <w:rsid w:val="00002295"/>
    <w:rsid w:val="00052A41"/>
    <w:rsid w:val="000C54BF"/>
    <w:rsid w:val="001125CD"/>
    <w:rsid w:val="00211410"/>
    <w:rsid w:val="00257EB2"/>
    <w:rsid w:val="002A703E"/>
    <w:rsid w:val="002F0C3F"/>
    <w:rsid w:val="00323A7E"/>
    <w:rsid w:val="00431F76"/>
    <w:rsid w:val="00572F60"/>
    <w:rsid w:val="00711B57"/>
    <w:rsid w:val="00954A1B"/>
    <w:rsid w:val="009B1F71"/>
    <w:rsid w:val="00BC2ED1"/>
    <w:rsid w:val="00C47D5C"/>
    <w:rsid w:val="00F4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DEA56"/>
  <w15:chartTrackingRefBased/>
  <w15:docId w15:val="{9B22F10D-1220-4187-B0C7-01DE0D330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2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F60"/>
  </w:style>
  <w:style w:type="paragraph" w:styleId="Footer">
    <w:name w:val="footer"/>
    <w:basedOn w:val="Normal"/>
    <w:link w:val="FooterChar"/>
    <w:uiPriority w:val="99"/>
    <w:unhideWhenUsed/>
    <w:rsid w:val="00572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F60"/>
  </w:style>
  <w:style w:type="character" w:styleId="Hyperlink">
    <w:name w:val="Hyperlink"/>
    <w:basedOn w:val="DefaultParagraphFont"/>
    <w:uiPriority w:val="99"/>
    <w:unhideWhenUsed/>
    <w:rsid w:val="002F0C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0C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medium.com/@savas/why-do-we-use-hexadecimal-d6d80b56f026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A0B6B8-9684-4668-9C4E-92AF68232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10</cp:revision>
  <dcterms:created xsi:type="dcterms:W3CDTF">2021-01-14T07:04:00Z</dcterms:created>
  <dcterms:modified xsi:type="dcterms:W3CDTF">2021-01-14T08:20:00Z</dcterms:modified>
</cp:coreProperties>
</file>