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1775" w:rsidRPr="003D1775" w:rsidRDefault="003D1775" w:rsidP="003D1775">
      <w:pPr>
        <w:jc w:val="center"/>
        <w:rPr>
          <w:rFonts w:ascii="Calibri" w:hAnsi="Calibri" w:cs="Calibri"/>
          <w:b/>
          <w:sz w:val="32"/>
          <w:u w:val="single"/>
        </w:rPr>
      </w:pPr>
      <w:r w:rsidRPr="003D1775">
        <w:rPr>
          <w:rFonts w:ascii="Calibri" w:hAnsi="Calibri" w:cs="Calibri"/>
          <w:b/>
          <w:sz w:val="32"/>
          <w:u w:val="single"/>
        </w:rPr>
        <w:t>ESCUDO ANTIMISILES</w:t>
      </w:r>
    </w:p>
    <w:p w:rsidR="003D1775" w:rsidRPr="003D1775" w:rsidRDefault="003D1775" w:rsidP="003D1775">
      <w:pPr>
        <w:rPr>
          <w:rFonts w:ascii="Calibri" w:hAnsi="Calibri" w:cs="Calibri"/>
        </w:rPr>
        <w:sectPr w:rsidR="003D1775" w:rsidRPr="003D1775">
          <w:headerReference w:type="default" r:id="rId7"/>
          <w:foot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3D1775" w:rsidRPr="003D1775" w:rsidRDefault="00980BEF" w:rsidP="003D1775">
      <w:pPr>
        <w:rPr>
          <w:rFonts w:ascii="Calibri" w:hAnsi="Calibri" w:cs="Calibri"/>
        </w:rPr>
      </w:pPr>
      <w:r w:rsidRPr="003D1775">
        <w:rPr>
          <w:rFonts w:ascii="Calibri" w:hAnsi="Calibri" w:cs="Calibri"/>
        </w:rPr>
        <w:drawing>
          <wp:anchor distT="0" distB="0" distL="114300" distR="114300" simplePos="0" relativeHeight="251663360" behindDoc="0" locked="0" layoutInCell="1" allowOverlap="1" wp14:anchorId="6E5D364C">
            <wp:simplePos x="0" y="0"/>
            <wp:positionH relativeFrom="column">
              <wp:posOffset>2630170</wp:posOffset>
            </wp:positionH>
            <wp:positionV relativeFrom="page">
              <wp:posOffset>1584960</wp:posOffset>
            </wp:positionV>
            <wp:extent cx="3071495" cy="2362200"/>
            <wp:effectExtent l="0" t="0" r="0" b="0"/>
            <wp:wrapSquare wrapText="bothSides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CD495769-7A51-46DE-9792-6D232DB1D5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CD495769-7A51-46DE-9792-6D232DB1D5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775" w:rsidRPr="003D1775" w:rsidRDefault="003D1775" w:rsidP="003D1775">
      <w:pPr>
        <w:rPr>
          <w:rFonts w:ascii="Calibri" w:hAnsi="Calibri" w:cs="Calibri"/>
        </w:rPr>
      </w:pPr>
      <w:r w:rsidRPr="003D1775">
        <w:rPr>
          <w:rFonts w:ascii="Calibri" w:hAnsi="Calibri" w:cs="Calibri"/>
        </w:rPr>
        <w:t>Nuestro escudo antimisiles dispone de un satélite que detecta dos posiciones de un blanco con una cadencia de un segundo, con el objetivo de poder predecir su velocidad y trayectoria, y de ahí obtener su posición en cada momento.</w:t>
      </w:r>
    </w:p>
    <w:p w:rsidR="003D1775" w:rsidRPr="003D1775" w:rsidRDefault="003D1775" w:rsidP="003D1775">
      <w:pPr>
        <w:rPr>
          <w:rFonts w:ascii="Calibri" w:hAnsi="Calibri" w:cs="Calibri"/>
        </w:rPr>
      </w:pPr>
      <w:r w:rsidRPr="003D1775">
        <w:rPr>
          <w:rFonts w:ascii="Calibri" w:hAnsi="Calibri" w:cs="Calibri"/>
        </w:rPr>
        <w:t xml:space="preserve">La munición del ABM tiene una velocidad </w:t>
      </w:r>
      <w:r w:rsidRPr="003D1775">
        <w:rPr>
          <w:rFonts w:ascii="Calibri" w:hAnsi="Calibri" w:cs="Calibri"/>
        </w:rPr>
        <w:t>de 1035</w:t>
      </w:r>
      <w:r w:rsidRPr="003D1775">
        <w:rPr>
          <w:rFonts w:ascii="Calibri" w:hAnsi="Calibri" w:cs="Calibri"/>
        </w:rPr>
        <w:t xml:space="preserve"> m/s con una trayectoria balística.</w:t>
      </w:r>
    </w:p>
    <w:p w:rsidR="003D1775" w:rsidRPr="003D1775" w:rsidRDefault="003D1775" w:rsidP="003D1775">
      <w:pPr>
        <w:rPr>
          <w:rFonts w:ascii="Calibri" w:hAnsi="Calibri" w:cs="Calibri"/>
        </w:rPr>
      </w:pPr>
      <w:r w:rsidRPr="003D1775">
        <w:rPr>
          <w:rFonts w:ascii="Calibri" w:hAnsi="Calibri" w:cs="Calibri"/>
        </w:rPr>
        <w:t>El misil objetivo tiene varias velocidades, según la variedad del proyectil, y al tratarse de un disparo de larga distancia, en su llegada, su trayectoria se asemeja a un movimiento rectilíneo.</w:t>
      </w:r>
    </w:p>
    <w:p w:rsidR="003D1775" w:rsidRPr="003D1775" w:rsidRDefault="003D1775" w:rsidP="003D1775">
      <w:pPr>
        <w:rPr>
          <w:rFonts w:ascii="Calibri" w:hAnsi="Calibri" w:cs="Calibri"/>
        </w:rPr>
        <w:sectPr w:rsidR="003D1775" w:rsidRPr="003D1775" w:rsidSect="003D1775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3D1775" w:rsidRPr="003D1775" w:rsidRDefault="003D1775" w:rsidP="003D1775">
      <w:pPr>
        <w:rPr>
          <w:rFonts w:ascii="Calibri" w:hAnsi="Calibri" w:cs="Calibri"/>
        </w:rPr>
      </w:pPr>
      <w:r w:rsidRPr="003D1775">
        <w:rPr>
          <w:rFonts w:ascii="Calibri" w:hAnsi="Calibri" w:cs="Calibri"/>
        </w:rPr>
        <w:t>Para poder ejecutar el diseño de nuestro ABM primero debíamos conocer su cinemática directa e inversa, para ello hemos hecho uso de Autodesk Inventor, y sobre el diseño   3-D realizar las mediciones, una vez hechas ya podíamos crear la matriz D-H de nuestro robot</w:t>
      </w:r>
      <w:r w:rsidR="00980BEF">
        <w:rPr>
          <w:rFonts w:ascii="Calibri" w:hAnsi="Calibri" w:cs="Calibri"/>
        </w:rPr>
        <w:t>.</w:t>
      </w:r>
    </w:p>
    <w:p w:rsidR="003D1775" w:rsidRPr="003D1775" w:rsidRDefault="003D1775" w:rsidP="003D1775">
      <w:pPr>
        <w:rPr>
          <w:rFonts w:ascii="Calibri" w:hAnsi="Calibri" w:cs="Calibri"/>
        </w:rPr>
        <w:sectPr w:rsidR="003D1775" w:rsidRPr="003D1775" w:rsidSect="003D1775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3D1775" w:rsidRPr="003D1775" w:rsidRDefault="00980BEF" w:rsidP="003D1775">
      <w:pPr>
        <w:rPr>
          <w:rFonts w:ascii="Calibri" w:hAnsi="Calibri" w:cs="Calibri"/>
        </w:rPr>
        <w:sectPr w:rsidR="003D1775" w:rsidRPr="003D1775" w:rsidSect="003D1775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3D1775">
        <w:rPr>
          <w:rFonts w:ascii="Calibri" w:hAnsi="Calibri" w:cs="Calibri"/>
        </w:rPr>
        <w:drawing>
          <wp:anchor distT="0" distB="0" distL="114300" distR="114300" simplePos="0" relativeHeight="251658240" behindDoc="0" locked="0" layoutInCell="1" allowOverlap="1" wp14:anchorId="20BFDF0E">
            <wp:simplePos x="0" y="0"/>
            <wp:positionH relativeFrom="margin">
              <wp:align>right</wp:align>
            </wp:positionH>
            <wp:positionV relativeFrom="page">
              <wp:posOffset>4914900</wp:posOffset>
            </wp:positionV>
            <wp:extent cx="2697480" cy="1045210"/>
            <wp:effectExtent l="0" t="0" r="7620" b="2540"/>
            <wp:wrapSquare wrapText="bothSides"/>
            <wp:docPr id="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EAA219C5-7F4A-40BC-B8A4-7C790DCBA8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EAA219C5-7F4A-40BC-B8A4-7C790DCBA8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3" t="29903" r="15607" b="22330"/>
                    <a:stretch/>
                  </pic:blipFill>
                  <pic:spPr>
                    <a:xfrm>
                      <a:off x="0" y="0"/>
                      <a:ext cx="269748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775" w:rsidRPr="003D1775">
        <w:rPr>
          <w:rFonts w:ascii="Calibri" w:hAnsi="Calibri" w:cs="Calibri"/>
        </w:rPr>
        <w:drawing>
          <wp:inline distT="0" distB="0" distL="0" distR="0" wp14:anchorId="0CCD8427" wp14:editId="747198D4">
            <wp:extent cx="2407920" cy="1053233"/>
            <wp:effectExtent l="0" t="0" r="0" b="0"/>
            <wp:docPr id="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36840D29-C40D-4298-9B26-9D733D3E3C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36840D29-C40D-4298-9B26-9D733D3E3C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8059" t="27055" r="16844" b="22325"/>
                    <a:stretch/>
                  </pic:blipFill>
                  <pic:spPr>
                    <a:xfrm>
                      <a:off x="0" y="0"/>
                      <a:ext cx="2419221" cy="105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75" w:rsidRPr="003D1775" w:rsidRDefault="003D1775" w:rsidP="003D1775">
      <w:pPr>
        <w:rPr>
          <w:rFonts w:ascii="Calibri" w:hAnsi="Calibri" w:cs="Calibri"/>
        </w:rPr>
        <w:sectPr w:rsidR="003D1775" w:rsidRPr="003D1775" w:rsidSect="003D1775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3D1775" w:rsidRPr="00980BEF" w:rsidRDefault="00980BEF" w:rsidP="003D1775">
      <w:pPr>
        <w:rPr>
          <w:rFonts w:ascii="Calibri" w:hAnsi="Calibri" w:cs="Calibri"/>
          <w:b/>
          <w:sz w:val="28"/>
          <w:u w:val="single"/>
        </w:rPr>
      </w:pPr>
      <w:r w:rsidRPr="003D1775">
        <w:rPr>
          <w:rFonts w:ascii="Calibri" w:hAnsi="Calibri" w:cs="Calibri"/>
        </w:rPr>
        <w:drawing>
          <wp:anchor distT="0" distB="0" distL="114300" distR="114300" simplePos="0" relativeHeight="251659264" behindDoc="0" locked="0" layoutInCell="1" allowOverlap="1" wp14:anchorId="762384D7">
            <wp:simplePos x="0" y="0"/>
            <wp:positionH relativeFrom="column">
              <wp:posOffset>2607310</wp:posOffset>
            </wp:positionH>
            <wp:positionV relativeFrom="page">
              <wp:posOffset>6797040</wp:posOffset>
            </wp:positionV>
            <wp:extent cx="3501390" cy="1958340"/>
            <wp:effectExtent l="0" t="0" r="3810" b="3810"/>
            <wp:wrapSquare wrapText="bothSides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5CB66FF7-8205-421A-AE61-BEB655F6B5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5CB66FF7-8205-421A-AE61-BEB655F6B5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" t="38576" r="58932" b="22978"/>
                    <a:stretch/>
                  </pic:blipFill>
                  <pic:spPr>
                    <a:xfrm>
                      <a:off x="0" y="0"/>
                      <a:ext cx="350139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775" w:rsidRPr="00980BEF">
        <w:rPr>
          <w:rFonts w:ascii="Calibri" w:hAnsi="Calibri" w:cs="Calibri"/>
          <w:b/>
          <w:sz w:val="28"/>
          <w:u w:val="single"/>
        </w:rPr>
        <w:t>Tiro de trayectoria rectilínea a un blanco estático</w:t>
      </w:r>
    </w:p>
    <w:p w:rsidR="003D1775" w:rsidRPr="003D1775" w:rsidRDefault="003D1775" w:rsidP="003D1775">
      <w:pPr>
        <w:rPr>
          <w:rFonts w:ascii="Calibri" w:hAnsi="Calibri" w:cs="Calibri"/>
        </w:rPr>
        <w:sectPr w:rsidR="003D1775" w:rsidRPr="003D1775" w:rsidSect="003D1775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3D1775" w:rsidRPr="003D1775" w:rsidRDefault="003D1775" w:rsidP="003D1775">
      <w:pPr>
        <w:rPr>
          <w:rFonts w:ascii="Calibri" w:hAnsi="Calibri" w:cs="Calibri"/>
        </w:rPr>
      </w:pPr>
      <w:r w:rsidRPr="003D1775">
        <w:rPr>
          <w:rFonts w:ascii="Calibri" w:hAnsi="Calibri" w:cs="Calibri"/>
        </w:rPr>
        <w:t xml:space="preserve">Es el caso </w:t>
      </w:r>
      <w:r w:rsidRPr="003D1775">
        <w:rPr>
          <w:rFonts w:ascii="Calibri" w:hAnsi="Calibri" w:cs="Calibri"/>
        </w:rPr>
        <w:t>más</w:t>
      </w:r>
      <w:r w:rsidRPr="003D1775">
        <w:rPr>
          <w:rFonts w:ascii="Calibri" w:hAnsi="Calibri" w:cs="Calibri"/>
        </w:rPr>
        <w:t xml:space="preserve"> sencillo, calculamos el ángulo horizontal y el vertical de las coordenadas del misil objetivo respecto al eje de rotación del cañón del ABM, y con dichos ángulos calculamos la posición de la boca del cañón para que apunte directamente al objetivo, introducimos estas coordenadas en la matriz de transformación homogénea T y con estos obtenemos el vector q con los ejes de rotación de las articulaciones.</w:t>
      </w:r>
    </w:p>
    <w:p w:rsidR="003D1775" w:rsidRDefault="003D1775" w:rsidP="003D1775">
      <w:pPr>
        <w:rPr>
          <w:rFonts w:ascii="Calibri" w:hAnsi="Calibri" w:cs="Calibri"/>
        </w:rPr>
      </w:pPr>
    </w:p>
    <w:p w:rsidR="00980BEF" w:rsidRDefault="00980BEF" w:rsidP="003D1775">
      <w:pPr>
        <w:rPr>
          <w:rFonts w:ascii="Calibri" w:hAnsi="Calibri" w:cs="Calibri"/>
        </w:rPr>
      </w:pPr>
    </w:p>
    <w:p w:rsidR="00980BEF" w:rsidRDefault="00980BEF" w:rsidP="003D1775">
      <w:pPr>
        <w:rPr>
          <w:rFonts w:ascii="Calibri" w:hAnsi="Calibri" w:cs="Calibri"/>
        </w:rPr>
      </w:pPr>
    </w:p>
    <w:p w:rsidR="00980BEF" w:rsidRDefault="00980BEF" w:rsidP="003D1775">
      <w:pPr>
        <w:rPr>
          <w:rFonts w:ascii="Calibri" w:hAnsi="Calibri" w:cs="Calibri"/>
        </w:rPr>
      </w:pPr>
    </w:p>
    <w:p w:rsidR="00980BEF" w:rsidRDefault="00980BEF" w:rsidP="003D1775">
      <w:pPr>
        <w:rPr>
          <w:rFonts w:ascii="Calibri" w:hAnsi="Calibri" w:cs="Calibri"/>
        </w:rPr>
      </w:pPr>
    </w:p>
    <w:p w:rsidR="00980BEF" w:rsidRPr="003D1775" w:rsidRDefault="00980BEF" w:rsidP="003D1775">
      <w:pPr>
        <w:rPr>
          <w:rFonts w:ascii="Calibri" w:hAnsi="Calibri" w:cs="Calibri"/>
        </w:rPr>
        <w:sectPr w:rsidR="00980BEF" w:rsidRPr="003D1775" w:rsidSect="003D1775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3D1775" w:rsidRPr="00980BEF" w:rsidRDefault="003D1775" w:rsidP="003D1775">
      <w:pPr>
        <w:rPr>
          <w:rFonts w:ascii="Calibri" w:hAnsi="Calibri" w:cs="Calibri"/>
          <w:b/>
          <w:sz w:val="28"/>
          <w:u w:val="single"/>
        </w:rPr>
      </w:pPr>
      <w:r w:rsidRPr="00980BEF">
        <w:rPr>
          <w:rFonts w:ascii="Calibri" w:hAnsi="Calibri" w:cs="Calibri"/>
          <w:b/>
          <w:sz w:val="28"/>
          <w:u w:val="single"/>
        </w:rPr>
        <w:lastRenderedPageBreak/>
        <w:t>Tiro de trayectoria parabólica a un blanco estático</w:t>
      </w:r>
    </w:p>
    <w:p w:rsidR="003D1775" w:rsidRPr="003D1775" w:rsidRDefault="003D1775" w:rsidP="003D1775">
      <w:pPr>
        <w:rPr>
          <w:rFonts w:ascii="Calibri" w:hAnsi="Calibri" w:cs="Calibri"/>
        </w:rPr>
      </w:pPr>
      <w:r w:rsidRPr="003D1775">
        <w:rPr>
          <w:rFonts w:ascii="Calibri" w:hAnsi="Calibri" w:cs="Calibri"/>
        </w:rPr>
        <w:drawing>
          <wp:anchor distT="0" distB="0" distL="114300" distR="114300" simplePos="0" relativeHeight="251660288" behindDoc="0" locked="0" layoutInCell="1" allowOverlap="1" wp14:anchorId="53621836">
            <wp:simplePos x="0" y="0"/>
            <wp:positionH relativeFrom="column">
              <wp:posOffset>4467225</wp:posOffset>
            </wp:positionH>
            <wp:positionV relativeFrom="page">
              <wp:posOffset>1242060</wp:posOffset>
            </wp:positionV>
            <wp:extent cx="1557655" cy="350520"/>
            <wp:effectExtent l="0" t="0" r="4445" b="0"/>
            <wp:wrapSquare wrapText="bothSides"/>
            <wp:docPr id="1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582F6619-178E-4FDD-99D6-A20B0427FB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582F6619-178E-4FDD-99D6-A20B0427FB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0" t="61200" r="36025" b="30133"/>
                    <a:stretch/>
                  </pic:blipFill>
                  <pic:spPr>
                    <a:xfrm>
                      <a:off x="0" y="0"/>
                      <a:ext cx="155765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1775">
        <w:rPr>
          <w:rFonts w:ascii="Calibri" w:hAnsi="Calibri" w:cs="Calibri"/>
        </w:rPr>
        <w:t xml:space="preserve">En este caso hemos tenido en cuenta la aceleración de la gravedad, lo que transforma la anterior trayectoria rectilínea, en una parabólica, este cambio nos genera la siguiente </w:t>
      </w:r>
      <w:r w:rsidRPr="003D1775">
        <w:rPr>
          <w:rFonts w:ascii="Calibri" w:hAnsi="Calibri" w:cs="Calibri"/>
        </w:rPr>
        <w:t>fórmula</w:t>
      </w:r>
      <w:r w:rsidRPr="003D1775">
        <w:rPr>
          <w:rFonts w:ascii="Calibri" w:hAnsi="Calibri" w:cs="Calibri"/>
        </w:rPr>
        <w:t xml:space="preserve"> para la elevación del cañón, siendo </w:t>
      </w:r>
      <w:r w:rsidRPr="003D1775">
        <w:rPr>
          <w:rFonts w:ascii="Calibri" w:hAnsi="Calibri" w:cs="Calibri"/>
          <w:lang w:val="el-GR"/>
        </w:rPr>
        <w:t>α</w:t>
      </w:r>
      <w:r w:rsidRPr="003D1775">
        <w:rPr>
          <w:rFonts w:ascii="Calibri" w:hAnsi="Calibri" w:cs="Calibri"/>
        </w:rPr>
        <w:t xml:space="preserve"> el ángulo de dicho cañón</w:t>
      </w:r>
      <w:r w:rsidR="00980BEF">
        <w:rPr>
          <w:rFonts w:ascii="Calibri" w:hAnsi="Calibri" w:cs="Calibri"/>
        </w:rPr>
        <w:t>.</w:t>
      </w:r>
    </w:p>
    <w:p w:rsidR="003D1775" w:rsidRPr="003D1775" w:rsidRDefault="00980BEF" w:rsidP="003D1775">
      <w:pPr>
        <w:rPr>
          <w:rFonts w:ascii="Calibri" w:hAnsi="Calibri" w:cs="Calibri"/>
        </w:rPr>
      </w:pPr>
      <w:r w:rsidRPr="003D1775">
        <w:rPr>
          <w:rFonts w:ascii="Calibri" w:hAnsi="Calibri" w:cs="Calibri"/>
        </w:rPr>
        <w:drawing>
          <wp:anchor distT="0" distB="0" distL="114300" distR="114300" simplePos="0" relativeHeight="251657215" behindDoc="1" locked="0" layoutInCell="1" allowOverlap="1" wp14:anchorId="5951E56F">
            <wp:simplePos x="0" y="0"/>
            <wp:positionH relativeFrom="margin">
              <wp:align>right</wp:align>
            </wp:positionH>
            <wp:positionV relativeFrom="page">
              <wp:posOffset>2491740</wp:posOffset>
            </wp:positionV>
            <wp:extent cx="1428750" cy="2727960"/>
            <wp:effectExtent l="0" t="0" r="0" b="0"/>
            <wp:wrapSquare wrapText="bothSides"/>
            <wp:docPr id="8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4B43E5D1-C77D-4070-80AA-F722130F77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4B43E5D1-C77D-4070-80AA-F722130F77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4" t="18899" r="74806" b="7314"/>
                    <a:stretch/>
                  </pic:blipFill>
                  <pic:spPr>
                    <a:xfrm>
                      <a:off x="0" y="0"/>
                      <a:ext cx="142875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1775">
        <w:rPr>
          <w:rFonts w:ascii="Calibri" w:hAnsi="Calibri" w:cs="Calibri"/>
        </w:rPr>
        <w:drawing>
          <wp:anchor distT="0" distB="0" distL="114300" distR="114300" simplePos="0" relativeHeight="251661312" behindDoc="0" locked="0" layoutInCell="1" allowOverlap="1" wp14:anchorId="1536E997">
            <wp:simplePos x="0" y="0"/>
            <wp:positionH relativeFrom="margin">
              <wp:align>left</wp:align>
            </wp:positionH>
            <wp:positionV relativeFrom="page">
              <wp:posOffset>2453640</wp:posOffset>
            </wp:positionV>
            <wp:extent cx="4122420" cy="2673985"/>
            <wp:effectExtent l="0" t="0" r="0" b="0"/>
            <wp:wrapNone/>
            <wp:docPr id="4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8DF5BA64-5740-4DAD-A473-56D2C855E3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8DF5BA64-5740-4DAD-A473-56D2C855E3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" t="18771" r="34685" b="10032"/>
                    <a:stretch/>
                  </pic:blipFill>
                  <pic:spPr>
                    <a:xfrm>
                      <a:off x="0" y="0"/>
                      <a:ext cx="4156898" cy="269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775" w:rsidRPr="003D1775">
        <w:rPr>
          <w:rFonts w:ascii="Calibri" w:hAnsi="Calibri" w:cs="Calibri"/>
        </w:rPr>
        <w:t xml:space="preserve">Como puede observarse </w:t>
      </w:r>
      <w:r w:rsidR="003D1775" w:rsidRPr="003D1775">
        <w:rPr>
          <w:rFonts w:ascii="Calibri" w:hAnsi="Calibri" w:cs="Calibri"/>
          <w:lang w:val="el-GR"/>
        </w:rPr>
        <w:t>α</w:t>
      </w:r>
      <w:r w:rsidR="003D1775" w:rsidRPr="003D1775">
        <w:rPr>
          <w:rFonts w:ascii="Calibri" w:hAnsi="Calibri" w:cs="Calibri"/>
        </w:rPr>
        <w:t xml:space="preserve"> no puede ser despejado, para resolver este problema hemos usado un método matemático que aproxima a cero la ecuación usando iteraciones hasta encontrar el valor de </w:t>
      </w:r>
      <w:r w:rsidR="003D1775" w:rsidRPr="003D1775">
        <w:rPr>
          <w:rFonts w:ascii="Calibri" w:hAnsi="Calibri" w:cs="Calibri"/>
          <w:lang w:val="el-GR"/>
        </w:rPr>
        <w:t>α</w:t>
      </w:r>
      <w:r w:rsidR="003D1775" w:rsidRPr="003D1775">
        <w:rPr>
          <w:rFonts w:ascii="Calibri" w:hAnsi="Calibri" w:cs="Calibri"/>
        </w:rPr>
        <w:t xml:space="preserve"> con un error de ±0,01 radian.</w:t>
      </w:r>
      <w:r w:rsidR="003D1775" w:rsidRPr="003D1775">
        <w:rPr>
          <w:rFonts w:ascii="Calibri" w:hAnsi="Calibri" w:cs="Calibri"/>
        </w:rPr>
        <w:t xml:space="preserve"> </w:t>
      </w:r>
    </w:p>
    <w:p w:rsidR="003D1775" w:rsidRPr="003D1775" w:rsidRDefault="003D1775" w:rsidP="003D1775">
      <w:pPr>
        <w:rPr>
          <w:rFonts w:ascii="Calibri" w:hAnsi="Calibri" w:cs="Calibri"/>
        </w:rPr>
      </w:pPr>
      <w:r w:rsidRPr="003D1775">
        <w:rPr>
          <w:rFonts w:ascii="Calibri" w:hAnsi="Calibri" w:cs="Calibri"/>
        </w:rPr>
        <w:drawing>
          <wp:inline distT="0" distB="0" distL="0" distR="0" wp14:anchorId="16D9ED73" wp14:editId="55952579">
            <wp:extent cx="5852160" cy="2266817"/>
            <wp:effectExtent l="0" t="0" r="0" b="635"/>
            <wp:docPr id="9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A1EFECE-90DE-4564-8B6A-28A30B1B13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6A1EFECE-90DE-4564-8B6A-28A30B1B13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3902" t="32448" r="10898" b="8886"/>
                    <a:stretch/>
                  </pic:blipFill>
                  <pic:spPr>
                    <a:xfrm>
                      <a:off x="0" y="0"/>
                      <a:ext cx="5861430" cy="227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75" w:rsidRPr="00980BEF" w:rsidRDefault="003D1775" w:rsidP="003D1775">
      <w:pPr>
        <w:rPr>
          <w:rFonts w:ascii="Calibri" w:hAnsi="Calibri" w:cs="Calibri"/>
          <w:b/>
          <w:sz w:val="28"/>
          <w:u w:val="single"/>
        </w:rPr>
      </w:pPr>
      <w:r w:rsidRPr="00980BEF">
        <w:rPr>
          <w:rFonts w:ascii="Calibri" w:hAnsi="Calibri" w:cs="Calibri"/>
          <w:b/>
          <w:sz w:val="28"/>
          <w:u w:val="single"/>
        </w:rPr>
        <w:t>Tiro de trayectoria parabólica a un blanco móvil</w:t>
      </w:r>
    </w:p>
    <w:p w:rsidR="003D1775" w:rsidRPr="003D1775" w:rsidRDefault="003D1775" w:rsidP="003D1775">
      <w:pPr>
        <w:rPr>
          <w:rFonts w:ascii="Calibri" w:hAnsi="Calibri" w:cs="Calibri"/>
        </w:rPr>
      </w:pPr>
      <w:r w:rsidRPr="003D1775">
        <w:rPr>
          <w:rFonts w:ascii="Calibri" w:hAnsi="Calibri" w:cs="Calibri"/>
        </w:rPr>
        <w:t xml:space="preserve">En esta ocasión además de la gravedad, tenemos en cuenta la velocidad y dirección del blanco y la velocidad de nuestra munición, para ello recibimos dos posiciones con una cadencia de un segundo, además hemos estimado que el movimiento </w:t>
      </w:r>
      <w:r w:rsidR="00980BEF" w:rsidRPr="003D1775">
        <w:rPr>
          <w:rFonts w:ascii="Calibri" w:hAnsi="Calibri" w:cs="Calibri"/>
        </w:rPr>
        <w:t>más</w:t>
      </w:r>
      <w:r w:rsidRPr="003D1775">
        <w:rPr>
          <w:rFonts w:ascii="Calibri" w:hAnsi="Calibri" w:cs="Calibri"/>
        </w:rPr>
        <w:t xml:space="preserve"> largo (giro de </w:t>
      </w:r>
      <w:r w:rsidRPr="003D1775">
        <w:rPr>
          <w:rFonts w:ascii="Calibri" w:hAnsi="Calibri" w:cs="Calibri"/>
          <w:lang w:val="el-GR"/>
        </w:rPr>
        <w:t>π</w:t>
      </w:r>
      <w:r w:rsidRPr="003D1775">
        <w:rPr>
          <w:rFonts w:ascii="Calibri" w:hAnsi="Calibri" w:cs="Calibri"/>
        </w:rPr>
        <w:t xml:space="preserve"> radianes de la base del ABM) es de 20 segundos y que debe alcanzar al blanco 150 segundos tras la toma de la segunda posición.</w:t>
      </w:r>
    </w:p>
    <w:p w:rsidR="003D1775" w:rsidRPr="003D1775" w:rsidRDefault="003D1775" w:rsidP="003D1775">
      <w:pPr>
        <w:rPr>
          <w:rFonts w:ascii="Calibri" w:hAnsi="Calibri" w:cs="Calibri"/>
        </w:rPr>
      </w:pPr>
      <w:r w:rsidRPr="003D1775">
        <w:rPr>
          <w:rFonts w:ascii="Calibri" w:hAnsi="Calibri" w:cs="Calibri"/>
        </w:rPr>
        <w:t>Al haber estimado el momento de colisión nos podemos deshacer del método matemático iterativo y calcular el ángulo de inclinación del cañón de forma exacta.</w:t>
      </w:r>
    </w:p>
    <w:p w:rsidR="003D1775" w:rsidRPr="003D1775" w:rsidRDefault="003D1775" w:rsidP="003D1775">
      <w:pPr>
        <w:rPr>
          <w:rFonts w:ascii="Calibri" w:hAnsi="Calibri" w:cs="Calibri"/>
        </w:rPr>
      </w:pPr>
      <w:r w:rsidRPr="003D1775">
        <w:rPr>
          <w:rFonts w:ascii="Calibri" w:hAnsi="Calibri" w:cs="Calibri"/>
        </w:rPr>
        <w:t>El movimiento del objetivo también repercute en el ángulo de la base, por lo que tendremos que incrementarlo.</w:t>
      </w:r>
    </w:p>
    <w:p w:rsidR="003D1775" w:rsidRPr="003D1775" w:rsidRDefault="003D1775" w:rsidP="003D1775">
      <w:pPr>
        <w:rPr>
          <w:rFonts w:ascii="Calibri" w:hAnsi="Calibri" w:cs="Calibri"/>
        </w:rPr>
      </w:pPr>
      <w:r w:rsidRPr="003D1775">
        <w:rPr>
          <w:rFonts w:ascii="Calibri" w:hAnsi="Calibri" w:cs="Calibri"/>
        </w:rPr>
        <w:lastRenderedPageBreak/>
        <w:drawing>
          <wp:inline distT="0" distB="0" distL="0" distR="0" wp14:anchorId="597EFD62" wp14:editId="553C9057">
            <wp:extent cx="5034624" cy="2598420"/>
            <wp:effectExtent l="0" t="0" r="0" b="0"/>
            <wp:docPr id="10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4BA73D5C-C80A-4579-8554-066F586B90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4BA73D5C-C80A-4579-8554-066F586B90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191" cy="26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75" w:rsidRPr="003D1775" w:rsidRDefault="003D1775" w:rsidP="003D1775">
      <w:pPr>
        <w:rPr>
          <w:rFonts w:ascii="Calibri" w:hAnsi="Calibri" w:cs="Calibri"/>
        </w:rPr>
      </w:pPr>
      <w:r w:rsidRPr="003D1775">
        <w:rPr>
          <w:rFonts w:ascii="Calibri" w:hAnsi="Calibri" w:cs="Calibri"/>
        </w:rPr>
        <w:drawing>
          <wp:inline distT="0" distB="0" distL="0" distR="0" wp14:anchorId="4606B48E" wp14:editId="44733708">
            <wp:extent cx="5031727" cy="2255520"/>
            <wp:effectExtent l="0" t="0" r="0" b="0"/>
            <wp:docPr id="11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9F0EF449-7AD0-490E-8099-91B9A863E9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9F0EF449-7AD0-490E-8099-91B9A863E9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840" cy="22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1775" w:rsidRPr="003D1775" w:rsidRDefault="003D1775" w:rsidP="003D1775">
      <w:pPr>
        <w:rPr>
          <w:rFonts w:ascii="Calibri" w:hAnsi="Calibri" w:cs="Calibri"/>
        </w:rPr>
      </w:pPr>
      <w:r w:rsidRPr="003D1775">
        <w:rPr>
          <w:rFonts w:ascii="Calibri" w:hAnsi="Calibri" w:cs="Calibri"/>
        </w:rPr>
        <w:drawing>
          <wp:inline distT="0" distB="0" distL="0" distR="0" wp14:anchorId="49E14CDC" wp14:editId="5428D440">
            <wp:extent cx="5400040" cy="2536825"/>
            <wp:effectExtent l="0" t="0" r="0" b="0"/>
            <wp:docPr id="12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1CCA5E2E-6215-411B-A2AA-FFD80198FC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1CCA5E2E-6215-411B-A2AA-FFD80198FC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775" w:rsidRPr="003D1775" w:rsidSect="003D1775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1B28" w:rsidRDefault="00FC1B28" w:rsidP="003D1775">
      <w:pPr>
        <w:spacing w:after="0" w:line="240" w:lineRule="auto"/>
      </w:pPr>
      <w:r>
        <w:separator/>
      </w:r>
    </w:p>
  </w:endnote>
  <w:endnote w:type="continuationSeparator" w:id="0">
    <w:p w:rsidR="00FC1B28" w:rsidRDefault="00FC1B28" w:rsidP="003D1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46493364"/>
      <w:docPartObj>
        <w:docPartGallery w:val="Page Numbers (Bottom of Page)"/>
        <w:docPartUnique/>
      </w:docPartObj>
    </w:sdtPr>
    <w:sdtContent>
      <w:p w:rsidR="003D1775" w:rsidRDefault="003D177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D1775" w:rsidRDefault="003D177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1B28" w:rsidRDefault="00FC1B28" w:rsidP="003D1775">
      <w:pPr>
        <w:spacing w:after="0" w:line="240" w:lineRule="auto"/>
      </w:pPr>
      <w:r>
        <w:separator/>
      </w:r>
    </w:p>
  </w:footnote>
  <w:footnote w:type="continuationSeparator" w:id="0">
    <w:p w:rsidR="00FC1B28" w:rsidRDefault="00FC1B28" w:rsidP="003D17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775" w:rsidRDefault="003D177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869AFA5">
          <wp:simplePos x="0" y="0"/>
          <wp:positionH relativeFrom="margin">
            <wp:align>left</wp:align>
          </wp:positionH>
          <wp:positionV relativeFrom="page">
            <wp:posOffset>312420</wp:posOffset>
          </wp:positionV>
          <wp:extent cx="1973580" cy="575945"/>
          <wp:effectExtent l="0" t="0" r="7620" b="0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3580" cy="575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  <w:t>Tamer Kayal Kharrat</w:t>
    </w:r>
  </w:p>
  <w:p w:rsidR="003D1775" w:rsidRDefault="003D1775">
    <w:pPr>
      <w:pStyle w:val="Encabezado"/>
    </w:pPr>
    <w:r>
      <w:tab/>
    </w:r>
    <w:r>
      <w:tab/>
      <w:t>José Enrique Meseguer Plaza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324EF2"/>
    <w:multiLevelType w:val="hybridMultilevel"/>
    <w:tmpl w:val="9A08D182"/>
    <w:lvl w:ilvl="0" w:tplc="1A86F054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7D8CEDFC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98B4DBE8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EA7EA97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9A7ABB3C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A038F6DA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CA629198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FB582130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7AAA32E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775"/>
    <w:rsid w:val="001629BA"/>
    <w:rsid w:val="003D1775"/>
    <w:rsid w:val="00401620"/>
    <w:rsid w:val="00980BEF"/>
    <w:rsid w:val="00B03907"/>
    <w:rsid w:val="00FC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A2B0BA"/>
  <w15:chartTrackingRefBased/>
  <w15:docId w15:val="{827E67A1-E870-4921-80B0-37D2A4DF8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D17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1775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D17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1775"/>
  </w:style>
  <w:style w:type="paragraph" w:styleId="Piedepgina">
    <w:name w:val="footer"/>
    <w:basedOn w:val="Normal"/>
    <w:link w:val="PiedepginaCar"/>
    <w:uiPriority w:val="99"/>
    <w:unhideWhenUsed/>
    <w:rsid w:val="003D17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17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0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734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0233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646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6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386</Words>
  <Characters>2125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Kayal Kharrat, Tamer</dc:creator>
  <cp:keywords/>
  <dc:description/>
  <cp:lastModifiedBy>Kayal Kharrat, Tamer</cp:lastModifiedBy>
  <cp:revision>1</cp:revision>
  <dcterms:created xsi:type="dcterms:W3CDTF">2020-01-14T17:32:00Z</dcterms:created>
  <dcterms:modified xsi:type="dcterms:W3CDTF">2020-01-14T18:33:00Z</dcterms:modified>
</cp:coreProperties>
</file>