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54B" w:rsidRDefault="007F654B" w:rsidP="007F654B">
      <w:pPr>
        <w:jc w:val="left"/>
        <w:rPr>
          <w:b/>
          <w:color w:val="000000"/>
          <w:sz w:val="80"/>
        </w:rPr>
      </w:pPr>
      <w:r>
        <w:rPr>
          <w:rFonts w:hint="eastAsia"/>
          <w:color w:val="000000"/>
          <w:sz w:val="40"/>
        </w:rPr>
        <w:t>合同编号：</w:t>
      </w:r>
      <w:r>
        <w:rPr>
          <w:rFonts w:hint="eastAsia"/>
          <w:color w:val="000000"/>
          <w:sz w:val="40"/>
        </w:rPr>
        <w:t>2016XP069</w:t>
      </w:r>
    </w:p>
    <w:p w:rsidR="007F654B" w:rsidRDefault="007F654B" w:rsidP="007F654B">
      <w:pPr>
        <w:jc w:val="left"/>
        <w:rPr>
          <w:b/>
          <w:color w:val="000000"/>
          <w:sz w:val="80"/>
        </w:rPr>
      </w:pPr>
    </w:p>
    <w:p w:rsidR="007F654B" w:rsidRDefault="007F654B" w:rsidP="007F654B">
      <w:pPr>
        <w:jc w:val="left"/>
        <w:rPr>
          <w:b/>
          <w:color w:val="000000"/>
          <w:sz w:val="32"/>
        </w:rPr>
      </w:pPr>
      <w:r>
        <w:rPr>
          <w:rFonts w:hint="eastAsia"/>
          <w:b/>
          <w:color w:val="000000"/>
          <w:sz w:val="80"/>
        </w:rPr>
        <w:t>职业卫生技术服务合同</w:t>
      </w:r>
    </w:p>
    <w:p w:rsidR="007F654B" w:rsidRDefault="007F654B" w:rsidP="007F654B">
      <w:pPr>
        <w:jc w:val="left"/>
        <w:rPr>
          <w:b/>
          <w:color w:val="000000"/>
          <w:sz w:val="32"/>
        </w:rPr>
      </w:pPr>
    </w:p>
    <w:p w:rsidR="007F654B" w:rsidRDefault="007F654B" w:rsidP="007F654B">
      <w:pPr>
        <w:jc w:val="left"/>
        <w:rPr>
          <w:b/>
          <w:color w:val="000000"/>
          <w:sz w:val="32"/>
        </w:rPr>
      </w:pPr>
    </w:p>
    <w:p w:rsidR="007F654B" w:rsidRDefault="007F654B" w:rsidP="007F654B">
      <w:pPr>
        <w:jc w:val="left"/>
        <w:rPr>
          <w:b/>
          <w:color w:val="000000"/>
          <w:sz w:val="32"/>
        </w:rPr>
      </w:pPr>
    </w:p>
    <w:p w:rsidR="007F654B" w:rsidRDefault="007F654B" w:rsidP="007F654B">
      <w:pPr>
        <w:jc w:val="left"/>
        <w:rPr>
          <w:b/>
          <w:color w:val="000000"/>
          <w:sz w:val="32"/>
        </w:rPr>
      </w:pPr>
    </w:p>
    <w:p w:rsidR="007F654B" w:rsidRDefault="007F654B" w:rsidP="007F654B">
      <w:pPr>
        <w:jc w:val="left"/>
        <w:rPr>
          <w:b/>
          <w:color w:val="000000"/>
          <w:sz w:val="32"/>
        </w:rPr>
      </w:pPr>
    </w:p>
    <w:p w:rsidR="007F654B" w:rsidRDefault="007F654B" w:rsidP="007F654B">
      <w:pPr>
        <w:jc w:val="left"/>
        <w:rPr>
          <w:b/>
          <w:color w:val="000000"/>
          <w:sz w:val="32"/>
        </w:rPr>
      </w:pPr>
    </w:p>
    <w:p w:rsidR="007F654B" w:rsidRDefault="007F654B" w:rsidP="007F654B">
      <w:pPr>
        <w:jc w:val="left"/>
        <w:rPr>
          <w:b/>
          <w:color w:val="000000"/>
          <w:sz w:val="32"/>
        </w:rPr>
      </w:pPr>
    </w:p>
    <w:p w:rsidR="007F654B" w:rsidRDefault="007F654B" w:rsidP="007F654B">
      <w:pPr>
        <w:jc w:val="left"/>
        <w:rPr>
          <w:b/>
          <w:color w:val="000000"/>
          <w:sz w:val="32"/>
        </w:rPr>
      </w:pPr>
      <w:r>
        <w:rPr>
          <w:rFonts w:hint="eastAsia"/>
          <w:b/>
          <w:color w:val="000000"/>
          <w:sz w:val="32"/>
        </w:rPr>
        <w:t>项目名称：北京运通兴华汽车销售服务有限公司新建北京运通兴华汽车销售服务有限公司建设项目职业病危害现状评价</w:t>
      </w:r>
    </w:p>
    <w:p w:rsidR="007F654B" w:rsidRDefault="007F654B" w:rsidP="007F654B">
      <w:pPr>
        <w:jc w:val="left"/>
        <w:rPr>
          <w:b/>
          <w:color w:val="000000"/>
          <w:sz w:val="32"/>
        </w:rPr>
      </w:pPr>
      <w:r>
        <w:rPr>
          <w:rFonts w:hint="eastAsia"/>
          <w:b/>
          <w:color w:val="000000"/>
          <w:sz w:val="32"/>
        </w:rPr>
        <w:t>委托方（甲方）：</w:t>
      </w:r>
      <w:r>
        <w:rPr>
          <w:rFonts w:hint="eastAsia"/>
          <w:b/>
          <w:color w:val="000000"/>
          <w:sz w:val="32"/>
        </w:rPr>
        <w:tab/>
      </w:r>
      <w:r>
        <w:rPr>
          <w:rFonts w:hint="eastAsia"/>
          <w:b/>
          <w:color w:val="000000"/>
          <w:sz w:val="32"/>
        </w:rPr>
        <w:t>北京运通兴华汽车销售服务有限公司</w:t>
      </w:r>
    </w:p>
    <w:p w:rsidR="007F654B" w:rsidRDefault="007F654B" w:rsidP="007F654B">
      <w:pPr>
        <w:jc w:val="left"/>
        <w:rPr>
          <w:b/>
          <w:color w:val="000000"/>
          <w:sz w:val="32"/>
        </w:rPr>
      </w:pPr>
      <w:r>
        <w:rPr>
          <w:rFonts w:hint="eastAsia"/>
          <w:b/>
          <w:color w:val="000000"/>
          <w:sz w:val="32"/>
        </w:rPr>
        <w:t>受托方（乙方）：</w:t>
      </w:r>
      <w:r>
        <w:rPr>
          <w:rFonts w:hint="eastAsia"/>
          <w:b/>
          <w:color w:val="000000"/>
          <w:sz w:val="32"/>
        </w:rPr>
        <w:tab/>
      </w:r>
      <w:r>
        <w:rPr>
          <w:rFonts w:hint="eastAsia"/>
          <w:b/>
          <w:color w:val="000000"/>
          <w:sz w:val="32"/>
        </w:rPr>
        <w:t>北京德康莱健康安全科技股份有限公司</w:t>
      </w:r>
    </w:p>
    <w:p w:rsidR="007F654B" w:rsidRDefault="007F654B" w:rsidP="007F654B">
      <w:pPr>
        <w:jc w:val="left"/>
        <w:rPr>
          <w:b/>
          <w:color w:val="000000"/>
          <w:sz w:val="32"/>
        </w:rPr>
      </w:pPr>
    </w:p>
    <w:p w:rsidR="007F654B" w:rsidRDefault="007F654B" w:rsidP="007F654B">
      <w:pPr>
        <w:jc w:val="left"/>
        <w:rPr>
          <w:b/>
          <w:color w:val="000000"/>
          <w:sz w:val="32"/>
        </w:rPr>
      </w:pPr>
    </w:p>
    <w:p w:rsidR="007F654B" w:rsidRDefault="007F654B" w:rsidP="007F654B">
      <w:pPr>
        <w:jc w:val="left"/>
        <w:rPr>
          <w:b/>
          <w:color w:val="000000"/>
          <w:sz w:val="32"/>
        </w:rPr>
      </w:pPr>
    </w:p>
    <w:p w:rsidR="007F654B" w:rsidRDefault="007F654B" w:rsidP="007F654B">
      <w:pPr>
        <w:jc w:val="center"/>
        <w:rPr>
          <w:b/>
          <w:color w:val="000000"/>
          <w:sz w:val="44"/>
        </w:rPr>
      </w:pPr>
    </w:p>
    <w:p w:rsidR="007F654B" w:rsidRDefault="007F654B" w:rsidP="007F654B">
      <w:pPr>
        <w:jc w:val="center"/>
        <w:rPr>
          <w:b/>
          <w:color w:val="000000"/>
          <w:sz w:val="44"/>
        </w:rPr>
      </w:pPr>
    </w:p>
    <w:p w:rsidR="007F654B" w:rsidRDefault="007F654B" w:rsidP="007F654B">
      <w:pPr>
        <w:jc w:val="center"/>
        <w:rPr>
          <w:b/>
          <w:color w:val="000000"/>
          <w:sz w:val="44"/>
        </w:rPr>
      </w:pPr>
    </w:p>
    <w:p w:rsidR="007F654B" w:rsidRDefault="007F654B" w:rsidP="007F654B">
      <w:pPr>
        <w:jc w:val="center"/>
        <w:rPr>
          <w:b/>
          <w:color w:val="000000"/>
          <w:sz w:val="44"/>
        </w:rPr>
      </w:pPr>
      <w:r>
        <w:rPr>
          <w:rFonts w:hint="eastAsia"/>
          <w:b/>
          <w:color w:val="000000"/>
          <w:sz w:val="44"/>
        </w:rPr>
        <w:t>职业卫生技术服务合同</w:t>
      </w:r>
    </w:p>
    <w:p w:rsidR="007F654B" w:rsidRDefault="007F654B" w:rsidP="007F654B">
      <w:pPr>
        <w:jc w:val="center"/>
        <w:rPr>
          <w:b/>
          <w:color w:val="000000"/>
          <w:sz w:val="44"/>
        </w:rPr>
      </w:pPr>
    </w:p>
    <w:p w:rsidR="00BB0F97" w:rsidRDefault="007F654B" w:rsidP="007F654B">
      <w:pPr>
        <w:jc w:val="left"/>
        <w:rPr>
          <w:color w:val="000000"/>
          <w:sz w:val="28"/>
        </w:rPr>
      </w:pPr>
      <w:r>
        <w:rPr>
          <w:rFonts w:hint="eastAsia"/>
          <w:color w:val="000000"/>
          <w:sz w:val="28"/>
        </w:rPr>
        <w:t>本合同由北京运通兴华汽车销售服务有限公司（下称甲方）委托北京德康莱健康安全科技股份有限公司（下称乙方）就北京运通兴华汽车销售服务</w:t>
      </w:r>
      <w:proofErr w:type="gramStart"/>
      <w:r>
        <w:rPr>
          <w:rFonts w:hint="eastAsia"/>
          <w:color w:val="000000"/>
          <w:sz w:val="28"/>
        </w:rPr>
        <w:t>有限公司有限公司</w:t>
      </w:r>
      <w:proofErr w:type="gramEnd"/>
      <w:r>
        <w:rPr>
          <w:rFonts w:hint="eastAsia"/>
          <w:color w:val="000000"/>
          <w:sz w:val="28"/>
        </w:rPr>
        <w:t>新建北京运通兴华汽车销售服务有限公司建设项目开展职业病危害现状评价技术服务工作。甲方获得乙方提供的符合国家《职业病防治法》及相关规范的该项目职业病危害现状评价报告书，向安监部门备案、评审。双方经过平等协商，根据《中华人民共和国合同法》的规定，达成以下协议，并由双方共同恪守。</w:t>
      </w:r>
    </w:p>
    <w:p w:rsidR="007F654B" w:rsidRDefault="007F654B" w:rsidP="007F654B">
      <w:pPr>
        <w:jc w:val="left"/>
        <w:rPr>
          <w:b/>
          <w:color w:val="000000"/>
          <w:sz w:val="32"/>
        </w:rPr>
      </w:pPr>
      <w:r>
        <w:rPr>
          <w:rFonts w:hint="eastAsia"/>
          <w:b/>
          <w:color w:val="000000"/>
          <w:sz w:val="32"/>
        </w:rPr>
        <w:t>第一条</w:t>
      </w:r>
      <w:r>
        <w:rPr>
          <w:rFonts w:hint="eastAsia"/>
          <w:b/>
          <w:color w:val="000000"/>
          <w:sz w:val="32"/>
        </w:rPr>
        <w:t xml:space="preserve"> </w:t>
      </w:r>
      <w:r>
        <w:rPr>
          <w:rFonts w:hint="eastAsia"/>
          <w:b/>
          <w:color w:val="000000"/>
          <w:sz w:val="32"/>
        </w:rPr>
        <w:t>定义</w:t>
      </w:r>
    </w:p>
    <w:p w:rsidR="007F654B" w:rsidRDefault="007F654B" w:rsidP="007F654B">
      <w:pPr>
        <w:jc w:val="left"/>
        <w:rPr>
          <w:color w:val="000000"/>
          <w:sz w:val="28"/>
        </w:rPr>
      </w:pPr>
      <w:r>
        <w:rPr>
          <w:rFonts w:hint="eastAsia"/>
          <w:color w:val="000000"/>
          <w:sz w:val="28"/>
        </w:rPr>
        <w:t>本合同所使用的下述名词和术语，除非根据上下文有其它明显含义，其定义为：</w:t>
      </w:r>
    </w:p>
    <w:p w:rsidR="007F654B" w:rsidRDefault="007F654B" w:rsidP="007F654B">
      <w:pPr>
        <w:jc w:val="left"/>
        <w:rPr>
          <w:color w:val="000000"/>
          <w:sz w:val="28"/>
        </w:rPr>
      </w:pPr>
      <w:r>
        <w:rPr>
          <w:rFonts w:hint="eastAsia"/>
          <w:color w:val="000000"/>
          <w:sz w:val="28"/>
        </w:rPr>
        <w:t>1.1</w:t>
      </w:r>
      <w:r>
        <w:rPr>
          <w:rFonts w:hint="eastAsia"/>
          <w:color w:val="000000"/>
          <w:sz w:val="28"/>
        </w:rPr>
        <w:t>“合同”</w:t>
      </w:r>
      <w:r>
        <w:rPr>
          <w:rFonts w:hint="eastAsia"/>
          <w:color w:val="000000"/>
          <w:sz w:val="28"/>
        </w:rPr>
        <w:t xml:space="preserve"> </w:t>
      </w:r>
      <w:r>
        <w:rPr>
          <w:rFonts w:hint="eastAsia"/>
          <w:color w:val="000000"/>
          <w:sz w:val="28"/>
        </w:rPr>
        <w:t>是指由甲方与乙方签订的北京运通兴华汽车销售服务有限公司新建北京运通兴华汽车销售服务有限公司建设项目职业病危害现状评价技术服务合同，包括合同条款、相关附件以及在合同履行期间双方可能签订的备忘录和</w:t>
      </w:r>
      <w:r>
        <w:rPr>
          <w:rFonts w:hint="eastAsia"/>
          <w:color w:val="000000"/>
          <w:sz w:val="28"/>
        </w:rPr>
        <w:t>/</w:t>
      </w:r>
      <w:r>
        <w:rPr>
          <w:rFonts w:hint="eastAsia"/>
          <w:color w:val="000000"/>
          <w:sz w:val="28"/>
        </w:rPr>
        <w:t>或变更单。</w:t>
      </w:r>
    </w:p>
    <w:p w:rsidR="007F654B" w:rsidRDefault="007F654B" w:rsidP="007F654B">
      <w:pPr>
        <w:jc w:val="left"/>
        <w:rPr>
          <w:color w:val="000000"/>
          <w:sz w:val="28"/>
        </w:rPr>
      </w:pPr>
      <w:r>
        <w:rPr>
          <w:rFonts w:hint="eastAsia"/>
          <w:color w:val="000000"/>
          <w:sz w:val="28"/>
        </w:rPr>
        <w:t>1.2</w:t>
      </w:r>
      <w:r>
        <w:rPr>
          <w:rFonts w:hint="eastAsia"/>
          <w:color w:val="000000"/>
          <w:sz w:val="28"/>
        </w:rPr>
        <w:t>“报告”是指乙方为甲方提供的北京运通兴华汽车销售服务有限公司北京运通兴华汽车销售服务有限公司建设项目职业病危害现状评价报告。</w:t>
      </w:r>
    </w:p>
    <w:p w:rsidR="007F654B" w:rsidRDefault="007F654B" w:rsidP="007F654B">
      <w:pPr>
        <w:jc w:val="left"/>
        <w:rPr>
          <w:color w:val="000000"/>
          <w:sz w:val="28"/>
        </w:rPr>
      </w:pPr>
      <w:r>
        <w:rPr>
          <w:rFonts w:hint="eastAsia"/>
          <w:color w:val="000000"/>
          <w:sz w:val="28"/>
        </w:rPr>
        <w:t xml:space="preserve">1.3 </w:t>
      </w:r>
      <w:r>
        <w:rPr>
          <w:rFonts w:hint="eastAsia"/>
          <w:color w:val="000000"/>
          <w:sz w:val="28"/>
        </w:rPr>
        <w:t>“日”是指工作日。</w:t>
      </w:r>
    </w:p>
    <w:p w:rsidR="007F654B" w:rsidRDefault="007F654B" w:rsidP="007F654B">
      <w:pPr>
        <w:jc w:val="left"/>
        <w:rPr>
          <w:color w:val="000000"/>
          <w:sz w:val="28"/>
        </w:rPr>
      </w:pPr>
      <w:r>
        <w:rPr>
          <w:rFonts w:hint="eastAsia"/>
          <w:color w:val="000000"/>
          <w:sz w:val="28"/>
        </w:rPr>
        <w:t xml:space="preserve">1.4 </w:t>
      </w:r>
      <w:r>
        <w:rPr>
          <w:rFonts w:hint="eastAsia"/>
          <w:color w:val="000000"/>
          <w:sz w:val="28"/>
        </w:rPr>
        <w:t>“规范”是指合同中列出的所有规则、规格书、标准和技术规范。</w:t>
      </w:r>
    </w:p>
    <w:p w:rsidR="007F654B" w:rsidRDefault="007F654B" w:rsidP="007F654B">
      <w:pPr>
        <w:jc w:val="left"/>
        <w:rPr>
          <w:color w:val="000000"/>
          <w:sz w:val="28"/>
        </w:rPr>
      </w:pPr>
      <w:r>
        <w:rPr>
          <w:rFonts w:hint="eastAsia"/>
          <w:color w:val="000000"/>
          <w:sz w:val="28"/>
        </w:rPr>
        <w:lastRenderedPageBreak/>
        <w:t xml:space="preserve">1.5 </w:t>
      </w:r>
      <w:r>
        <w:rPr>
          <w:rFonts w:hint="eastAsia"/>
          <w:color w:val="000000"/>
          <w:sz w:val="28"/>
        </w:rPr>
        <w:t>“图纸”是指由甲方提供或乙方提供用于工作的全部图纸。</w:t>
      </w:r>
    </w:p>
    <w:p w:rsidR="007F654B" w:rsidRDefault="007F654B" w:rsidP="007F654B">
      <w:pPr>
        <w:jc w:val="left"/>
        <w:rPr>
          <w:color w:val="000000"/>
          <w:sz w:val="28"/>
        </w:rPr>
      </w:pPr>
      <w:r>
        <w:rPr>
          <w:rFonts w:hint="eastAsia"/>
          <w:color w:val="000000"/>
          <w:sz w:val="28"/>
        </w:rPr>
        <w:t xml:space="preserve">1.6 </w:t>
      </w:r>
      <w:r>
        <w:rPr>
          <w:rFonts w:hint="eastAsia"/>
          <w:color w:val="000000"/>
          <w:sz w:val="28"/>
        </w:rPr>
        <w:t>“第三方”是指除甲方和乙方以外的任何一方。</w:t>
      </w:r>
    </w:p>
    <w:p w:rsidR="007F654B" w:rsidRDefault="007F654B" w:rsidP="007F654B">
      <w:pPr>
        <w:jc w:val="left"/>
        <w:rPr>
          <w:color w:val="000000"/>
          <w:sz w:val="28"/>
        </w:rPr>
      </w:pPr>
      <w:r>
        <w:rPr>
          <w:rFonts w:hint="eastAsia"/>
          <w:color w:val="000000"/>
          <w:sz w:val="28"/>
        </w:rPr>
        <w:t xml:space="preserve">1.7 </w:t>
      </w:r>
      <w:r>
        <w:rPr>
          <w:rFonts w:hint="eastAsia"/>
          <w:color w:val="000000"/>
          <w:sz w:val="28"/>
        </w:rPr>
        <w:t>“工作”是指职业病危害现状评价工作。</w:t>
      </w:r>
    </w:p>
    <w:p w:rsidR="007F654B" w:rsidRDefault="007F654B" w:rsidP="007F654B">
      <w:pPr>
        <w:jc w:val="left"/>
        <w:rPr>
          <w:b/>
          <w:color w:val="000000"/>
          <w:sz w:val="32"/>
        </w:rPr>
      </w:pPr>
      <w:r>
        <w:rPr>
          <w:rFonts w:hint="eastAsia"/>
          <w:b/>
          <w:color w:val="000000"/>
          <w:sz w:val="32"/>
        </w:rPr>
        <w:t>第二条</w:t>
      </w:r>
      <w:r>
        <w:rPr>
          <w:rFonts w:hint="eastAsia"/>
          <w:b/>
          <w:color w:val="000000"/>
          <w:sz w:val="32"/>
        </w:rPr>
        <w:t xml:space="preserve"> </w:t>
      </w:r>
      <w:r>
        <w:rPr>
          <w:rFonts w:hint="eastAsia"/>
          <w:b/>
          <w:color w:val="000000"/>
          <w:sz w:val="32"/>
        </w:rPr>
        <w:t>工作范围</w:t>
      </w:r>
    </w:p>
    <w:p w:rsidR="007F654B" w:rsidRDefault="007F654B" w:rsidP="007F654B">
      <w:pPr>
        <w:jc w:val="left"/>
        <w:rPr>
          <w:color w:val="000000"/>
          <w:sz w:val="28"/>
        </w:rPr>
      </w:pPr>
      <w:r>
        <w:rPr>
          <w:rFonts w:hint="eastAsia"/>
          <w:color w:val="000000"/>
          <w:sz w:val="28"/>
        </w:rPr>
        <w:t>乙方按甲方要求，依据国家《职业病防治法》相关法律法规、标准和技术规范对北京运通兴华汽车销售服务有限公司新建北京运通兴华汽车销售服务有限公司建设项目职业病危害现状评价，并编制相应评价文件，形成职业病危害现状评价报告。</w:t>
      </w:r>
    </w:p>
    <w:p w:rsidR="007F654B" w:rsidRDefault="007F654B" w:rsidP="007F654B">
      <w:pPr>
        <w:jc w:val="left"/>
        <w:rPr>
          <w:color w:val="000000"/>
          <w:sz w:val="28"/>
        </w:rPr>
      </w:pPr>
      <w:r>
        <w:rPr>
          <w:rFonts w:hint="eastAsia"/>
          <w:color w:val="000000"/>
          <w:sz w:val="28"/>
        </w:rPr>
        <w:t>上述报告应包括但不限于以下内容：</w:t>
      </w:r>
    </w:p>
    <w:p w:rsidR="007F654B" w:rsidRDefault="007F654B" w:rsidP="007F654B">
      <w:pPr>
        <w:jc w:val="left"/>
        <w:rPr>
          <w:color w:val="000000"/>
          <w:sz w:val="28"/>
        </w:rPr>
      </w:pPr>
      <w:r>
        <w:rPr>
          <w:rFonts w:hint="eastAsia"/>
          <w:color w:val="000000"/>
          <w:sz w:val="28"/>
        </w:rPr>
        <w:t xml:space="preserve">1 </w:t>
      </w:r>
      <w:r>
        <w:rPr>
          <w:rFonts w:hint="eastAsia"/>
          <w:color w:val="000000"/>
          <w:sz w:val="28"/>
        </w:rPr>
        <w:t>职业病危害因素检测与评价目的、依据、范围、内容和方法；</w:t>
      </w:r>
    </w:p>
    <w:p w:rsidR="007F654B" w:rsidRDefault="007F654B" w:rsidP="007F654B">
      <w:pPr>
        <w:jc w:val="left"/>
        <w:rPr>
          <w:color w:val="000000"/>
          <w:sz w:val="28"/>
        </w:rPr>
      </w:pPr>
      <w:r>
        <w:rPr>
          <w:rFonts w:hint="eastAsia"/>
          <w:color w:val="000000"/>
          <w:sz w:val="28"/>
        </w:rPr>
        <w:t xml:space="preserve">2 </w:t>
      </w:r>
      <w:r>
        <w:rPr>
          <w:rFonts w:hint="eastAsia"/>
          <w:color w:val="000000"/>
          <w:sz w:val="28"/>
        </w:rPr>
        <w:t>项目概况，包括建设地点、性质、规模、设计能力等；</w:t>
      </w:r>
    </w:p>
    <w:p w:rsidR="007F654B" w:rsidRDefault="007F654B" w:rsidP="007F654B">
      <w:pPr>
        <w:jc w:val="left"/>
        <w:rPr>
          <w:color w:val="000000"/>
          <w:sz w:val="28"/>
        </w:rPr>
      </w:pPr>
      <w:r>
        <w:rPr>
          <w:rFonts w:hint="eastAsia"/>
          <w:color w:val="000000"/>
          <w:sz w:val="28"/>
        </w:rPr>
        <w:t xml:space="preserve">3 </w:t>
      </w:r>
      <w:r>
        <w:rPr>
          <w:rFonts w:hint="eastAsia"/>
          <w:color w:val="000000"/>
          <w:sz w:val="28"/>
        </w:rPr>
        <w:t>项目工作场所存在的职业病危害因素的浓度或强度，并做出评价；</w:t>
      </w:r>
    </w:p>
    <w:p w:rsidR="007F654B" w:rsidRDefault="007F654B" w:rsidP="007F654B">
      <w:pPr>
        <w:jc w:val="left"/>
        <w:rPr>
          <w:color w:val="000000"/>
          <w:sz w:val="28"/>
        </w:rPr>
      </w:pPr>
      <w:r>
        <w:rPr>
          <w:rFonts w:hint="eastAsia"/>
          <w:color w:val="000000"/>
          <w:sz w:val="28"/>
        </w:rPr>
        <w:t>4</w:t>
      </w:r>
      <w:r>
        <w:rPr>
          <w:rFonts w:hint="eastAsia"/>
          <w:color w:val="000000"/>
          <w:sz w:val="28"/>
        </w:rPr>
        <w:tab/>
      </w:r>
      <w:r>
        <w:rPr>
          <w:rFonts w:hint="eastAsia"/>
          <w:color w:val="000000"/>
          <w:sz w:val="28"/>
        </w:rPr>
        <w:t>职业病防护设施及职业危害现状；</w:t>
      </w:r>
    </w:p>
    <w:p w:rsidR="007F654B" w:rsidRDefault="007F654B" w:rsidP="007F654B">
      <w:pPr>
        <w:jc w:val="left"/>
        <w:rPr>
          <w:color w:val="000000"/>
          <w:sz w:val="28"/>
        </w:rPr>
      </w:pPr>
      <w:r>
        <w:rPr>
          <w:rFonts w:hint="eastAsia"/>
          <w:color w:val="000000"/>
          <w:sz w:val="28"/>
        </w:rPr>
        <w:t>5</w:t>
      </w:r>
      <w:r>
        <w:rPr>
          <w:rFonts w:hint="eastAsia"/>
          <w:color w:val="000000"/>
          <w:sz w:val="28"/>
        </w:rPr>
        <w:tab/>
      </w:r>
      <w:r>
        <w:rPr>
          <w:rFonts w:hint="eastAsia"/>
          <w:color w:val="000000"/>
          <w:sz w:val="28"/>
        </w:rPr>
        <w:t>职业健康监护及职业禁忌证等相关人员安置处理情况；</w:t>
      </w:r>
    </w:p>
    <w:p w:rsidR="007F654B" w:rsidRDefault="007F654B" w:rsidP="007F654B">
      <w:pPr>
        <w:jc w:val="left"/>
        <w:rPr>
          <w:color w:val="000000"/>
          <w:sz w:val="28"/>
        </w:rPr>
      </w:pPr>
      <w:r>
        <w:rPr>
          <w:rFonts w:hint="eastAsia"/>
          <w:color w:val="000000"/>
          <w:sz w:val="28"/>
        </w:rPr>
        <w:t>6</w:t>
      </w:r>
      <w:r>
        <w:rPr>
          <w:rFonts w:hint="eastAsia"/>
          <w:color w:val="000000"/>
          <w:sz w:val="28"/>
        </w:rPr>
        <w:tab/>
      </w:r>
      <w:r>
        <w:rPr>
          <w:rFonts w:hint="eastAsia"/>
          <w:color w:val="000000"/>
          <w:sz w:val="28"/>
        </w:rPr>
        <w:t>职业卫生管理及其相关制度落实情况；</w:t>
      </w:r>
    </w:p>
    <w:p w:rsidR="007F654B" w:rsidRDefault="007F654B" w:rsidP="007F654B">
      <w:pPr>
        <w:jc w:val="left"/>
        <w:rPr>
          <w:color w:val="000000"/>
          <w:sz w:val="28"/>
        </w:rPr>
      </w:pPr>
      <w:r>
        <w:rPr>
          <w:rFonts w:hint="eastAsia"/>
          <w:color w:val="000000"/>
          <w:sz w:val="28"/>
        </w:rPr>
        <w:t>7</w:t>
      </w:r>
      <w:r>
        <w:rPr>
          <w:rFonts w:hint="eastAsia"/>
          <w:color w:val="000000"/>
          <w:sz w:val="28"/>
        </w:rPr>
        <w:tab/>
      </w:r>
      <w:r>
        <w:rPr>
          <w:rFonts w:hint="eastAsia"/>
          <w:color w:val="000000"/>
          <w:sz w:val="28"/>
        </w:rPr>
        <w:t>应急救援设施及应急预案等；</w:t>
      </w:r>
    </w:p>
    <w:p w:rsidR="007F654B" w:rsidRDefault="007F654B" w:rsidP="007F654B">
      <w:pPr>
        <w:jc w:val="left"/>
        <w:rPr>
          <w:color w:val="000000"/>
          <w:sz w:val="28"/>
        </w:rPr>
      </w:pPr>
      <w:r>
        <w:rPr>
          <w:rFonts w:hint="eastAsia"/>
          <w:color w:val="000000"/>
          <w:sz w:val="28"/>
        </w:rPr>
        <w:t>8</w:t>
      </w:r>
      <w:r>
        <w:rPr>
          <w:rFonts w:hint="eastAsia"/>
          <w:color w:val="000000"/>
          <w:sz w:val="28"/>
        </w:rPr>
        <w:tab/>
      </w:r>
      <w:r>
        <w:rPr>
          <w:rFonts w:hint="eastAsia"/>
          <w:color w:val="000000"/>
          <w:sz w:val="28"/>
        </w:rPr>
        <w:t>对存在的职业卫生问题提出有效的防护建议和对策。</w:t>
      </w:r>
    </w:p>
    <w:p w:rsidR="007F654B" w:rsidRDefault="007F654B" w:rsidP="007F654B">
      <w:pPr>
        <w:jc w:val="left"/>
        <w:rPr>
          <w:b/>
          <w:color w:val="000000"/>
          <w:sz w:val="32"/>
        </w:rPr>
      </w:pPr>
      <w:r>
        <w:rPr>
          <w:rFonts w:hint="eastAsia"/>
          <w:b/>
          <w:color w:val="000000"/>
          <w:sz w:val="32"/>
        </w:rPr>
        <w:t>第三条</w:t>
      </w:r>
      <w:r>
        <w:rPr>
          <w:rFonts w:hint="eastAsia"/>
          <w:b/>
          <w:color w:val="000000"/>
          <w:sz w:val="32"/>
        </w:rPr>
        <w:t xml:space="preserve"> </w:t>
      </w:r>
      <w:r>
        <w:rPr>
          <w:rFonts w:hint="eastAsia"/>
          <w:b/>
          <w:color w:val="000000"/>
          <w:sz w:val="32"/>
        </w:rPr>
        <w:t>甲方的责任和义务</w:t>
      </w:r>
    </w:p>
    <w:p w:rsidR="007F654B" w:rsidRDefault="007F654B" w:rsidP="007F654B">
      <w:pPr>
        <w:jc w:val="left"/>
        <w:rPr>
          <w:color w:val="000000"/>
          <w:sz w:val="28"/>
        </w:rPr>
      </w:pPr>
      <w:r>
        <w:rPr>
          <w:rFonts w:hint="eastAsia"/>
          <w:color w:val="000000"/>
          <w:sz w:val="28"/>
        </w:rPr>
        <w:t>3.1</w:t>
      </w:r>
      <w:r>
        <w:rPr>
          <w:rFonts w:hint="eastAsia"/>
          <w:color w:val="000000"/>
          <w:sz w:val="28"/>
        </w:rPr>
        <w:t>甲方应于本合同签订后</w:t>
      </w:r>
      <w:r>
        <w:rPr>
          <w:rFonts w:hint="eastAsia"/>
          <w:color w:val="000000"/>
          <w:sz w:val="28"/>
        </w:rPr>
        <w:t>____</w:t>
      </w:r>
      <w:r>
        <w:rPr>
          <w:rFonts w:hint="eastAsia"/>
          <w:color w:val="000000"/>
          <w:sz w:val="28"/>
        </w:rPr>
        <w:t>日内向乙方提供本合同“附件”规定的资料。甲方应对提供资料的真实性、完整性承担责任。因甲方未能在上述时间内提供材料导致乙方工作迟延的，乙方不承担迟延履行的责任。因甲方提交的上述材料存在虚假、错误或者不完整从而导致乙</w:t>
      </w:r>
      <w:r>
        <w:rPr>
          <w:rFonts w:hint="eastAsia"/>
          <w:color w:val="000000"/>
          <w:sz w:val="28"/>
        </w:rPr>
        <w:lastRenderedPageBreak/>
        <w:t>方无法完成工作的，乙方有权立即终止本合同，同时要求甲方按照合同约定支付全部费用。因甲方原因造成乙方重复工作的，甲方应承担相应的费用。</w:t>
      </w:r>
    </w:p>
    <w:p w:rsidR="007F654B" w:rsidRDefault="007F654B" w:rsidP="007F654B">
      <w:pPr>
        <w:jc w:val="left"/>
        <w:rPr>
          <w:color w:val="000000"/>
          <w:sz w:val="28"/>
        </w:rPr>
      </w:pPr>
      <w:r>
        <w:rPr>
          <w:rFonts w:hint="eastAsia"/>
          <w:color w:val="000000"/>
          <w:sz w:val="28"/>
        </w:rPr>
        <w:t xml:space="preserve">3.2 </w:t>
      </w:r>
      <w:r>
        <w:rPr>
          <w:rFonts w:hint="eastAsia"/>
          <w:color w:val="000000"/>
          <w:sz w:val="28"/>
        </w:rPr>
        <w:t>按合同规定向乙方支付合同价款。</w:t>
      </w:r>
    </w:p>
    <w:p w:rsidR="007F654B" w:rsidRDefault="007F654B" w:rsidP="007F654B">
      <w:pPr>
        <w:jc w:val="left"/>
        <w:rPr>
          <w:color w:val="000000"/>
          <w:sz w:val="28"/>
        </w:rPr>
      </w:pPr>
      <w:r>
        <w:rPr>
          <w:rFonts w:hint="eastAsia"/>
          <w:color w:val="000000"/>
          <w:sz w:val="28"/>
        </w:rPr>
        <w:t xml:space="preserve">3.3 </w:t>
      </w:r>
      <w:r>
        <w:rPr>
          <w:rFonts w:hint="eastAsia"/>
          <w:color w:val="000000"/>
          <w:sz w:val="28"/>
        </w:rPr>
        <w:t>协助乙方完成现场职业卫生调查、检测，职业病防护设施、职业健康监护和职业卫生管理等相关资料的收集，并为乙方到现场工作提供相应的保障及便利。</w:t>
      </w:r>
    </w:p>
    <w:p w:rsidR="007F654B" w:rsidRDefault="007F654B" w:rsidP="007F654B">
      <w:pPr>
        <w:jc w:val="left"/>
        <w:rPr>
          <w:b/>
          <w:color w:val="000000"/>
          <w:sz w:val="32"/>
        </w:rPr>
      </w:pPr>
      <w:r>
        <w:rPr>
          <w:rFonts w:hint="eastAsia"/>
          <w:b/>
          <w:color w:val="000000"/>
          <w:sz w:val="32"/>
        </w:rPr>
        <w:t>第四条</w:t>
      </w:r>
      <w:r>
        <w:rPr>
          <w:rFonts w:hint="eastAsia"/>
          <w:b/>
          <w:color w:val="000000"/>
          <w:sz w:val="32"/>
        </w:rPr>
        <w:t xml:space="preserve"> </w:t>
      </w:r>
      <w:r>
        <w:rPr>
          <w:rFonts w:hint="eastAsia"/>
          <w:b/>
          <w:color w:val="000000"/>
          <w:sz w:val="32"/>
        </w:rPr>
        <w:t>乙方的责任和义务</w:t>
      </w:r>
    </w:p>
    <w:p w:rsidR="007F654B" w:rsidRDefault="007F654B" w:rsidP="007F654B">
      <w:pPr>
        <w:jc w:val="left"/>
        <w:rPr>
          <w:color w:val="000000"/>
          <w:sz w:val="28"/>
        </w:rPr>
      </w:pPr>
      <w:r>
        <w:rPr>
          <w:rFonts w:hint="eastAsia"/>
          <w:color w:val="000000"/>
          <w:sz w:val="28"/>
        </w:rPr>
        <w:t>4.1</w:t>
      </w:r>
      <w:r>
        <w:rPr>
          <w:rFonts w:hint="eastAsia"/>
          <w:color w:val="000000"/>
          <w:sz w:val="28"/>
        </w:rPr>
        <w:t>乙方应认真审查甲方提供的一切资料和文件，若发现有任何错误或不当，应及时书面通知甲方。</w:t>
      </w:r>
    </w:p>
    <w:p w:rsidR="007F654B" w:rsidRDefault="007F654B" w:rsidP="007F654B">
      <w:pPr>
        <w:jc w:val="left"/>
        <w:rPr>
          <w:color w:val="000000"/>
          <w:sz w:val="28"/>
        </w:rPr>
      </w:pPr>
      <w:r>
        <w:rPr>
          <w:rFonts w:hint="eastAsia"/>
          <w:color w:val="000000"/>
          <w:sz w:val="28"/>
        </w:rPr>
        <w:t xml:space="preserve">4.2 </w:t>
      </w:r>
      <w:r>
        <w:rPr>
          <w:rFonts w:hint="eastAsia"/>
          <w:color w:val="000000"/>
          <w:sz w:val="28"/>
        </w:rPr>
        <w:t>应按国家《职业病防治法》及相关法律法规、行业规范和标准向甲方提交能够反映该项目客观真实、准确、详细的职业病危害因素现状评价报告。</w:t>
      </w:r>
    </w:p>
    <w:p w:rsidR="007F654B" w:rsidRDefault="007F654B" w:rsidP="007F654B">
      <w:pPr>
        <w:jc w:val="left"/>
        <w:rPr>
          <w:b/>
          <w:color w:val="000000"/>
          <w:sz w:val="32"/>
        </w:rPr>
      </w:pPr>
      <w:r>
        <w:rPr>
          <w:rFonts w:hint="eastAsia"/>
          <w:b/>
          <w:color w:val="000000"/>
          <w:sz w:val="32"/>
        </w:rPr>
        <w:t>第五条</w:t>
      </w:r>
      <w:r>
        <w:rPr>
          <w:rFonts w:hint="eastAsia"/>
          <w:b/>
          <w:color w:val="000000"/>
          <w:sz w:val="32"/>
        </w:rPr>
        <w:t xml:space="preserve"> </w:t>
      </w:r>
      <w:r>
        <w:rPr>
          <w:rFonts w:hint="eastAsia"/>
          <w:b/>
          <w:color w:val="000000"/>
          <w:sz w:val="32"/>
        </w:rPr>
        <w:t>工作进度和完工</w:t>
      </w:r>
    </w:p>
    <w:p w:rsidR="007F654B" w:rsidRDefault="007F654B" w:rsidP="007F654B">
      <w:pPr>
        <w:jc w:val="left"/>
        <w:rPr>
          <w:color w:val="000000"/>
          <w:sz w:val="28"/>
        </w:rPr>
      </w:pPr>
      <w:r>
        <w:rPr>
          <w:rFonts w:hint="eastAsia"/>
          <w:color w:val="000000"/>
          <w:sz w:val="28"/>
        </w:rPr>
        <w:t xml:space="preserve">5.1 </w:t>
      </w:r>
      <w:r>
        <w:rPr>
          <w:rFonts w:hint="eastAsia"/>
          <w:color w:val="000000"/>
          <w:sz w:val="28"/>
        </w:rPr>
        <w:t>甲方将本合同约定的材料交付乙方之日起</w:t>
      </w:r>
      <w:r>
        <w:rPr>
          <w:rFonts w:hint="eastAsia"/>
          <w:color w:val="000000"/>
          <w:sz w:val="28"/>
        </w:rPr>
        <w:t>__</w:t>
      </w:r>
      <w:r w:rsidR="001C785E">
        <w:rPr>
          <w:rFonts w:hint="eastAsia"/>
          <w:color w:val="000000"/>
          <w:sz w:val="28"/>
        </w:rPr>
        <w:t>60</w:t>
      </w:r>
      <w:r>
        <w:rPr>
          <w:rFonts w:hint="eastAsia"/>
          <w:color w:val="000000"/>
          <w:sz w:val="28"/>
        </w:rPr>
        <w:t>_</w:t>
      </w:r>
      <w:proofErr w:type="gramStart"/>
      <w:r>
        <w:rPr>
          <w:rFonts w:hint="eastAsia"/>
          <w:color w:val="000000"/>
          <w:sz w:val="28"/>
        </w:rPr>
        <w:t>个</w:t>
      </w:r>
      <w:proofErr w:type="gramEnd"/>
      <w:r>
        <w:rPr>
          <w:rFonts w:hint="eastAsia"/>
          <w:color w:val="000000"/>
          <w:sz w:val="28"/>
        </w:rPr>
        <w:t>工作日，乙方严格按合同规定的进度计划完成职业病危害现状评价报告编制工作并将职业病危害现状评价报告的电子版交付给甲方。甲方应按照乙方通知的时间领取乙方的工作成果。甲方未按照乙方要求的时间接受工作成果的，视为甲方违约。甲方收到评价报告的电子版后应审核确认。</w:t>
      </w:r>
    </w:p>
    <w:p w:rsidR="007F654B" w:rsidRDefault="007F654B" w:rsidP="007F654B">
      <w:pPr>
        <w:jc w:val="left"/>
        <w:rPr>
          <w:color w:val="000000"/>
          <w:sz w:val="28"/>
        </w:rPr>
      </w:pPr>
      <w:r>
        <w:rPr>
          <w:rFonts w:hint="eastAsia"/>
          <w:color w:val="000000"/>
          <w:sz w:val="28"/>
        </w:rPr>
        <w:t>甲方收到职业病危害现状评价报告后</w:t>
      </w:r>
      <w:r>
        <w:rPr>
          <w:rFonts w:hint="eastAsia"/>
          <w:color w:val="000000"/>
          <w:sz w:val="28"/>
        </w:rPr>
        <w:t>_</w:t>
      </w:r>
      <w:r w:rsidR="001C785E">
        <w:rPr>
          <w:rFonts w:hint="eastAsia"/>
          <w:color w:val="000000"/>
          <w:sz w:val="28"/>
        </w:rPr>
        <w:t>5</w:t>
      </w:r>
      <w:r>
        <w:rPr>
          <w:rFonts w:hint="eastAsia"/>
          <w:color w:val="000000"/>
          <w:sz w:val="28"/>
        </w:rPr>
        <w:t>__</w:t>
      </w:r>
      <w:r>
        <w:rPr>
          <w:rFonts w:hint="eastAsia"/>
          <w:color w:val="000000"/>
          <w:sz w:val="28"/>
        </w:rPr>
        <w:t>日内，应组织对评价报告的内部审议工作，如认为职业病危害现状评价报告需要修改，应在上述日期内以文字的形式向乙方提出要求。甲方收到乙方提供的评价报告</w:t>
      </w:r>
      <w:r>
        <w:rPr>
          <w:rFonts w:hint="eastAsia"/>
          <w:color w:val="000000"/>
          <w:sz w:val="28"/>
        </w:rPr>
        <w:lastRenderedPageBreak/>
        <w:t>后</w:t>
      </w:r>
      <w:r>
        <w:rPr>
          <w:rFonts w:hint="eastAsia"/>
          <w:color w:val="000000"/>
          <w:sz w:val="28"/>
        </w:rPr>
        <w:t>__</w:t>
      </w:r>
      <w:r w:rsidR="001C785E">
        <w:rPr>
          <w:rFonts w:hint="eastAsia"/>
          <w:color w:val="000000"/>
          <w:sz w:val="28"/>
        </w:rPr>
        <w:t>5</w:t>
      </w:r>
      <w:r>
        <w:rPr>
          <w:rFonts w:hint="eastAsia"/>
          <w:color w:val="000000"/>
          <w:sz w:val="28"/>
        </w:rPr>
        <w:t>__</w:t>
      </w:r>
      <w:r>
        <w:rPr>
          <w:rFonts w:hint="eastAsia"/>
          <w:color w:val="000000"/>
          <w:sz w:val="28"/>
        </w:rPr>
        <w:t>日内，未提出书面修改意见的，视为对乙方工作成果的确认。</w:t>
      </w:r>
    </w:p>
    <w:p w:rsidR="007F654B" w:rsidRDefault="007F654B" w:rsidP="007F654B">
      <w:pPr>
        <w:jc w:val="left"/>
        <w:rPr>
          <w:color w:val="000000"/>
          <w:sz w:val="28"/>
        </w:rPr>
      </w:pPr>
      <w:r>
        <w:rPr>
          <w:rFonts w:hint="eastAsia"/>
          <w:color w:val="000000"/>
          <w:sz w:val="28"/>
        </w:rPr>
        <w:t>甲方认可评价报告后，乙方还应协助甲方完成职业病危害现状评价报告安监局组织的专家评审工作。</w:t>
      </w:r>
    </w:p>
    <w:p w:rsidR="007F654B" w:rsidRDefault="007F654B" w:rsidP="007F654B">
      <w:pPr>
        <w:jc w:val="left"/>
        <w:rPr>
          <w:color w:val="000000"/>
          <w:sz w:val="28"/>
        </w:rPr>
      </w:pPr>
      <w:r>
        <w:rPr>
          <w:rFonts w:hint="eastAsia"/>
          <w:color w:val="000000"/>
          <w:sz w:val="28"/>
        </w:rPr>
        <w:t>5.2</w:t>
      </w:r>
      <w:r>
        <w:rPr>
          <w:rFonts w:hint="eastAsia"/>
          <w:color w:val="000000"/>
          <w:sz w:val="28"/>
        </w:rPr>
        <w:t>合同履行期间，在乙方的实际工作进度落后于计划进度的情况下，甲方有权要求乙方加班、增加人力或其他资源以保证按时提交报告。</w:t>
      </w:r>
    </w:p>
    <w:p w:rsidR="007F654B" w:rsidRDefault="007F654B" w:rsidP="007F654B">
      <w:pPr>
        <w:jc w:val="left"/>
        <w:rPr>
          <w:color w:val="000000"/>
          <w:sz w:val="28"/>
        </w:rPr>
      </w:pPr>
      <w:r>
        <w:rPr>
          <w:rFonts w:hint="eastAsia"/>
          <w:color w:val="000000"/>
          <w:sz w:val="28"/>
        </w:rPr>
        <w:t xml:space="preserve">5.3 </w:t>
      </w:r>
      <w:r>
        <w:rPr>
          <w:rFonts w:hint="eastAsia"/>
          <w:color w:val="000000"/>
          <w:sz w:val="28"/>
        </w:rPr>
        <w:t>由于甲方未能按</w:t>
      </w:r>
      <w:r>
        <w:rPr>
          <w:rFonts w:hint="eastAsia"/>
          <w:color w:val="000000"/>
          <w:sz w:val="28"/>
        </w:rPr>
        <w:t>3.1</w:t>
      </w:r>
      <w:r>
        <w:rPr>
          <w:rFonts w:hint="eastAsia"/>
          <w:color w:val="000000"/>
          <w:sz w:val="28"/>
        </w:rPr>
        <w:t>款和</w:t>
      </w:r>
      <w:r>
        <w:rPr>
          <w:rFonts w:hint="eastAsia"/>
          <w:color w:val="000000"/>
          <w:sz w:val="28"/>
        </w:rPr>
        <w:t>3.3</w:t>
      </w:r>
      <w:r>
        <w:rPr>
          <w:rFonts w:hint="eastAsia"/>
          <w:color w:val="000000"/>
          <w:sz w:val="28"/>
        </w:rPr>
        <w:t>款要求及时提供资料，造成乙方实际工作进度落后于计划工作进度情况下，乙方出具评价报告的时间将顺延。</w:t>
      </w:r>
    </w:p>
    <w:p w:rsidR="007F654B" w:rsidRDefault="007F654B" w:rsidP="007F654B">
      <w:pPr>
        <w:jc w:val="left"/>
        <w:rPr>
          <w:color w:val="000000"/>
          <w:sz w:val="28"/>
        </w:rPr>
      </w:pPr>
      <w:r>
        <w:rPr>
          <w:rFonts w:hint="eastAsia"/>
          <w:color w:val="000000"/>
          <w:sz w:val="28"/>
        </w:rPr>
        <w:t>5.4</w:t>
      </w:r>
      <w:r>
        <w:rPr>
          <w:rFonts w:hint="eastAsia"/>
          <w:color w:val="000000"/>
          <w:sz w:val="28"/>
        </w:rPr>
        <w:t>甲方在向安监局提交报告进行报批时，若由于乙方工作失误导致评价报告存在缺陷，致使评价报告未能通过安监部门审批，乙方应按安监部门审批意见对评价报告进行修改直至通过审批；</w:t>
      </w:r>
    </w:p>
    <w:p w:rsidR="007F654B" w:rsidRDefault="007F654B" w:rsidP="007F654B">
      <w:pPr>
        <w:jc w:val="left"/>
        <w:rPr>
          <w:color w:val="000000"/>
          <w:sz w:val="28"/>
        </w:rPr>
      </w:pPr>
      <w:r>
        <w:rPr>
          <w:rFonts w:hint="eastAsia"/>
          <w:color w:val="000000"/>
          <w:sz w:val="28"/>
        </w:rPr>
        <w:t>若因甲方提供虚假的、不真实的材料而导致评价报告未能通过安监部门审批，则应视为乙方工作已经完结，甲方应按合同约定支付全部款项。</w:t>
      </w:r>
      <w:r>
        <w:rPr>
          <w:rFonts w:hint="eastAsia"/>
          <w:color w:val="000000"/>
          <w:sz w:val="28"/>
        </w:rPr>
        <w:t xml:space="preserve"> </w:t>
      </w:r>
    </w:p>
    <w:p w:rsidR="007F654B" w:rsidRDefault="007F654B" w:rsidP="007F654B">
      <w:pPr>
        <w:jc w:val="left"/>
        <w:rPr>
          <w:color w:val="000000"/>
          <w:sz w:val="28"/>
        </w:rPr>
      </w:pPr>
      <w:r>
        <w:rPr>
          <w:rFonts w:hint="eastAsia"/>
          <w:color w:val="000000"/>
          <w:sz w:val="28"/>
        </w:rPr>
        <w:t>5.5</w:t>
      </w:r>
      <w:r>
        <w:rPr>
          <w:rFonts w:hint="eastAsia"/>
          <w:color w:val="000000"/>
          <w:sz w:val="28"/>
        </w:rPr>
        <w:t>乙方向甲方提交该项目</w:t>
      </w:r>
      <w:proofErr w:type="gramStart"/>
      <w:r>
        <w:rPr>
          <w:rFonts w:hint="eastAsia"/>
          <w:color w:val="000000"/>
          <w:sz w:val="28"/>
        </w:rPr>
        <w:t>最终版</w:t>
      </w:r>
      <w:proofErr w:type="gramEnd"/>
      <w:r>
        <w:rPr>
          <w:rFonts w:hint="eastAsia"/>
          <w:color w:val="000000"/>
          <w:sz w:val="28"/>
        </w:rPr>
        <w:t>的职业病危害现状评价报告一式</w:t>
      </w:r>
      <w:r>
        <w:rPr>
          <w:rFonts w:hint="eastAsia"/>
          <w:color w:val="000000"/>
          <w:sz w:val="28"/>
        </w:rPr>
        <w:t>_</w:t>
      </w:r>
      <w:r w:rsidR="001C785E">
        <w:rPr>
          <w:rFonts w:hint="eastAsia"/>
          <w:color w:val="000000"/>
          <w:sz w:val="28"/>
        </w:rPr>
        <w:t>4</w:t>
      </w:r>
      <w:r>
        <w:rPr>
          <w:rFonts w:hint="eastAsia"/>
          <w:color w:val="000000"/>
          <w:sz w:val="28"/>
        </w:rPr>
        <w:t>__</w:t>
      </w:r>
      <w:r>
        <w:rPr>
          <w:rFonts w:hint="eastAsia"/>
          <w:color w:val="000000"/>
          <w:sz w:val="28"/>
        </w:rPr>
        <w:t>份。</w:t>
      </w:r>
    </w:p>
    <w:p w:rsidR="007F654B" w:rsidRDefault="007F654B" w:rsidP="007F654B">
      <w:pPr>
        <w:jc w:val="left"/>
        <w:rPr>
          <w:b/>
          <w:color w:val="000000"/>
          <w:sz w:val="32"/>
        </w:rPr>
      </w:pPr>
      <w:r>
        <w:rPr>
          <w:rFonts w:hint="eastAsia"/>
          <w:b/>
          <w:color w:val="000000"/>
          <w:sz w:val="32"/>
        </w:rPr>
        <w:t>第六条</w:t>
      </w:r>
      <w:r>
        <w:rPr>
          <w:rFonts w:hint="eastAsia"/>
          <w:b/>
          <w:color w:val="000000"/>
          <w:sz w:val="32"/>
        </w:rPr>
        <w:t xml:space="preserve"> </w:t>
      </w:r>
      <w:r>
        <w:rPr>
          <w:rFonts w:hint="eastAsia"/>
          <w:b/>
          <w:color w:val="000000"/>
          <w:sz w:val="32"/>
        </w:rPr>
        <w:t>合同价格</w:t>
      </w:r>
    </w:p>
    <w:p w:rsidR="007F654B" w:rsidRDefault="007F654B" w:rsidP="007F654B">
      <w:pPr>
        <w:jc w:val="left"/>
        <w:rPr>
          <w:color w:val="000000"/>
          <w:sz w:val="28"/>
        </w:rPr>
      </w:pPr>
      <w:r>
        <w:rPr>
          <w:rFonts w:hint="eastAsia"/>
          <w:color w:val="000000"/>
          <w:sz w:val="28"/>
        </w:rPr>
        <w:t>6.1</w:t>
      </w:r>
      <w:r>
        <w:rPr>
          <w:rFonts w:hint="eastAsia"/>
          <w:color w:val="000000"/>
          <w:sz w:val="28"/>
        </w:rPr>
        <w:t>甲方应向乙方支付职业卫生技术服务费用为</w:t>
      </w:r>
      <w:r>
        <w:rPr>
          <w:rFonts w:hint="eastAsia"/>
          <w:color w:val="000000"/>
          <w:sz w:val="28"/>
        </w:rPr>
        <w:t>3.30</w:t>
      </w:r>
      <w:r>
        <w:rPr>
          <w:rFonts w:hint="eastAsia"/>
          <w:color w:val="000000"/>
          <w:sz w:val="28"/>
        </w:rPr>
        <w:t>万元（大写：</w:t>
      </w:r>
      <w:r w:rsidR="001C785E">
        <w:rPr>
          <w:rFonts w:hint="eastAsia"/>
          <w:color w:val="000000"/>
          <w:sz w:val="28"/>
        </w:rPr>
        <w:t>叁万叁仟</w:t>
      </w:r>
      <w:r>
        <w:rPr>
          <w:rFonts w:hint="eastAsia"/>
          <w:color w:val="000000"/>
          <w:sz w:val="28"/>
        </w:rPr>
        <w:t xml:space="preserve">   </w:t>
      </w:r>
      <w:r>
        <w:rPr>
          <w:rFonts w:hint="eastAsia"/>
          <w:color w:val="000000"/>
          <w:sz w:val="28"/>
        </w:rPr>
        <w:t>元整）。</w:t>
      </w:r>
    </w:p>
    <w:p w:rsidR="007F654B" w:rsidRDefault="007F654B" w:rsidP="007F654B">
      <w:pPr>
        <w:jc w:val="left"/>
        <w:rPr>
          <w:color w:val="000000"/>
          <w:sz w:val="28"/>
        </w:rPr>
      </w:pPr>
      <w:r>
        <w:rPr>
          <w:rFonts w:hint="eastAsia"/>
          <w:color w:val="000000"/>
          <w:sz w:val="28"/>
        </w:rPr>
        <w:t>6.2</w:t>
      </w:r>
      <w:r>
        <w:rPr>
          <w:rFonts w:hint="eastAsia"/>
          <w:color w:val="000000"/>
          <w:sz w:val="28"/>
        </w:rPr>
        <w:t>上述价款包含了乙方为履行合同所需的全部费用（包括乙方为履行合同而发生的差旅费、成本、税金、管理费、利润以及为履行合同所发生的其它费用），但不包括专家评审费、住宿费、交通费及评审</w:t>
      </w:r>
      <w:r>
        <w:rPr>
          <w:rFonts w:hint="eastAsia"/>
          <w:color w:val="000000"/>
          <w:sz w:val="28"/>
        </w:rPr>
        <w:lastRenderedPageBreak/>
        <w:t>会议费等用于与专家评审相关的费用。</w:t>
      </w:r>
    </w:p>
    <w:p w:rsidR="007F654B" w:rsidRDefault="007F654B" w:rsidP="007F654B">
      <w:pPr>
        <w:jc w:val="left"/>
        <w:rPr>
          <w:b/>
          <w:color w:val="000000"/>
          <w:sz w:val="32"/>
        </w:rPr>
      </w:pPr>
      <w:r>
        <w:rPr>
          <w:rFonts w:hint="eastAsia"/>
          <w:b/>
          <w:color w:val="000000"/>
          <w:sz w:val="32"/>
        </w:rPr>
        <w:t>第七条</w:t>
      </w:r>
      <w:r>
        <w:rPr>
          <w:rFonts w:hint="eastAsia"/>
          <w:b/>
          <w:color w:val="000000"/>
          <w:sz w:val="32"/>
        </w:rPr>
        <w:t xml:space="preserve"> </w:t>
      </w:r>
      <w:r>
        <w:rPr>
          <w:rFonts w:hint="eastAsia"/>
          <w:b/>
          <w:color w:val="000000"/>
          <w:sz w:val="32"/>
        </w:rPr>
        <w:t>付款方式</w:t>
      </w:r>
    </w:p>
    <w:p w:rsidR="007F654B" w:rsidRDefault="007F654B" w:rsidP="007F654B">
      <w:pPr>
        <w:jc w:val="left"/>
        <w:rPr>
          <w:color w:val="000000"/>
          <w:sz w:val="28"/>
        </w:rPr>
      </w:pPr>
      <w:r>
        <w:rPr>
          <w:rFonts w:hint="eastAsia"/>
          <w:color w:val="000000"/>
          <w:sz w:val="28"/>
        </w:rPr>
        <w:t>7.1</w:t>
      </w:r>
      <w:r>
        <w:rPr>
          <w:rFonts w:hint="eastAsia"/>
          <w:color w:val="000000"/>
          <w:sz w:val="28"/>
        </w:rPr>
        <w:t>合同签订后，甲方应在</w:t>
      </w:r>
      <w:r>
        <w:rPr>
          <w:rFonts w:hint="eastAsia"/>
          <w:color w:val="000000"/>
          <w:sz w:val="28"/>
        </w:rPr>
        <w:t>7</w:t>
      </w:r>
      <w:r>
        <w:rPr>
          <w:rFonts w:hint="eastAsia"/>
          <w:color w:val="000000"/>
          <w:sz w:val="28"/>
        </w:rPr>
        <w:t>日内向乙方支付的合同款项</w:t>
      </w:r>
      <w:r w:rsidR="001C785E">
        <w:rPr>
          <w:rFonts w:hint="eastAsia"/>
          <w:color w:val="000000"/>
          <w:sz w:val="28"/>
        </w:rPr>
        <w:t>3.3</w:t>
      </w:r>
      <w:r w:rsidR="001C785E">
        <w:rPr>
          <w:rFonts w:hint="eastAsia"/>
          <w:color w:val="000000"/>
          <w:sz w:val="28"/>
        </w:rPr>
        <w:t>万。</w:t>
      </w:r>
      <w:r w:rsidR="001C785E">
        <w:rPr>
          <w:color w:val="000000"/>
          <w:sz w:val="28"/>
        </w:rPr>
        <w:t xml:space="preserve"> </w:t>
      </w:r>
    </w:p>
    <w:p w:rsidR="007F654B" w:rsidRDefault="007F654B" w:rsidP="007F654B">
      <w:pPr>
        <w:jc w:val="left"/>
        <w:rPr>
          <w:color w:val="000000"/>
          <w:sz w:val="28"/>
        </w:rPr>
      </w:pPr>
      <w:r>
        <w:rPr>
          <w:rFonts w:hint="eastAsia"/>
          <w:color w:val="000000"/>
          <w:sz w:val="28"/>
        </w:rPr>
        <w:t>7.2</w:t>
      </w:r>
      <w:r w:rsidR="001C785E">
        <w:rPr>
          <w:rFonts w:hint="eastAsia"/>
          <w:color w:val="000000"/>
          <w:sz w:val="28"/>
        </w:rPr>
        <w:t>开户银行名称、地址：</w:t>
      </w:r>
      <w:bookmarkStart w:id="0" w:name="_GoBack"/>
      <w:bookmarkEnd w:id="0"/>
    </w:p>
    <w:p w:rsidR="007F654B" w:rsidRDefault="007F654B" w:rsidP="007F654B">
      <w:pPr>
        <w:jc w:val="left"/>
        <w:rPr>
          <w:color w:val="000000"/>
          <w:sz w:val="28"/>
        </w:rPr>
      </w:pPr>
      <w:r>
        <w:rPr>
          <w:rFonts w:hint="eastAsia"/>
          <w:color w:val="000000"/>
          <w:sz w:val="28"/>
        </w:rPr>
        <w:t>收款单位：北京德康莱健康安全科技股份有限公司</w:t>
      </w:r>
    </w:p>
    <w:p w:rsidR="007F654B" w:rsidRDefault="007F654B" w:rsidP="007F654B">
      <w:pPr>
        <w:jc w:val="left"/>
        <w:rPr>
          <w:color w:val="000000"/>
          <w:sz w:val="28"/>
        </w:rPr>
      </w:pPr>
      <w:r>
        <w:rPr>
          <w:rFonts w:hint="eastAsia"/>
          <w:color w:val="000000"/>
          <w:sz w:val="28"/>
        </w:rPr>
        <w:t>帐</w:t>
      </w:r>
      <w:r>
        <w:rPr>
          <w:rFonts w:hint="eastAsia"/>
          <w:color w:val="000000"/>
          <w:sz w:val="28"/>
        </w:rPr>
        <w:t xml:space="preserve">    </w:t>
      </w:r>
      <w:r>
        <w:rPr>
          <w:rFonts w:hint="eastAsia"/>
          <w:color w:val="000000"/>
          <w:sz w:val="28"/>
        </w:rPr>
        <w:t>号：</w:t>
      </w:r>
      <w:r w:rsidR="001C785E">
        <w:rPr>
          <w:rFonts w:hint="eastAsia"/>
          <w:color w:val="000000"/>
          <w:sz w:val="28"/>
        </w:rPr>
        <w:t>——</w:t>
      </w:r>
    </w:p>
    <w:p w:rsidR="007F654B" w:rsidRDefault="007F654B" w:rsidP="007F654B">
      <w:pPr>
        <w:jc w:val="left"/>
        <w:rPr>
          <w:color w:val="000000"/>
          <w:sz w:val="28"/>
        </w:rPr>
      </w:pPr>
      <w:r>
        <w:rPr>
          <w:rFonts w:hint="eastAsia"/>
          <w:color w:val="000000"/>
          <w:sz w:val="28"/>
        </w:rPr>
        <w:t>汇</w:t>
      </w:r>
      <w:r>
        <w:rPr>
          <w:rFonts w:hint="eastAsia"/>
          <w:color w:val="000000"/>
          <w:sz w:val="28"/>
        </w:rPr>
        <w:t xml:space="preserve"> </w:t>
      </w:r>
      <w:r>
        <w:rPr>
          <w:rFonts w:hint="eastAsia"/>
          <w:color w:val="000000"/>
          <w:sz w:val="28"/>
        </w:rPr>
        <w:t>入</w:t>
      </w:r>
      <w:r>
        <w:rPr>
          <w:rFonts w:hint="eastAsia"/>
          <w:color w:val="000000"/>
          <w:sz w:val="28"/>
        </w:rPr>
        <w:t xml:space="preserve"> </w:t>
      </w:r>
      <w:r>
        <w:rPr>
          <w:rFonts w:hint="eastAsia"/>
          <w:color w:val="000000"/>
          <w:sz w:val="28"/>
        </w:rPr>
        <w:t>行：</w:t>
      </w:r>
      <w:r w:rsidR="001C785E">
        <w:rPr>
          <w:rFonts w:hint="eastAsia"/>
          <w:color w:val="000000"/>
          <w:sz w:val="28"/>
        </w:rPr>
        <w:t>——</w:t>
      </w:r>
    </w:p>
    <w:p w:rsidR="007F654B" w:rsidRDefault="007F654B" w:rsidP="007F654B">
      <w:pPr>
        <w:jc w:val="left"/>
        <w:rPr>
          <w:b/>
          <w:color w:val="000000"/>
          <w:sz w:val="32"/>
        </w:rPr>
      </w:pPr>
      <w:r>
        <w:rPr>
          <w:rFonts w:hint="eastAsia"/>
          <w:b/>
          <w:color w:val="000000"/>
          <w:sz w:val="32"/>
        </w:rPr>
        <w:t>第八条</w:t>
      </w:r>
      <w:r>
        <w:rPr>
          <w:rFonts w:hint="eastAsia"/>
          <w:b/>
          <w:color w:val="000000"/>
          <w:sz w:val="32"/>
        </w:rPr>
        <w:t xml:space="preserve"> </w:t>
      </w:r>
      <w:r>
        <w:rPr>
          <w:rFonts w:hint="eastAsia"/>
          <w:b/>
          <w:color w:val="000000"/>
          <w:sz w:val="32"/>
        </w:rPr>
        <w:t>保密</w:t>
      </w:r>
    </w:p>
    <w:p w:rsidR="007F654B" w:rsidRDefault="007F654B" w:rsidP="007F654B">
      <w:pPr>
        <w:jc w:val="left"/>
        <w:rPr>
          <w:b/>
          <w:color w:val="000000"/>
          <w:sz w:val="32"/>
        </w:rPr>
      </w:pPr>
      <w:r>
        <w:rPr>
          <w:rFonts w:hint="eastAsia"/>
          <w:b/>
          <w:color w:val="000000"/>
          <w:sz w:val="32"/>
        </w:rPr>
        <w:t>甲方：</w:t>
      </w:r>
    </w:p>
    <w:p w:rsidR="007F654B" w:rsidRDefault="007F654B" w:rsidP="007F654B">
      <w:pPr>
        <w:jc w:val="left"/>
        <w:rPr>
          <w:color w:val="000000"/>
          <w:sz w:val="28"/>
        </w:rPr>
      </w:pPr>
      <w:r>
        <w:rPr>
          <w:rFonts w:hint="eastAsia"/>
          <w:color w:val="000000"/>
          <w:sz w:val="28"/>
        </w:rPr>
        <w:t xml:space="preserve">8.1 </w:t>
      </w:r>
      <w:r>
        <w:rPr>
          <w:rFonts w:hint="eastAsia"/>
          <w:color w:val="000000"/>
          <w:sz w:val="28"/>
        </w:rPr>
        <w:t>保密内容：未经乙方书面同意，甲方不得将乙方提交的有关本项目的评价报告及其他与之相关的任何技术性文件、资料用于本合同目的之外的任何用途，否则，乙方将要求甲方另行支付相应费用。</w:t>
      </w:r>
    </w:p>
    <w:p w:rsidR="007F654B" w:rsidRDefault="007F654B" w:rsidP="007F654B">
      <w:pPr>
        <w:jc w:val="left"/>
        <w:rPr>
          <w:color w:val="000000"/>
          <w:sz w:val="28"/>
        </w:rPr>
      </w:pPr>
      <w:r>
        <w:rPr>
          <w:rFonts w:hint="eastAsia"/>
          <w:color w:val="000000"/>
          <w:sz w:val="28"/>
        </w:rPr>
        <w:t>非为用于本合同之目的，未经乙方书面同意或根据法律之规定及政府相关部门的要求，甲方不得将上述材料向任何第三人公开或变相公开，包括甲方故意或过失将上述材料丢失致使上述材料为不</w:t>
      </w:r>
      <w:proofErr w:type="gramStart"/>
      <w:r>
        <w:rPr>
          <w:rFonts w:hint="eastAsia"/>
          <w:color w:val="000000"/>
          <w:sz w:val="28"/>
        </w:rPr>
        <w:t>特定第三</w:t>
      </w:r>
      <w:proofErr w:type="gramEnd"/>
      <w:r>
        <w:rPr>
          <w:rFonts w:hint="eastAsia"/>
          <w:color w:val="000000"/>
          <w:sz w:val="28"/>
        </w:rPr>
        <w:t>人所知。否则，甲方的行为将视为对乙方权利的侵犯。在此种情况下，乙方有权要求甲方另行支付相关费用。</w:t>
      </w:r>
    </w:p>
    <w:p w:rsidR="007F654B" w:rsidRDefault="007F654B" w:rsidP="007F654B">
      <w:pPr>
        <w:jc w:val="left"/>
        <w:rPr>
          <w:color w:val="000000"/>
          <w:sz w:val="28"/>
        </w:rPr>
      </w:pPr>
      <w:r>
        <w:rPr>
          <w:rFonts w:hint="eastAsia"/>
          <w:color w:val="000000"/>
          <w:sz w:val="28"/>
        </w:rPr>
        <w:t xml:space="preserve">8.2 </w:t>
      </w:r>
      <w:r>
        <w:rPr>
          <w:rFonts w:hint="eastAsia"/>
          <w:color w:val="000000"/>
          <w:sz w:val="28"/>
        </w:rPr>
        <w:t>涉密人员范围：甲方所有可能接触该评价报告的工作人员。</w:t>
      </w:r>
    </w:p>
    <w:p w:rsidR="007F654B" w:rsidRDefault="007F654B" w:rsidP="007F654B">
      <w:pPr>
        <w:jc w:val="left"/>
        <w:rPr>
          <w:color w:val="000000"/>
          <w:sz w:val="28"/>
        </w:rPr>
      </w:pPr>
      <w:r>
        <w:rPr>
          <w:rFonts w:hint="eastAsia"/>
          <w:color w:val="000000"/>
          <w:sz w:val="28"/>
        </w:rPr>
        <w:t xml:space="preserve">8.3 </w:t>
      </w:r>
      <w:r>
        <w:rPr>
          <w:rFonts w:hint="eastAsia"/>
          <w:color w:val="000000"/>
          <w:sz w:val="28"/>
        </w:rPr>
        <w:t>保密期限：自甲方知悉上述约定的保密信息之日起至上述保密信息为公众所知之日止。</w:t>
      </w:r>
    </w:p>
    <w:p w:rsidR="007F654B" w:rsidRDefault="007F654B" w:rsidP="007F654B">
      <w:pPr>
        <w:jc w:val="left"/>
        <w:rPr>
          <w:color w:val="000000"/>
          <w:sz w:val="28"/>
        </w:rPr>
      </w:pPr>
      <w:r>
        <w:rPr>
          <w:rFonts w:hint="eastAsia"/>
          <w:color w:val="000000"/>
          <w:sz w:val="28"/>
        </w:rPr>
        <w:t xml:space="preserve">8.4 </w:t>
      </w:r>
      <w:r>
        <w:rPr>
          <w:rFonts w:hint="eastAsia"/>
          <w:color w:val="000000"/>
          <w:sz w:val="28"/>
        </w:rPr>
        <w:t>泄密责任：甲方违反上述约定，应当承担相应赔偿责任。</w:t>
      </w:r>
    </w:p>
    <w:p w:rsidR="007F654B" w:rsidRDefault="007F654B" w:rsidP="007F654B">
      <w:pPr>
        <w:jc w:val="left"/>
        <w:rPr>
          <w:b/>
          <w:color w:val="000000"/>
          <w:sz w:val="32"/>
        </w:rPr>
      </w:pPr>
      <w:r>
        <w:rPr>
          <w:rFonts w:hint="eastAsia"/>
          <w:b/>
          <w:color w:val="000000"/>
          <w:sz w:val="32"/>
        </w:rPr>
        <w:t>乙方：</w:t>
      </w:r>
    </w:p>
    <w:p w:rsidR="007F654B" w:rsidRDefault="007F654B" w:rsidP="007F654B">
      <w:pPr>
        <w:jc w:val="left"/>
        <w:rPr>
          <w:color w:val="000000"/>
          <w:sz w:val="28"/>
        </w:rPr>
      </w:pPr>
      <w:r>
        <w:rPr>
          <w:rFonts w:hint="eastAsia"/>
          <w:color w:val="000000"/>
          <w:sz w:val="28"/>
        </w:rPr>
        <w:lastRenderedPageBreak/>
        <w:t>8.5</w:t>
      </w:r>
      <w:r>
        <w:rPr>
          <w:rFonts w:hint="eastAsia"/>
          <w:color w:val="000000"/>
          <w:sz w:val="28"/>
        </w:rPr>
        <w:t>保密内容：乙方承诺，乙方对甲方提供的可行性研究报告及技术资料仅用于编制该项目职业病危害现状评价报告，不得用于除此以外的其他任何目的。但乙方依照国家法律、法规及相关政府部门的要求除外。</w:t>
      </w:r>
    </w:p>
    <w:p w:rsidR="007F654B" w:rsidRDefault="007F654B" w:rsidP="007F654B">
      <w:pPr>
        <w:jc w:val="left"/>
        <w:rPr>
          <w:color w:val="000000"/>
          <w:sz w:val="28"/>
        </w:rPr>
      </w:pPr>
      <w:r>
        <w:rPr>
          <w:rFonts w:hint="eastAsia"/>
          <w:color w:val="000000"/>
          <w:sz w:val="28"/>
        </w:rPr>
        <w:t xml:space="preserve">8.6 </w:t>
      </w:r>
      <w:r>
        <w:rPr>
          <w:rFonts w:hint="eastAsia"/>
          <w:color w:val="000000"/>
          <w:sz w:val="28"/>
        </w:rPr>
        <w:t>涉密人员范围：乙方所有涉及该项目技术资料的人员。</w:t>
      </w:r>
    </w:p>
    <w:p w:rsidR="007F654B" w:rsidRDefault="007F654B" w:rsidP="007F654B">
      <w:pPr>
        <w:jc w:val="left"/>
        <w:rPr>
          <w:color w:val="000000"/>
          <w:sz w:val="28"/>
        </w:rPr>
      </w:pPr>
      <w:r>
        <w:rPr>
          <w:rFonts w:hint="eastAsia"/>
          <w:color w:val="000000"/>
          <w:sz w:val="28"/>
        </w:rPr>
        <w:t xml:space="preserve">8.7 </w:t>
      </w:r>
      <w:r>
        <w:rPr>
          <w:rFonts w:hint="eastAsia"/>
          <w:color w:val="000000"/>
          <w:sz w:val="28"/>
        </w:rPr>
        <w:t>保密期限：自乙方知悉上述保密内容之日起至上述保密信息为公众所知之日止。</w:t>
      </w:r>
    </w:p>
    <w:p w:rsidR="007F654B" w:rsidRDefault="007F654B" w:rsidP="007F654B">
      <w:pPr>
        <w:jc w:val="left"/>
        <w:rPr>
          <w:color w:val="000000"/>
          <w:sz w:val="28"/>
        </w:rPr>
      </w:pPr>
      <w:r>
        <w:rPr>
          <w:rFonts w:hint="eastAsia"/>
          <w:color w:val="000000"/>
          <w:sz w:val="28"/>
        </w:rPr>
        <w:t>8.8</w:t>
      </w:r>
      <w:r>
        <w:rPr>
          <w:rFonts w:hint="eastAsia"/>
          <w:color w:val="000000"/>
          <w:sz w:val="28"/>
        </w:rPr>
        <w:t>泄密责任：乙方违反本约定造成甲方经济损失，甲方有权依法要求赔偿。</w:t>
      </w:r>
    </w:p>
    <w:p w:rsidR="007F654B" w:rsidRDefault="007F654B" w:rsidP="007F654B">
      <w:pPr>
        <w:jc w:val="left"/>
        <w:rPr>
          <w:b/>
          <w:color w:val="000000"/>
          <w:sz w:val="32"/>
        </w:rPr>
      </w:pPr>
      <w:r>
        <w:rPr>
          <w:rFonts w:hint="eastAsia"/>
          <w:b/>
          <w:color w:val="000000"/>
          <w:sz w:val="32"/>
        </w:rPr>
        <w:t>第九条</w:t>
      </w:r>
      <w:r>
        <w:rPr>
          <w:rFonts w:hint="eastAsia"/>
          <w:b/>
          <w:color w:val="000000"/>
          <w:sz w:val="32"/>
        </w:rPr>
        <w:t xml:space="preserve">  </w:t>
      </w:r>
      <w:r>
        <w:rPr>
          <w:rFonts w:hint="eastAsia"/>
          <w:b/>
          <w:color w:val="000000"/>
          <w:sz w:val="32"/>
        </w:rPr>
        <w:t>合同变更</w:t>
      </w:r>
    </w:p>
    <w:p w:rsidR="007F654B" w:rsidRDefault="007F654B" w:rsidP="007F654B">
      <w:pPr>
        <w:jc w:val="left"/>
        <w:rPr>
          <w:color w:val="000000"/>
          <w:sz w:val="28"/>
        </w:rPr>
      </w:pPr>
      <w:r>
        <w:rPr>
          <w:rFonts w:hint="eastAsia"/>
          <w:color w:val="000000"/>
          <w:sz w:val="28"/>
        </w:rPr>
        <w:t>本合同的变更必须由双方协商一致，并以书面形式确定。</w:t>
      </w:r>
    </w:p>
    <w:p w:rsidR="007F654B" w:rsidRDefault="007F654B" w:rsidP="007F654B">
      <w:pPr>
        <w:jc w:val="left"/>
        <w:rPr>
          <w:b/>
          <w:color w:val="000000"/>
          <w:sz w:val="32"/>
        </w:rPr>
      </w:pPr>
      <w:r>
        <w:rPr>
          <w:rFonts w:hint="eastAsia"/>
          <w:b/>
          <w:color w:val="000000"/>
          <w:sz w:val="32"/>
        </w:rPr>
        <w:t>第十条</w:t>
      </w:r>
      <w:r>
        <w:rPr>
          <w:rFonts w:hint="eastAsia"/>
          <w:b/>
          <w:color w:val="000000"/>
          <w:sz w:val="32"/>
        </w:rPr>
        <w:t xml:space="preserve"> </w:t>
      </w:r>
      <w:r>
        <w:rPr>
          <w:rFonts w:hint="eastAsia"/>
          <w:b/>
          <w:color w:val="000000"/>
          <w:sz w:val="32"/>
        </w:rPr>
        <w:t>成果验收</w:t>
      </w:r>
    </w:p>
    <w:p w:rsidR="007F654B" w:rsidRDefault="007F654B" w:rsidP="007F654B">
      <w:pPr>
        <w:jc w:val="left"/>
        <w:rPr>
          <w:color w:val="000000"/>
          <w:sz w:val="28"/>
        </w:rPr>
      </w:pPr>
      <w:r>
        <w:rPr>
          <w:rFonts w:hint="eastAsia"/>
          <w:color w:val="000000"/>
          <w:sz w:val="28"/>
        </w:rPr>
        <w:t>双方确定以下列标准和方式对乙方的技术服务工作成果进行验收：</w:t>
      </w:r>
    </w:p>
    <w:p w:rsidR="007F654B" w:rsidRDefault="007F654B" w:rsidP="007F654B">
      <w:pPr>
        <w:jc w:val="left"/>
        <w:rPr>
          <w:color w:val="000000"/>
          <w:sz w:val="28"/>
        </w:rPr>
      </w:pPr>
      <w:r>
        <w:rPr>
          <w:rFonts w:hint="eastAsia"/>
          <w:color w:val="000000"/>
          <w:sz w:val="28"/>
        </w:rPr>
        <w:t xml:space="preserve">10.1 </w:t>
      </w:r>
      <w:r>
        <w:rPr>
          <w:rFonts w:hint="eastAsia"/>
          <w:color w:val="000000"/>
          <w:sz w:val="28"/>
        </w:rPr>
        <w:t>乙方提交的技术服务工作成果形式为编制完成的</w:t>
      </w:r>
      <w:proofErr w:type="spellStart"/>
      <w:r>
        <w:rPr>
          <w:rFonts w:hint="eastAsia"/>
          <w:color w:val="000000"/>
          <w:sz w:val="28"/>
        </w:rPr>
        <w:t>xxxx</w:t>
      </w:r>
      <w:proofErr w:type="spellEnd"/>
      <w:r>
        <w:rPr>
          <w:rFonts w:hint="eastAsia"/>
          <w:color w:val="000000"/>
          <w:sz w:val="28"/>
        </w:rPr>
        <w:t>建设项目职业病危害现状评价报告书。</w:t>
      </w:r>
    </w:p>
    <w:p w:rsidR="007F654B" w:rsidRDefault="007F654B" w:rsidP="007F654B">
      <w:pPr>
        <w:jc w:val="left"/>
        <w:rPr>
          <w:color w:val="000000"/>
          <w:sz w:val="28"/>
        </w:rPr>
      </w:pPr>
      <w:r>
        <w:rPr>
          <w:rFonts w:hint="eastAsia"/>
          <w:color w:val="000000"/>
          <w:sz w:val="28"/>
        </w:rPr>
        <w:t xml:space="preserve">10.2 </w:t>
      </w:r>
      <w:r>
        <w:rPr>
          <w:rFonts w:hint="eastAsia"/>
          <w:color w:val="000000"/>
          <w:sz w:val="28"/>
        </w:rPr>
        <w:t>技术服务成果验收标准：评价报告符合评价规范要求，经由职业卫生评价专家库抽取的专家组评审通过，符合安全生产监督管理局有关行政主管部门相关要求。</w:t>
      </w:r>
    </w:p>
    <w:p w:rsidR="007F654B" w:rsidRDefault="007F654B" w:rsidP="007F654B">
      <w:pPr>
        <w:jc w:val="left"/>
        <w:rPr>
          <w:b/>
          <w:color w:val="000000"/>
          <w:sz w:val="32"/>
        </w:rPr>
      </w:pPr>
      <w:r>
        <w:rPr>
          <w:rFonts w:hint="eastAsia"/>
          <w:b/>
          <w:color w:val="000000"/>
          <w:sz w:val="32"/>
        </w:rPr>
        <w:t>第十一条</w:t>
      </w:r>
      <w:r>
        <w:rPr>
          <w:rFonts w:hint="eastAsia"/>
          <w:b/>
          <w:color w:val="000000"/>
          <w:sz w:val="32"/>
        </w:rPr>
        <w:t xml:space="preserve"> </w:t>
      </w:r>
      <w:r>
        <w:rPr>
          <w:rFonts w:hint="eastAsia"/>
          <w:b/>
          <w:color w:val="000000"/>
          <w:sz w:val="32"/>
        </w:rPr>
        <w:t>成果归属</w:t>
      </w:r>
    </w:p>
    <w:p w:rsidR="007F654B" w:rsidRDefault="007F654B" w:rsidP="007F654B">
      <w:pPr>
        <w:jc w:val="left"/>
        <w:rPr>
          <w:color w:val="000000"/>
          <w:sz w:val="28"/>
        </w:rPr>
      </w:pPr>
      <w:r>
        <w:rPr>
          <w:rFonts w:hint="eastAsia"/>
          <w:color w:val="000000"/>
          <w:sz w:val="28"/>
        </w:rPr>
        <w:t>乙方利用甲方提供的技术资料和工作条件完成的该项目评价报告书及其他相关技术资料，在甲方全部支付合同约定的服务费用前，其所有权归乙方完全所有。未经乙方同意，甲方不得以任何目的，以任何</w:t>
      </w:r>
      <w:r>
        <w:rPr>
          <w:rFonts w:hint="eastAsia"/>
          <w:color w:val="000000"/>
          <w:sz w:val="28"/>
        </w:rPr>
        <w:lastRenderedPageBreak/>
        <w:t>形式使用或许可他人使用。</w:t>
      </w:r>
    </w:p>
    <w:p w:rsidR="007F654B" w:rsidRDefault="007F654B" w:rsidP="007F654B">
      <w:pPr>
        <w:jc w:val="left"/>
        <w:rPr>
          <w:color w:val="000000"/>
          <w:sz w:val="28"/>
        </w:rPr>
      </w:pPr>
      <w:r>
        <w:rPr>
          <w:rFonts w:hint="eastAsia"/>
          <w:color w:val="000000"/>
          <w:sz w:val="28"/>
        </w:rPr>
        <w:t>甲方支付合同约定的全部款项后，本合同涉及的该项目评价报告书及其他相关技术资料的使用权归甲方（但乙方有署名权）。同时，甲方对该项目评价报告书的权利仅限于为本合同的目的使用。甲方为本合同目的之外使用评价报告的，应经乙方同意并支付相关费用。</w:t>
      </w:r>
    </w:p>
    <w:p w:rsidR="007F654B" w:rsidRDefault="007F654B" w:rsidP="007F654B">
      <w:pPr>
        <w:jc w:val="left"/>
        <w:rPr>
          <w:color w:val="000000"/>
          <w:sz w:val="28"/>
        </w:rPr>
      </w:pPr>
      <w:r>
        <w:rPr>
          <w:rFonts w:hint="eastAsia"/>
          <w:color w:val="000000"/>
          <w:sz w:val="28"/>
        </w:rPr>
        <w:t>该项目评价报告书的使用权利转归甲方后，乙方可以为自身的经营业务的需要，引用上述报告的内容而不需要预先告知甲方亦无须支付任何费用。同时，乙方可以为宣传自身业务的需要，以任何方式向任何第三人或不特定的人群表明，乙方曾经为甲方进行过上述工作。</w:t>
      </w:r>
    </w:p>
    <w:p w:rsidR="007F654B" w:rsidRDefault="007F654B" w:rsidP="007F654B">
      <w:pPr>
        <w:jc w:val="left"/>
        <w:rPr>
          <w:b/>
          <w:color w:val="000000"/>
          <w:sz w:val="32"/>
        </w:rPr>
      </w:pPr>
      <w:r>
        <w:rPr>
          <w:rFonts w:hint="eastAsia"/>
          <w:b/>
          <w:color w:val="000000"/>
          <w:sz w:val="32"/>
        </w:rPr>
        <w:t>第十二条</w:t>
      </w:r>
      <w:r>
        <w:rPr>
          <w:rFonts w:hint="eastAsia"/>
          <w:b/>
          <w:color w:val="000000"/>
          <w:sz w:val="32"/>
        </w:rPr>
        <w:t xml:space="preserve">  </w:t>
      </w:r>
      <w:r>
        <w:rPr>
          <w:rFonts w:hint="eastAsia"/>
          <w:b/>
          <w:color w:val="000000"/>
          <w:sz w:val="32"/>
        </w:rPr>
        <w:t>适用法律</w:t>
      </w:r>
    </w:p>
    <w:p w:rsidR="007F654B" w:rsidRDefault="007F654B" w:rsidP="007F654B">
      <w:pPr>
        <w:jc w:val="left"/>
        <w:rPr>
          <w:color w:val="000000"/>
          <w:sz w:val="28"/>
        </w:rPr>
      </w:pPr>
      <w:r>
        <w:rPr>
          <w:rFonts w:hint="eastAsia"/>
          <w:color w:val="000000"/>
          <w:sz w:val="28"/>
        </w:rPr>
        <w:t>合同的履行及解释适用《中华人民共和国合同法》及相关法律。</w:t>
      </w:r>
    </w:p>
    <w:p w:rsidR="007F654B" w:rsidRDefault="007F654B" w:rsidP="007F654B">
      <w:pPr>
        <w:jc w:val="left"/>
        <w:rPr>
          <w:color w:val="000000"/>
          <w:sz w:val="28"/>
        </w:rPr>
      </w:pPr>
      <w:r>
        <w:rPr>
          <w:rFonts w:hint="eastAsia"/>
          <w:b/>
          <w:color w:val="000000"/>
          <w:sz w:val="32"/>
        </w:rPr>
        <w:t>第十三条</w:t>
      </w:r>
      <w:r>
        <w:rPr>
          <w:rFonts w:hint="eastAsia"/>
          <w:b/>
          <w:color w:val="000000"/>
          <w:sz w:val="32"/>
        </w:rPr>
        <w:t xml:space="preserve">  </w:t>
      </w:r>
      <w:r>
        <w:rPr>
          <w:rFonts w:hint="eastAsia"/>
          <w:b/>
          <w:color w:val="000000"/>
          <w:sz w:val="32"/>
        </w:rPr>
        <w:t>违约</w:t>
      </w:r>
    </w:p>
    <w:p w:rsidR="007F654B" w:rsidRDefault="007F654B" w:rsidP="007F654B">
      <w:pPr>
        <w:jc w:val="left"/>
        <w:rPr>
          <w:color w:val="000000"/>
          <w:sz w:val="28"/>
        </w:rPr>
      </w:pPr>
      <w:r>
        <w:rPr>
          <w:rFonts w:hint="eastAsia"/>
          <w:color w:val="000000"/>
          <w:sz w:val="28"/>
        </w:rPr>
        <w:t>13.1</w:t>
      </w:r>
      <w:r>
        <w:rPr>
          <w:rFonts w:hint="eastAsia"/>
          <w:color w:val="000000"/>
          <w:sz w:val="28"/>
        </w:rPr>
        <w:t>乙方未按合同约定时间完成工作的，甲方有权按下述规定从应付给乙方的合同款项中扣除该延期的违约金。经甲方同意延长履行期限的除外。甲方未能按约定日期提交相关材料的，乙方履行期限顺延。</w:t>
      </w:r>
    </w:p>
    <w:p w:rsidR="007F654B" w:rsidRDefault="007F654B" w:rsidP="007F654B">
      <w:pPr>
        <w:jc w:val="left"/>
        <w:rPr>
          <w:color w:val="000000"/>
          <w:sz w:val="28"/>
        </w:rPr>
      </w:pPr>
      <w:r>
        <w:rPr>
          <w:rFonts w:hint="eastAsia"/>
          <w:color w:val="000000"/>
          <w:sz w:val="28"/>
        </w:rPr>
        <w:t xml:space="preserve">13.2  </w:t>
      </w:r>
      <w:r>
        <w:rPr>
          <w:rFonts w:hint="eastAsia"/>
          <w:color w:val="000000"/>
          <w:sz w:val="28"/>
        </w:rPr>
        <w:t>乙方未按约定日期完成工作的，每延期</w:t>
      </w:r>
      <w:r>
        <w:rPr>
          <w:rFonts w:hint="eastAsia"/>
          <w:color w:val="000000"/>
          <w:sz w:val="28"/>
        </w:rPr>
        <w:t>1</w:t>
      </w:r>
      <w:r>
        <w:rPr>
          <w:rFonts w:hint="eastAsia"/>
          <w:color w:val="000000"/>
          <w:sz w:val="28"/>
        </w:rPr>
        <w:t>日的违约金为合同总金额的</w:t>
      </w:r>
      <w:r>
        <w:rPr>
          <w:rFonts w:hint="eastAsia"/>
          <w:color w:val="000000"/>
          <w:sz w:val="28"/>
        </w:rPr>
        <w:t>0.5%</w:t>
      </w:r>
      <w:r>
        <w:rPr>
          <w:rFonts w:hint="eastAsia"/>
          <w:color w:val="000000"/>
          <w:sz w:val="28"/>
        </w:rPr>
        <w:t>。乙方承担的延期履行违约金以合同总金额的</w:t>
      </w:r>
      <w:r>
        <w:rPr>
          <w:rFonts w:hint="eastAsia"/>
          <w:color w:val="000000"/>
          <w:sz w:val="28"/>
        </w:rPr>
        <w:t>20%</w:t>
      </w:r>
      <w:r>
        <w:rPr>
          <w:rFonts w:hint="eastAsia"/>
          <w:color w:val="000000"/>
          <w:sz w:val="28"/>
        </w:rPr>
        <w:t>为上限。</w:t>
      </w:r>
    </w:p>
    <w:p w:rsidR="007F654B" w:rsidRDefault="007F654B" w:rsidP="007F654B">
      <w:pPr>
        <w:jc w:val="left"/>
        <w:rPr>
          <w:color w:val="000000"/>
          <w:sz w:val="28"/>
        </w:rPr>
      </w:pPr>
      <w:r>
        <w:rPr>
          <w:rFonts w:hint="eastAsia"/>
          <w:color w:val="000000"/>
          <w:sz w:val="28"/>
        </w:rPr>
        <w:t xml:space="preserve">13.3 </w:t>
      </w:r>
      <w:r>
        <w:rPr>
          <w:rFonts w:hint="eastAsia"/>
          <w:color w:val="000000"/>
          <w:sz w:val="28"/>
        </w:rPr>
        <w:t>甲方未按本合同</w:t>
      </w:r>
      <w:r>
        <w:rPr>
          <w:rFonts w:hint="eastAsia"/>
          <w:color w:val="000000"/>
          <w:sz w:val="28"/>
        </w:rPr>
        <w:t>7.1</w:t>
      </w:r>
      <w:r>
        <w:rPr>
          <w:rFonts w:hint="eastAsia"/>
          <w:color w:val="000000"/>
          <w:sz w:val="28"/>
        </w:rPr>
        <w:t>条规定支付首付款的，乙方有权拒绝赴现场工作。甲方超过</w:t>
      </w:r>
      <w:r>
        <w:rPr>
          <w:rFonts w:hint="eastAsia"/>
          <w:color w:val="000000"/>
          <w:sz w:val="28"/>
        </w:rPr>
        <w:t>30</w:t>
      </w:r>
      <w:r>
        <w:rPr>
          <w:rFonts w:hint="eastAsia"/>
          <w:color w:val="000000"/>
          <w:sz w:val="28"/>
        </w:rPr>
        <w:t>日仍未支付首付款的，乙方有权解除本合同，同时，要求甲方支付合同款项</w:t>
      </w:r>
      <w:r>
        <w:rPr>
          <w:rFonts w:hint="eastAsia"/>
          <w:color w:val="000000"/>
          <w:sz w:val="28"/>
        </w:rPr>
        <w:t>50%</w:t>
      </w:r>
      <w:r>
        <w:rPr>
          <w:rFonts w:hint="eastAsia"/>
          <w:color w:val="000000"/>
          <w:sz w:val="28"/>
        </w:rPr>
        <w:t>的违约金。</w:t>
      </w:r>
    </w:p>
    <w:p w:rsidR="007F654B" w:rsidRDefault="007F654B" w:rsidP="007F654B">
      <w:pPr>
        <w:jc w:val="left"/>
        <w:rPr>
          <w:color w:val="000000"/>
          <w:sz w:val="28"/>
        </w:rPr>
      </w:pPr>
      <w:r>
        <w:rPr>
          <w:rFonts w:hint="eastAsia"/>
          <w:color w:val="000000"/>
          <w:sz w:val="28"/>
        </w:rPr>
        <w:t xml:space="preserve">13.4 </w:t>
      </w:r>
      <w:r>
        <w:rPr>
          <w:rFonts w:hint="eastAsia"/>
          <w:color w:val="000000"/>
          <w:sz w:val="28"/>
        </w:rPr>
        <w:t>甲方未按照合同</w:t>
      </w:r>
      <w:r>
        <w:rPr>
          <w:rFonts w:hint="eastAsia"/>
          <w:color w:val="000000"/>
          <w:sz w:val="28"/>
        </w:rPr>
        <w:t>5.1</w:t>
      </w:r>
      <w:r>
        <w:rPr>
          <w:rFonts w:hint="eastAsia"/>
          <w:color w:val="000000"/>
          <w:sz w:val="28"/>
        </w:rPr>
        <w:t>条的约定，领取乙方提交的工作成果，视为</w:t>
      </w:r>
      <w:r>
        <w:rPr>
          <w:rFonts w:hint="eastAsia"/>
          <w:color w:val="000000"/>
          <w:sz w:val="28"/>
        </w:rPr>
        <w:lastRenderedPageBreak/>
        <w:t>甲方违约。经乙方提示，甲方仍不领取的，乙方有权解除本合同。在此种情况下，甲方已经支付的款项乙方不予退还，同时，甲方还应向乙方支付违约金，违约金的数额为合同金额的</w:t>
      </w:r>
      <w:r>
        <w:rPr>
          <w:rFonts w:hint="eastAsia"/>
          <w:color w:val="000000"/>
          <w:sz w:val="28"/>
        </w:rPr>
        <w:t>30%</w:t>
      </w:r>
      <w:r>
        <w:rPr>
          <w:rFonts w:hint="eastAsia"/>
          <w:color w:val="000000"/>
          <w:sz w:val="28"/>
        </w:rPr>
        <w:t>。</w:t>
      </w:r>
    </w:p>
    <w:p w:rsidR="007F654B" w:rsidRDefault="007F654B" w:rsidP="007F654B">
      <w:pPr>
        <w:jc w:val="left"/>
        <w:rPr>
          <w:color w:val="000000"/>
          <w:sz w:val="28"/>
        </w:rPr>
      </w:pPr>
      <w:r>
        <w:rPr>
          <w:rFonts w:hint="eastAsia"/>
          <w:color w:val="000000"/>
          <w:sz w:val="28"/>
        </w:rPr>
        <w:t>13.5</w:t>
      </w:r>
      <w:r>
        <w:rPr>
          <w:rFonts w:hint="eastAsia"/>
          <w:color w:val="000000"/>
          <w:sz w:val="28"/>
        </w:rPr>
        <w:t>如因合同所涉及的项目自身原因，最终导致该项目因不符合国家相关政策致评价报告未能获得安监</w:t>
      </w:r>
      <w:proofErr w:type="gramStart"/>
      <w:r>
        <w:rPr>
          <w:rFonts w:hint="eastAsia"/>
          <w:color w:val="000000"/>
          <w:sz w:val="28"/>
        </w:rPr>
        <w:t>局相关</w:t>
      </w:r>
      <w:proofErr w:type="gramEnd"/>
      <w:r>
        <w:rPr>
          <w:rFonts w:hint="eastAsia"/>
          <w:color w:val="000000"/>
          <w:sz w:val="28"/>
        </w:rPr>
        <w:t>行政主管部门的认可，责任由甲方承担，甲方应按合同约定支付全部款项。</w:t>
      </w:r>
    </w:p>
    <w:p w:rsidR="007F654B" w:rsidRDefault="007F654B" w:rsidP="007F654B">
      <w:pPr>
        <w:jc w:val="left"/>
        <w:rPr>
          <w:b/>
          <w:color w:val="000000"/>
          <w:sz w:val="32"/>
        </w:rPr>
      </w:pPr>
      <w:r>
        <w:rPr>
          <w:rFonts w:hint="eastAsia"/>
          <w:b/>
          <w:color w:val="000000"/>
          <w:sz w:val="32"/>
        </w:rPr>
        <w:t>第十四条</w:t>
      </w:r>
      <w:r>
        <w:rPr>
          <w:rFonts w:hint="eastAsia"/>
          <w:b/>
          <w:color w:val="000000"/>
          <w:sz w:val="32"/>
        </w:rPr>
        <w:t xml:space="preserve">  </w:t>
      </w:r>
      <w:r>
        <w:rPr>
          <w:rFonts w:hint="eastAsia"/>
          <w:b/>
          <w:color w:val="000000"/>
          <w:sz w:val="32"/>
        </w:rPr>
        <w:t>争议</w:t>
      </w:r>
    </w:p>
    <w:p w:rsidR="007F654B" w:rsidRDefault="007F654B" w:rsidP="007F654B">
      <w:pPr>
        <w:jc w:val="left"/>
        <w:rPr>
          <w:color w:val="000000"/>
          <w:sz w:val="28"/>
        </w:rPr>
      </w:pPr>
      <w:r>
        <w:rPr>
          <w:rFonts w:hint="eastAsia"/>
          <w:color w:val="000000"/>
          <w:sz w:val="28"/>
        </w:rPr>
        <w:t xml:space="preserve">14.1 </w:t>
      </w:r>
      <w:r>
        <w:rPr>
          <w:rFonts w:hint="eastAsia"/>
          <w:color w:val="000000"/>
          <w:sz w:val="28"/>
        </w:rPr>
        <w:t>对合同的解释或履行所引起的任何争议，双方首先应尽最大努力通过友好协商解决。</w:t>
      </w:r>
    </w:p>
    <w:p w:rsidR="007F654B" w:rsidRDefault="007F654B" w:rsidP="007F654B">
      <w:pPr>
        <w:jc w:val="left"/>
        <w:rPr>
          <w:color w:val="000000"/>
          <w:sz w:val="28"/>
        </w:rPr>
      </w:pPr>
      <w:r>
        <w:rPr>
          <w:rFonts w:hint="eastAsia"/>
          <w:color w:val="000000"/>
          <w:sz w:val="28"/>
        </w:rPr>
        <w:t xml:space="preserve">14.2 </w:t>
      </w:r>
      <w:r>
        <w:rPr>
          <w:rFonts w:hint="eastAsia"/>
          <w:color w:val="000000"/>
          <w:sz w:val="28"/>
        </w:rPr>
        <w:t>如争议发生后协商不成，合同任何一方可将争议提交乙方所在地人民法院。</w:t>
      </w:r>
    </w:p>
    <w:p w:rsidR="007F654B" w:rsidRDefault="007F654B" w:rsidP="007F654B">
      <w:pPr>
        <w:jc w:val="left"/>
        <w:rPr>
          <w:b/>
          <w:color w:val="000000"/>
          <w:sz w:val="32"/>
        </w:rPr>
      </w:pPr>
      <w:r>
        <w:rPr>
          <w:rFonts w:hint="eastAsia"/>
          <w:b/>
          <w:color w:val="000000"/>
          <w:sz w:val="32"/>
        </w:rPr>
        <w:t>第十五条</w:t>
      </w:r>
      <w:r>
        <w:rPr>
          <w:rFonts w:hint="eastAsia"/>
          <w:b/>
          <w:color w:val="000000"/>
          <w:sz w:val="32"/>
        </w:rPr>
        <w:t xml:space="preserve">  </w:t>
      </w:r>
      <w:r>
        <w:rPr>
          <w:rFonts w:hint="eastAsia"/>
          <w:b/>
          <w:color w:val="000000"/>
          <w:sz w:val="32"/>
        </w:rPr>
        <w:t>合同有效期</w:t>
      </w:r>
    </w:p>
    <w:p w:rsidR="007F654B" w:rsidRDefault="007F654B" w:rsidP="007F654B">
      <w:pPr>
        <w:jc w:val="left"/>
        <w:rPr>
          <w:color w:val="000000"/>
          <w:sz w:val="28"/>
        </w:rPr>
      </w:pPr>
      <w:r>
        <w:rPr>
          <w:rFonts w:hint="eastAsia"/>
          <w:color w:val="000000"/>
          <w:sz w:val="28"/>
        </w:rPr>
        <w:t>本合同自双方授权代表签字之日起生效，成果交付完毕、费用结算清楚后失效。</w:t>
      </w:r>
    </w:p>
    <w:p w:rsidR="007F654B" w:rsidRDefault="007F654B" w:rsidP="007F654B">
      <w:pPr>
        <w:jc w:val="left"/>
        <w:rPr>
          <w:b/>
          <w:color w:val="000000"/>
          <w:sz w:val="32"/>
        </w:rPr>
      </w:pPr>
      <w:r>
        <w:rPr>
          <w:rFonts w:hint="eastAsia"/>
          <w:b/>
          <w:color w:val="000000"/>
          <w:sz w:val="32"/>
        </w:rPr>
        <w:t>第十六条</w:t>
      </w:r>
      <w:r>
        <w:rPr>
          <w:rFonts w:hint="eastAsia"/>
          <w:b/>
          <w:color w:val="000000"/>
          <w:sz w:val="32"/>
        </w:rPr>
        <w:t xml:space="preserve">  </w:t>
      </w:r>
      <w:r>
        <w:rPr>
          <w:rFonts w:hint="eastAsia"/>
          <w:b/>
          <w:color w:val="000000"/>
          <w:sz w:val="32"/>
        </w:rPr>
        <w:t>其它</w:t>
      </w:r>
    </w:p>
    <w:p w:rsidR="007F654B" w:rsidRDefault="007F654B" w:rsidP="007F654B">
      <w:pPr>
        <w:jc w:val="left"/>
        <w:rPr>
          <w:color w:val="000000"/>
          <w:sz w:val="28"/>
        </w:rPr>
      </w:pPr>
      <w:r>
        <w:rPr>
          <w:rFonts w:hint="eastAsia"/>
          <w:color w:val="000000"/>
          <w:sz w:val="28"/>
        </w:rPr>
        <w:t>16.1</w:t>
      </w:r>
      <w:r>
        <w:rPr>
          <w:rFonts w:hint="eastAsia"/>
          <w:color w:val="000000"/>
          <w:sz w:val="28"/>
        </w:rPr>
        <w:t>其它未尽事宜，由双方友好协商补充完善。</w:t>
      </w:r>
    </w:p>
    <w:p w:rsidR="007F654B" w:rsidRDefault="007F654B" w:rsidP="007F654B">
      <w:pPr>
        <w:jc w:val="left"/>
        <w:rPr>
          <w:color w:val="000000"/>
          <w:sz w:val="28"/>
        </w:rPr>
      </w:pPr>
      <w:r>
        <w:rPr>
          <w:rFonts w:hint="eastAsia"/>
          <w:color w:val="000000"/>
          <w:sz w:val="28"/>
        </w:rPr>
        <w:t>16.2</w:t>
      </w:r>
      <w:r>
        <w:rPr>
          <w:rFonts w:hint="eastAsia"/>
          <w:color w:val="000000"/>
          <w:sz w:val="28"/>
        </w:rPr>
        <w:t>合同一式四份，甲、乙双方各二份具有同等法律效力。</w:t>
      </w:r>
    </w:p>
    <w:p w:rsidR="007F654B" w:rsidRDefault="007F654B" w:rsidP="007F654B">
      <w:pPr>
        <w:jc w:val="left"/>
        <w:rPr>
          <w:b/>
          <w:color w:val="000000"/>
          <w:sz w:val="32"/>
        </w:rPr>
      </w:pPr>
      <w:r>
        <w:rPr>
          <w:rFonts w:hint="eastAsia"/>
          <w:b/>
          <w:color w:val="000000"/>
          <w:sz w:val="32"/>
        </w:rPr>
        <w:t>第十七条</w:t>
      </w:r>
      <w:r>
        <w:rPr>
          <w:rFonts w:hint="eastAsia"/>
          <w:b/>
          <w:color w:val="000000"/>
          <w:sz w:val="32"/>
        </w:rPr>
        <w:t xml:space="preserve"> </w:t>
      </w:r>
      <w:r>
        <w:rPr>
          <w:rFonts w:hint="eastAsia"/>
          <w:b/>
          <w:color w:val="000000"/>
          <w:sz w:val="32"/>
        </w:rPr>
        <w:t>联系</w:t>
      </w:r>
    </w:p>
    <w:p w:rsidR="007F654B" w:rsidRDefault="007F654B" w:rsidP="007F654B">
      <w:pPr>
        <w:jc w:val="left"/>
        <w:rPr>
          <w:color w:val="000000"/>
          <w:sz w:val="28"/>
        </w:rPr>
      </w:pPr>
      <w:r>
        <w:rPr>
          <w:rFonts w:hint="eastAsia"/>
          <w:color w:val="000000"/>
          <w:sz w:val="28"/>
        </w:rPr>
        <w:t xml:space="preserve">17.1 </w:t>
      </w:r>
      <w:r>
        <w:rPr>
          <w:rFonts w:hint="eastAsia"/>
          <w:color w:val="000000"/>
          <w:sz w:val="28"/>
        </w:rPr>
        <w:t>双方确定，在本合同有效期内，甲方指定张静涛为甲方项目联系人，乙方指定胡启超为乙方项目联系人。</w:t>
      </w:r>
    </w:p>
    <w:p w:rsidR="007F654B" w:rsidRDefault="007F654B" w:rsidP="007F654B">
      <w:pPr>
        <w:jc w:val="left"/>
        <w:rPr>
          <w:color w:val="000000"/>
          <w:sz w:val="28"/>
        </w:rPr>
      </w:pPr>
      <w:r>
        <w:rPr>
          <w:rFonts w:hint="eastAsia"/>
          <w:color w:val="000000"/>
          <w:sz w:val="28"/>
        </w:rPr>
        <w:t xml:space="preserve">17.2 </w:t>
      </w:r>
      <w:r>
        <w:rPr>
          <w:rFonts w:hint="eastAsia"/>
          <w:color w:val="000000"/>
          <w:sz w:val="28"/>
        </w:rPr>
        <w:t>项目联系人承担以下责任：（</w:t>
      </w:r>
      <w:r>
        <w:rPr>
          <w:rFonts w:hint="eastAsia"/>
          <w:color w:val="000000"/>
          <w:sz w:val="28"/>
        </w:rPr>
        <w:t>1</w:t>
      </w:r>
      <w:r>
        <w:rPr>
          <w:rFonts w:hint="eastAsia"/>
          <w:color w:val="000000"/>
          <w:sz w:val="28"/>
        </w:rPr>
        <w:t>）协调双方各项工作；（</w:t>
      </w:r>
      <w:r>
        <w:rPr>
          <w:rFonts w:hint="eastAsia"/>
          <w:color w:val="000000"/>
          <w:sz w:val="28"/>
        </w:rPr>
        <w:t>2</w:t>
      </w:r>
      <w:r>
        <w:rPr>
          <w:rFonts w:hint="eastAsia"/>
          <w:color w:val="000000"/>
          <w:sz w:val="28"/>
        </w:rPr>
        <w:t>）监督双方按所签订的合同条款执行落实情况；一方变更联系人的，应当及</w:t>
      </w:r>
      <w:r>
        <w:rPr>
          <w:rFonts w:hint="eastAsia"/>
          <w:color w:val="000000"/>
          <w:sz w:val="28"/>
        </w:rPr>
        <w:lastRenderedPageBreak/>
        <w:t>时以书面方式通知另一方，未及时通知并影响本合同履行或造成损失的，应承担相应的责任。</w:t>
      </w:r>
    </w:p>
    <w:p w:rsidR="007F654B" w:rsidRDefault="007F654B" w:rsidP="007F654B">
      <w:pPr>
        <w:jc w:val="left"/>
        <w:rPr>
          <w:color w:val="000000"/>
          <w:sz w:val="28"/>
        </w:rPr>
      </w:pPr>
      <w:r>
        <w:rPr>
          <w:rFonts w:hint="eastAsia"/>
          <w:color w:val="000000"/>
          <w:sz w:val="28"/>
        </w:rPr>
        <w:t xml:space="preserve">17.3 </w:t>
      </w:r>
      <w:r>
        <w:rPr>
          <w:rFonts w:hint="eastAsia"/>
          <w:color w:val="000000"/>
          <w:sz w:val="28"/>
        </w:rPr>
        <w:t>双方的任何联系应以书面形式（传真）发</w:t>
      </w:r>
      <w:r>
        <w:rPr>
          <w:rFonts w:hint="eastAsia"/>
          <w:color w:val="000000"/>
          <w:sz w:val="28"/>
        </w:rPr>
        <w:t>/</w:t>
      </w:r>
      <w:r>
        <w:rPr>
          <w:rFonts w:hint="eastAsia"/>
          <w:color w:val="000000"/>
          <w:sz w:val="28"/>
        </w:rPr>
        <w:t>送至下述地址：</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2076"/>
        <w:gridCol w:w="2077"/>
        <w:gridCol w:w="2077"/>
      </w:tblGrid>
      <w:tr w:rsidR="007F654B" w:rsidTr="007F654B">
        <w:trPr>
          <w:trHeight w:val="400"/>
        </w:trPr>
        <w:tc>
          <w:tcPr>
            <w:tcW w:w="2076" w:type="dxa"/>
            <w:shd w:val="clear" w:color="auto" w:fill="auto"/>
            <w:vAlign w:val="center"/>
          </w:tcPr>
          <w:p w:rsidR="007F654B" w:rsidRPr="007F654B" w:rsidRDefault="007F654B" w:rsidP="007F654B">
            <w:pPr>
              <w:jc w:val="center"/>
              <w:rPr>
                <w:b/>
                <w:color w:val="000000"/>
                <w:sz w:val="24"/>
              </w:rPr>
            </w:pPr>
            <w:r>
              <w:rPr>
                <w:rFonts w:hint="eastAsia"/>
                <w:b/>
                <w:color w:val="000000"/>
                <w:sz w:val="24"/>
              </w:rPr>
              <w:t>甲方</w:t>
            </w:r>
            <w:r>
              <w:rPr>
                <w:rFonts w:hint="eastAsia"/>
                <w:b/>
                <w:color w:val="000000"/>
                <w:sz w:val="24"/>
              </w:rPr>
              <w:t>:</w:t>
            </w:r>
          </w:p>
        </w:tc>
        <w:tc>
          <w:tcPr>
            <w:tcW w:w="2076" w:type="dxa"/>
            <w:shd w:val="clear" w:color="auto" w:fill="auto"/>
            <w:vAlign w:val="center"/>
          </w:tcPr>
          <w:p w:rsidR="007F654B" w:rsidRPr="007F654B" w:rsidRDefault="007F654B" w:rsidP="007F654B">
            <w:pPr>
              <w:jc w:val="center"/>
              <w:rPr>
                <w:b/>
                <w:color w:val="000000"/>
                <w:sz w:val="24"/>
              </w:rPr>
            </w:pPr>
            <w:r>
              <w:rPr>
                <w:rFonts w:hint="eastAsia"/>
                <w:b/>
                <w:color w:val="000000"/>
                <w:sz w:val="24"/>
              </w:rPr>
              <w:t>北京运通兴华汽车销售服务有限公司</w:t>
            </w:r>
          </w:p>
        </w:tc>
        <w:tc>
          <w:tcPr>
            <w:tcW w:w="2077" w:type="dxa"/>
            <w:shd w:val="clear" w:color="auto" w:fill="auto"/>
            <w:vAlign w:val="center"/>
          </w:tcPr>
          <w:p w:rsidR="007F654B" w:rsidRPr="007F654B" w:rsidRDefault="007F654B" w:rsidP="007F654B">
            <w:pPr>
              <w:jc w:val="center"/>
              <w:rPr>
                <w:b/>
                <w:color w:val="000000"/>
                <w:sz w:val="24"/>
              </w:rPr>
            </w:pPr>
            <w:r>
              <w:rPr>
                <w:rFonts w:hint="eastAsia"/>
                <w:b/>
                <w:color w:val="000000"/>
                <w:sz w:val="24"/>
              </w:rPr>
              <w:t>乙方</w:t>
            </w:r>
            <w:r>
              <w:rPr>
                <w:rFonts w:hint="eastAsia"/>
                <w:b/>
                <w:color w:val="000000"/>
                <w:sz w:val="24"/>
              </w:rPr>
              <w:t>:</w:t>
            </w:r>
          </w:p>
        </w:tc>
        <w:tc>
          <w:tcPr>
            <w:tcW w:w="2077" w:type="dxa"/>
            <w:shd w:val="clear" w:color="auto" w:fill="auto"/>
            <w:vAlign w:val="center"/>
          </w:tcPr>
          <w:p w:rsidR="007F654B" w:rsidRPr="007F654B" w:rsidRDefault="007F654B" w:rsidP="007F654B">
            <w:pPr>
              <w:jc w:val="center"/>
              <w:rPr>
                <w:b/>
                <w:color w:val="000000"/>
                <w:sz w:val="24"/>
              </w:rPr>
            </w:pPr>
            <w:r>
              <w:rPr>
                <w:rFonts w:hint="eastAsia"/>
                <w:b/>
                <w:color w:val="000000"/>
                <w:sz w:val="24"/>
              </w:rPr>
              <w:t>北京德康莱健康安全科技股份有限公司</w:t>
            </w:r>
          </w:p>
        </w:tc>
      </w:tr>
      <w:tr w:rsidR="007F654B" w:rsidTr="007F654B">
        <w:tc>
          <w:tcPr>
            <w:tcW w:w="2076" w:type="dxa"/>
            <w:shd w:val="clear" w:color="auto" w:fill="auto"/>
            <w:vAlign w:val="center"/>
          </w:tcPr>
          <w:p w:rsidR="007F654B" w:rsidRPr="007F654B" w:rsidRDefault="007F654B" w:rsidP="007F654B">
            <w:pPr>
              <w:jc w:val="center"/>
              <w:rPr>
                <w:b/>
                <w:color w:val="000000"/>
                <w:sz w:val="24"/>
              </w:rPr>
            </w:pPr>
            <w:r>
              <w:rPr>
                <w:rFonts w:hint="eastAsia"/>
                <w:b/>
                <w:color w:val="000000"/>
                <w:sz w:val="24"/>
              </w:rPr>
              <w:t>法定代表人</w:t>
            </w:r>
            <w:r>
              <w:rPr>
                <w:rFonts w:hint="eastAsia"/>
                <w:b/>
                <w:color w:val="000000"/>
                <w:sz w:val="24"/>
              </w:rPr>
              <w:t>:</w:t>
            </w:r>
          </w:p>
        </w:tc>
        <w:tc>
          <w:tcPr>
            <w:tcW w:w="2076" w:type="dxa"/>
            <w:shd w:val="clear" w:color="auto" w:fill="auto"/>
            <w:vAlign w:val="center"/>
          </w:tcPr>
          <w:p w:rsidR="007F654B" w:rsidRPr="007F654B" w:rsidRDefault="007F654B" w:rsidP="007F654B">
            <w:pPr>
              <w:jc w:val="center"/>
              <w:rPr>
                <w:b/>
                <w:color w:val="000000"/>
                <w:sz w:val="24"/>
              </w:rPr>
            </w:pPr>
          </w:p>
        </w:tc>
        <w:tc>
          <w:tcPr>
            <w:tcW w:w="2077" w:type="dxa"/>
            <w:shd w:val="clear" w:color="auto" w:fill="auto"/>
            <w:vAlign w:val="center"/>
          </w:tcPr>
          <w:p w:rsidR="007F654B" w:rsidRPr="007F654B" w:rsidRDefault="007F654B" w:rsidP="007F654B">
            <w:pPr>
              <w:jc w:val="center"/>
              <w:rPr>
                <w:b/>
                <w:color w:val="000000"/>
                <w:sz w:val="24"/>
              </w:rPr>
            </w:pPr>
            <w:r>
              <w:rPr>
                <w:rFonts w:hint="eastAsia"/>
                <w:b/>
                <w:color w:val="000000"/>
                <w:sz w:val="24"/>
              </w:rPr>
              <w:t>法定代表人</w:t>
            </w:r>
            <w:r>
              <w:rPr>
                <w:rFonts w:hint="eastAsia"/>
                <w:b/>
                <w:color w:val="000000"/>
                <w:sz w:val="24"/>
              </w:rPr>
              <w:t>:</w:t>
            </w:r>
          </w:p>
        </w:tc>
        <w:tc>
          <w:tcPr>
            <w:tcW w:w="2077" w:type="dxa"/>
            <w:shd w:val="clear" w:color="auto" w:fill="auto"/>
            <w:vAlign w:val="center"/>
          </w:tcPr>
          <w:p w:rsidR="007F654B" w:rsidRPr="007F654B" w:rsidRDefault="007F654B" w:rsidP="007F654B">
            <w:pPr>
              <w:jc w:val="center"/>
              <w:rPr>
                <w:b/>
                <w:color w:val="000000"/>
                <w:sz w:val="24"/>
              </w:rPr>
            </w:pPr>
            <w:r>
              <w:rPr>
                <w:rFonts w:hint="eastAsia"/>
                <w:b/>
                <w:color w:val="000000"/>
                <w:sz w:val="24"/>
              </w:rPr>
              <w:t>王辉</w:t>
            </w:r>
          </w:p>
        </w:tc>
      </w:tr>
      <w:tr w:rsidR="007F654B" w:rsidTr="007F654B">
        <w:tc>
          <w:tcPr>
            <w:tcW w:w="2076" w:type="dxa"/>
            <w:shd w:val="clear" w:color="auto" w:fill="auto"/>
            <w:vAlign w:val="center"/>
          </w:tcPr>
          <w:p w:rsidR="007F654B" w:rsidRPr="007F654B" w:rsidRDefault="007F654B" w:rsidP="007F654B">
            <w:pPr>
              <w:jc w:val="center"/>
              <w:rPr>
                <w:b/>
                <w:color w:val="000000"/>
                <w:sz w:val="24"/>
              </w:rPr>
            </w:pPr>
            <w:r>
              <w:rPr>
                <w:rFonts w:hint="eastAsia"/>
                <w:b/>
                <w:color w:val="000000"/>
                <w:sz w:val="24"/>
              </w:rPr>
              <w:t>代表人电话：</w:t>
            </w:r>
          </w:p>
        </w:tc>
        <w:tc>
          <w:tcPr>
            <w:tcW w:w="2076" w:type="dxa"/>
            <w:shd w:val="clear" w:color="auto" w:fill="auto"/>
            <w:vAlign w:val="center"/>
          </w:tcPr>
          <w:p w:rsidR="007F654B" w:rsidRPr="007F654B" w:rsidRDefault="007F654B" w:rsidP="007F654B">
            <w:pPr>
              <w:jc w:val="center"/>
              <w:rPr>
                <w:b/>
                <w:color w:val="000000"/>
                <w:sz w:val="24"/>
              </w:rPr>
            </w:pPr>
          </w:p>
        </w:tc>
        <w:tc>
          <w:tcPr>
            <w:tcW w:w="2077" w:type="dxa"/>
            <w:shd w:val="clear" w:color="auto" w:fill="auto"/>
            <w:vAlign w:val="center"/>
          </w:tcPr>
          <w:p w:rsidR="007F654B" w:rsidRPr="007F654B" w:rsidRDefault="007F654B" w:rsidP="007F654B">
            <w:pPr>
              <w:jc w:val="center"/>
              <w:rPr>
                <w:b/>
                <w:color w:val="000000"/>
                <w:sz w:val="24"/>
              </w:rPr>
            </w:pPr>
            <w:r>
              <w:rPr>
                <w:rFonts w:hint="eastAsia"/>
                <w:b/>
                <w:color w:val="000000"/>
                <w:sz w:val="24"/>
              </w:rPr>
              <w:t>代表人电话：</w:t>
            </w:r>
          </w:p>
        </w:tc>
        <w:tc>
          <w:tcPr>
            <w:tcW w:w="2077" w:type="dxa"/>
            <w:shd w:val="clear" w:color="auto" w:fill="auto"/>
            <w:vAlign w:val="center"/>
          </w:tcPr>
          <w:p w:rsidR="007F654B" w:rsidRPr="007F654B" w:rsidRDefault="007F654B" w:rsidP="007F654B">
            <w:pPr>
              <w:jc w:val="center"/>
              <w:rPr>
                <w:b/>
                <w:color w:val="000000"/>
                <w:sz w:val="24"/>
              </w:rPr>
            </w:pPr>
            <w:r>
              <w:rPr>
                <w:b/>
                <w:color w:val="000000"/>
                <w:sz w:val="24"/>
              </w:rPr>
              <w:t>010-51570158</w:t>
            </w:r>
          </w:p>
        </w:tc>
      </w:tr>
      <w:tr w:rsidR="007F654B" w:rsidTr="007F654B">
        <w:tc>
          <w:tcPr>
            <w:tcW w:w="2076" w:type="dxa"/>
            <w:shd w:val="clear" w:color="auto" w:fill="auto"/>
            <w:vAlign w:val="center"/>
          </w:tcPr>
          <w:p w:rsidR="007F654B" w:rsidRPr="007F654B" w:rsidRDefault="007F654B" w:rsidP="007F654B">
            <w:pPr>
              <w:jc w:val="center"/>
              <w:rPr>
                <w:b/>
                <w:color w:val="000000"/>
                <w:sz w:val="24"/>
              </w:rPr>
            </w:pPr>
            <w:r>
              <w:rPr>
                <w:rFonts w:hint="eastAsia"/>
                <w:b/>
                <w:color w:val="000000"/>
                <w:sz w:val="24"/>
              </w:rPr>
              <w:t>传真：</w:t>
            </w:r>
          </w:p>
        </w:tc>
        <w:tc>
          <w:tcPr>
            <w:tcW w:w="2076" w:type="dxa"/>
            <w:shd w:val="clear" w:color="auto" w:fill="auto"/>
            <w:vAlign w:val="center"/>
          </w:tcPr>
          <w:p w:rsidR="007F654B" w:rsidRPr="007F654B" w:rsidRDefault="007F654B" w:rsidP="007F654B">
            <w:pPr>
              <w:jc w:val="center"/>
              <w:rPr>
                <w:b/>
                <w:color w:val="000000"/>
                <w:sz w:val="24"/>
              </w:rPr>
            </w:pPr>
          </w:p>
        </w:tc>
        <w:tc>
          <w:tcPr>
            <w:tcW w:w="2077" w:type="dxa"/>
            <w:shd w:val="clear" w:color="auto" w:fill="auto"/>
            <w:vAlign w:val="center"/>
          </w:tcPr>
          <w:p w:rsidR="007F654B" w:rsidRPr="007F654B" w:rsidRDefault="007F654B" w:rsidP="007F654B">
            <w:pPr>
              <w:jc w:val="center"/>
              <w:rPr>
                <w:b/>
                <w:color w:val="000000"/>
                <w:sz w:val="24"/>
              </w:rPr>
            </w:pPr>
            <w:r>
              <w:rPr>
                <w:rFonts w:hint="eastAsia"/>
                <w:b/>
                <w:color w:val="000000"/>
                <w:sz w:val="24"/>
              </w:rPr>
              <w:t>传真：</w:t>
            </w:r>
          </w:p>
        </w:tc>
        <w:tc>
          <w:tcPr>
            <w:tcW w:w="2077" w:type="dxa"/>
            <w:shd w:val="clear" w:color="auto" w:fill="auto"/>
            <w:vAlign w:val="center"/>
          </w:tcPr>
          <w:p w:rsidR="007F654B" w:rsidRPr="007F654B" w:rsidRDefault="007F654B" w:rsidP="007F654B">
            <w:pPr>
              <w:jc w:val="center"/>
              <w:rPr>
                <w:b/>
                <w:color w:val="000000"/>
                <w:sz w:val="24"/>
              </w:rPr>
            </w:pPr>
          </w:p>
        </w:tc>
      </w:tr>
      <w:tr w:rsidR="007F654B" w:rsidTr="007F654B">
        <w:tc>
          <w:tcPr>
            <w:tcW w:w="2076" w:type="dxa"/>
            <w:shd w:val="clear" w:color="auto" w:fill="auto"/>
            <w:vAlign w:val="center"/>
          </w:tcPr>
          <w:p w:rsidR="007F654B" w:rsidRPr="007F654B" w:rsidRDefault="007F654B" w:rsidP="007F654B">
            <w:pPr>
              <w:jc w:val="center"/>
              <w:rPr>
                <w:b/>
                <w:color w:val="000000"/>
                <w:sz w:val="24"/>
              </w:rPr>
            </w:pPr>
            <w:r>
              <w:rPr>
                <w:rFonts w:hint="eastAsia"/>
                <w:b/>
                <w:color w:val="000000"/>
                <w:sz w:val="24"/>
              </w:rPr>
              <w:t>地址：</w:t>
            </w:r>
          </w:p>
        </w:tc>
        <w:tc>
          <w:tcPr>
            <w:tcW w:w="2076" w:type="dxa"/>
            <w:shd w:val="clear" w:color="auto" w:fill="auto"/>
            <w:vAlign w:val="center"/>
          </w:tcPr>
          <w:p w:rsidR="007F654B" w:rsidRPr="007F654B" w:rsidRDefault="007F654B" w:rsidP="007F654B">
            <w:pPr>
              <w:jc w:val="center"/>
              <w:rPr>
                <w:b/>
                <w:color w:val="000000"/>
                <w:sz w:val="24"/>
              </w:rPr>
            </w:pPr>
            <w:r>
              <w:rPr>
                <w:rFonts w:hint="eastAsia"/>
                <w:b/>
                <w:color w:val="000000"/>
                <w:sz w:val="24"/>
              </w:rPr>
              <w:t>北京市</w:t>
            </w:r>
            <w:proofErr w:type="gramStart"/>
            <w:r>
              <w:rPr>
                <w:rFonts w:hint="eastAsia"/>
                <w:b/>
                <w:color w:val="000000"/>
                <w:sz w:val="24"/>
              </w:rPr>
              <w:t>大兴区</w:t>
            </w:r>
            <w:proofErr w:type="gramEnd"/>
            <w:r>
              <w:rPr>
                <w:rFonts w:hint="eastAsia"/>
                <w:b/>
                <w:color w:val="000000"/>
                <w:sz w:val="24"/>
              </w:rPr>
              <w:t>西红门镇</w:t>
            </w:r>
            <w:proofErr w:type="gramStart"/>
            <w:r>
              <w:rPr>
                <w:rFonts w:hint="eastAsia"/>
                <w:b/>
                <w:color w:val="000000"/>
                <w:sz w:val="24"/>
              </w:rPr>
              <w:t>中鼎路</w:t>
            </w:r>
            <w:r>
              <w:rPr>
                <w:rFonts w:hint="eastAsia"/>
                <w:b/>
                <w:color w:val="000000"/>
                <w:sz w:val="24"/>
              </w:rPr>
              <w:t>17</w:t>
            </w:r>
            <w:r>
              <w:rPr>
                <w:rFonts w:hint="eastAsia"/>
                <w:b/>
                <w:color w:val="000000"/>
                <w:sz w:val="24"/>
              </w:rPr>
              <w:t>号</w:t>
            </w:r>
            <w:proofErr w:type="gramEnd"/>
          </w:p>
        </w:tc>
        <w:tc>
          <w:tcPr>
            <w:tcW w:w="2077" w:type="dxa"/>
            <w:shd w:val="clear" w:color="auto" w:fill="auto"/>
            <w:vAlign w:val="center"/>
          </w:tcPr>
          <w:p w:rsidR="007F654B" w:rsidRPr="007F654B" w:rsidRDefault="007F654B" w:rsidP="007F654B">
            <w:pPr>
              <w:jc w:val="center"/>
              <w:rPr>
                <w:b/>
                <w:color w:val="000000"/>
                <w:sz w:val="24"/>
              </w:rPr>
            </w:pPr>
            <w:r>
              <w:rPr>
                <w:rFonts w:hint="eastAsia"/>
                <w:b/>
                <w:color w:val="000000"/>
                <w:sz w:val="24"/>
              </w:rPr>
              <w:t>地址：</w:t>
            </w:r>
          </w:p>
        </w:tc>
        <w:tc>
          <w:tcPr>
            <w:tcW w:w="2077" w:type="dxa"/>
            <w:shd w:val="clear" w:color="auto" w:fill="auto"/>
            <w:vAlign w:val="center"/>
          </w:tcPr>
          <w:p w:rsidR="007F654B" w:rsidRPr="007F654B" w:rsidRDefault="007F654B" w:rsidP="007F654B">
            <w:pPr>
              <w:jc w:val="center"/>
              <w:rPr>
                <w:b/>
                <w:color w:val="000000"/>
                <w:sz w:val="24"/>
              </w:rPr>
            </w:pPr>
            <w:r>
              <w:rPr>
                <w:rFonts w:hint="eastAsia"/>
                <w:b/>
                <w:color w:val="000000"/>
                <w:sz w:val="24"/>
              </w:rPr>
              <w:t>北京市经济技术开发区西环南路</w:t>
            </w:r>
            <w:r>
              <w:rPr>
                <w:rFonts w:hint="eastAsia"/>
                <w:b/>
                <w:color w:val="000000"/>
                <w:sz w:val="24"/>
              </w:rPr>
              <w:t>18</w:t>
            </w:r>
            <w:r>
              <w:rPr>
                <w:rFonts w:hint="eastAsia"/>
                <w:b/>
                <w:color w:val="000000"/>
                <w:sz w:val="24"/>
              </w:rPr>
              <w:t>号汇龙森科技园</w:t>
            </w:r>
            <w:r>
              <w:rPr>
                <w:rFonts w:hint="eastAsia"/>
                <w:b/>
                <w:color w:val="000000"/>
                <w:sz w:val="24"/>
              </w:rPr>
              <w:t>B</w:t>
            </w:r>
            <w:r>
              <w:rPr>
                <w:rFonts w:hint="eastAsia"/>
                <w:b/>
                <w:color w:val="000000"/>
                <w:sz w:val="24"/>
              </w:rPr>
              <w:t>座</w:t>
            </w:r>
            <w:r>
              <w:rPr>
                <w:rFonts w:hint="eastAsia"/>
                <w:b/>
                <w:color w:val="000000"/>
                <w:sz w:val="24"/>
              </w:rPr>
              <w:t>201</w:t>
            </w:r>
          </w:p>
        </w:tc>
      </w:tr>
      <w:tr w:rsidR="007F654B" w:rsidTr="007F654B">
        <w:tc>
          <w:tcPr>
            <w:tcW w:w="2076" w:type="dxa"/>
            <w:shd w:val="clear" w:color="auto" w:fill="auto"/>
            <w:vAlign w:val="center"/>
          </w:tcPr>
          <w:p w:rsidR="007F654B" w:rsidRPr="007F654B" w:rsidRDefault="007F654B" w:rsidP="007F654B">
            <w:pPr>
              <w:jc w:val="center"/>
              <w:rPr>
                <w:b/>
                <w:color w:val="000000"/>
                <w:sz w:val="24"/>
              </w:rPr>
            </w:pPr>
            <w:r>
              <w:rPr>
                <w:rFonts w:hint="eastAsia"/>
                <w:b/>
                <w:color w:val="000000"/>
                <w:sz w:val="24"/>
              </w:rPr>
              <w:t>联系人：</w:t>
            </w:r>
          </w:p>
        </w:tc>
        <w:tc>
          <w:tcPr>
            <w:tcW w:w="2076" w:type="dxa"/>
            <w:shd w:val="clear" w:color="auto" w:fill="auto"/>
            <w:vAlign w:val="center"/>
          </w:tcPr>
          <w:p w:rsidR="007F654B" w:rsidRPr="007F654B" w:rsidRDefault="007F654B" w:rsidP="007F654B">
            <w:pPr>
              <w:jc w:val="center"/>
              <w:rPr>
                <w:b/>
                <w:color w:val="000000"/>
                <w:sz w:val="24"/>
              </w:rPr>
            </w:pPr>
            <w:r>
              <w:rPr>
                <w:rFonts w:hint="eastAsia"/>
                <w:b/>
                <w:color w:val="000000"/>
                <w:sz w:val="24"/>
              </w:rPr>
              <w:t>张静涛</w:t>
            </w:r>
          </w:p>
        </w:tc>
        <w:tc>
          <w:tcPr>
            <w:tcW w:w="2077" w:type="dxa"/>
            <w:shd w:val="clear" w:color="auto" w:fill="auto"/>
            <w:vAlign w:val="center"/>
          </w:tcPr>
          <w:p w:rsidR="007F654B" w:rsidRPr="007F654B" w:rsidRDefault="007F654B" w:rsidP="007F654B">
            <w:pPr>
              <w:jc w:val="center"/>
              <w:rPr>
                <w:b/>
                <w:color w:val="000000"/>
                <w:sz w:val="24"/>
              </w:rPr>
            </w:pPr>
            <w:r>
              <w:rPr>
                <w:rFonts w:hint="eastAsia"/>
                <w:b/>
                <w:color w:val="000000"/>
                <w:sz w:val="24"/>
              </w:rPr>
              <w:t>联系人：</w:t>
            </w:r>
          </w:p>
        </w:tc>
        <w:tc>
          <w:tcPr>
            <w:tcW w:w="2077" w:type="dxa"/>
            <w:shd w:val="clear" w:color="auto" w:fill="auto"/>
            <w:vAlign w:val="center"/>
          </w:tcPr>
          <w:p w:rsidR="007F654B" w:rsidRPr="007F654B" w:rsidRDefault="007F654B" w:rsidP="007F654B">
            <w:pPr>
              <w:jc w:val="center"/>
              <w:rPr>
                <w:b/>
                <w:color w:val="000000"/>
                <w:sz w:val="24"/>
              </w:rPr>
            </w:pPr>
            <w:r>
              <w:rPr>
                <w:rFonts w:hint="eastAsia"/>
                <w:b/>
                <w:color w:val="000000"/>
                <w:sz w:val="24"/>
              </w:rPr>
              <w:t>胡启超</w:t>
            </w:r>
          </w:p>
        </w:tc>
      </w:tr>
      <w:tr w:rsidR="007F654B" w:rsidTr="007F654B">
        <w:tc>
          <w:tcPr>
            <w:tcW w:w="2076" w:type="dxa"/>
            <w:shd w:val="clear" w:color="auto" w:fill="auto"/>
            <w:vAlign w:val="center"/>
          </w:tcPr>
          <w:p w:rsidR="007F654B" w:rsidRPr="007F654B" w:rsidRDefault="007F654B" w:rsidP="007F654B">
            <w:pPr>
              <w:jc w:val="center"/>
              <w:rPr>
                <w:b/>
                <w:color w:val="000000"/>
                <w:sz w:val="24"/>
              </w:rPr>
            </w:pPr>
            <w:r>
              <w:rPr>
                <w:rFonts w:hint="eastAsia"/>
                <w:b/>
                <w:color w:val="000000"/>
                <w:sz w:val="24"/>
              </w:rPr>
              <w:t>电话：</w:t>
            </w:r>
          </w:p>
        </w:tc>
        <w:tc>
          <w:tcPr>
            <w:tcW w:w="2076" w:type="dxa"/>
            <w:shd w:val="clear" w:color="auto" w:fill="auto"/>
            <w:vAlign w:val="center"/>
          </w:tcPr>
          <w:p w:rsidR="007F654B" w:rsidRPr="007F654B" w:rsidRDefault="007F654B" w:rsidP="007F654B">
            <w:pPr>
              <w:jc w:val="center"/>
              <w:rPr>
                <w:b/>
                <w:color w:val="000000"/>
                <w:sz w:val="24"/>
              </w:rPr>
            </w:pPr>
            <w:r>
              <w:rPr>
                <w:b/>
                <w:color w:val="000000"/>
                <w:sz w:val="24"/>
              </w:rPr>
              <w:t>15001127808</w:t>
            </w:r>
          </w:p>
        </w:tc>
        <w:tc>
          <w:tcPr>
            <w:tcW w:w="2077" w:type="dxa"/>
            <w:shd w:val="clear" w:color="auto" w:fill="auto"/>
            <w:vAlign w:val="center"/>
          </w:tcPr>
          <w:p w:rsidR="007F654B" w:rsidRPr="007F654B" w:rsidRDefault="007F654B" w:rsidP="007F654B">
            <w:pPr>
              <w:jc w:val="center"/>
              <w:rPr>
                <w:b/>
                <w:color w:val="000000"/>
                <w:sz w:val="24"/>
              </w:rPr>
            </w:pPr>
            <w:r>
              <w:rPr>
                <w:rFonts w:hint="eastAsia"/>
                <w:b/>
                <w:color w:val="000000"/>
                <w:sz w:val="24"/>
              </w:rPr>
              <w:t>电话：</w:t>
            </w:r>
          </w:p>
        </w:tc>
        <w:tc>
          <w:tcPr>
            <w:tcW w:w="2077" w:type="dxa"/>
            <w:shd w:val="clear" w:color="auto" w:fill="auto"/>
            <w:vAlign w:val="center"/>
          </w:tcPr>
          <w:p w:rsidR="007F654B" w:rsidRPr="007F654B" w:rsidRDefault="007F654B" w:rsidP="007F654B">
            <w:pPr>
              <w:jc w:val="center"/>
              <w:rPr>
                <w:b/>
                <w:color w:val="000000"/>
                <w:sz w:val="24"/>
              </w:rPr>
            </w:pPr>
            <w:r>
              <w:rPr>
                <w:b/>
                <w:color w:val="000000"/>
                <w:sz w:val="24"/>
              </w:rPr>
              <w:t>13601132375</w:t>
            </w:r>
          </w:p>
        </w:tc>
      </w:tr>
      <w:tr w:rsidR="007F654B" w:rsidTr="007F654B">
        <w:tc>
          <w:tcPr>
            <w:tcW w:w="2076" w:type="dxa"/>
            <w:shd w:val="clear" w:color="auto" w:fill="auto"/>
            <w:vAlign w:val="center"/>
          </w:tcPr>
          <w:p w:rsidR="007F654B" w:rsidRPr="007F654B" w:rsidRDefault="007F654B" w:rsidP="007F654B">
            <w:pPr>
              <w:jc w:val="center"/>
              <w:rPr>
                <w:b/>
                <w:color w:val="000000"/>
                <w:sz w:val="24"/>
              </w:rPr>
            </w:pPr>
            <w:r>
              <w:rPr>
                <w:rFonts w:hint="eastAsia"/>
                <w:b/>
                <w:color w:val="000000"/>
                <w:sz w:val="24"/>
              </w:rPr>
              <w:t>邮编：</w:t>
            </w:r>
          </w:p>
        </w:tc>
        <w:tc>
          <w:tcPr>
            <w:tcW w:w="2076" w:type="dxa"/>
            <w:shd w:val="clear" w:color="auto" w:fill="auto"/>
            <w:vAlign w:val="center"/>
          </w:tcPr>
          <w:p w:rsidR="007F654B" w:rsidRPr="007F654B" w:rsidRDefault="007F654B" w:rsidP="007F654B">
            <w:pPr>
              <w:jc w:val="center"/>
              <w:rPr>
                <w:b/>
                <w:color w:val="000000"/>
                <w:sz w:val="24"/>
              </w:rPr>
            </w:pPr>
          </w:p>
        </w:tc>
        <w:tc>
          <w:tcPr>
            <w:tcW w:w="2077" w:type="dxa"/>
            <w:shd w:val="clear" w:color="auto" w:fill="auto"/>
            <w:vAlign w:val="center"/>
          </w:tcPr>
          <w:p w:rsidR="007F654B" w:rsidRPr="007F654B" w:rsidRDefault="007F654B" w:rsidP="007F654B">
            <w:pPr>
              <w:jc w:val="center"/>
              <w:rPr>
                <w:b/>
                <w:color w:val="000000"/>
                <w:sz w:val="24"/>
              </w:rPr>
            </w:pPr>
            <w:r>
              <w:rPr>
                <w:rFonts w:hint="eastAsia"/>
                <w:b/>
                <w:color w:val="000000"/>
                <w:sz w:val="24"/>
              </w:rPr>
              <w:t>邮编：</w:t>
            </w:r>
          </w:p>
        </w:tc>
        <w:tc>
          <w:tcPr>
            <w:tcW w:w="2077" w:type="dxa"/>
            <w:shd w:val="clear" w:color="auto" w:fill="auto"/>
            <w:vAlign w:val="center"/>
          </w:tcPr>
          <w:p w:rsidR="007F654B" w:rsidRPr="007F654B" w:rsidRDefault="007F654B" w:rsidP="007F654B">
            <w:pPr>
              <w:jc w:val="center"/>
              <w:rPr>
                <w:b/>
                <w:color w:val="000000"/>
                <w:sz w:val="24"/>
              </w:rPr>
            </w:pPr>
            <w:r>
              <w:rPr>
                <w:b/>
                <w:color w:val="000000"/>
                <w:sz w:val="24"/>
              </w:rPr>
              <w:t>100176</w:t>
            </w:r>
          </w:p>
        </w:tc>
      </w:tr>
      <w:tr w:rsidR="007F654B" w:rsidTr="007F654B">
        <w:tc>
          <w:tcPr>
            <w:tcW w:w="2076" w:type="dxa"/>
            <w:shd w:val="clear" w:color="auto" w:fill="auto"/>
            <w:vAlign w:val="center"/>
          </w:tcPr>
          <w:p w:rsidR="007F654B" w:rsidRPr="007F654B" w:rsidRDefault="007F654B" w:rsidP="007F654B">
            <w:pPr>
              <w:jc w:val="center"/>
              <w:rPr>
                <w:b/>
                <w:color w:val="000000"/>
                <w:sz w:val="24"/>
              </w:rPr>
            </w:pPr>
            <w:r>
              <w:rPr>
                <w:rFonts w:hint="eastAsia"/>
                <w:b/>
                <w:color w:val="000000"/>
                <w:sz w:val="24"/>
              </w:rPr>
              <w:t>邮箱：</w:t>
            </w:r>
          </w:p>
        </w:tc>
        <w:tc>
          <w:tcPr>
            <w:tcW w:w="2076" w:type="dxa"/>
            <w:shd w:val="clear" w:color="auto" w:fill="auto"/>
            <w:vAlign w:val="center"/>
          </w:tcPr>
          <w:p w:rsidR="007F654B" w:rsidRPr="007F654B" w:rsidRDefault="007F654B" w:rsidP="007F654B">
            <w:pPr>
              <w:jc w:val="center"/>
              <w:rPr>
                <w:b/>
                <w:color w:val="000000"/>
                <w:sz w:val="24"/>
              </w:rPr>
            </w:pPr>
          </w:p>
        </w:tc>
        <w:tc>
          <w:tcPr>
            <w:tcW w:w="2077" w:type="dxa"/>
            <w:shd w:val="clear" w:color="auto" w:fill="auto"/>
            <w:vAlign w:val="center"/>
          </w:tcPr>
          <w:p w:rsidR="007F654B" w:rsidRPr="007F654B" w:rsidRDefault="007F654B" w:rsidP="007F654B">
            <w:pPr>
              <w:jc w:val="center"/>
              <w:rPr>
                <w:b/>
                <w:color w:val="000000"/>
                <w:sz w:val="24"/>
              </w:rPr>
            </w:pPr>
            <w:r>
              <w:rPr>
                <w:rFonts w:hint="eastAsia"/>
                <w:b/>
                <w:color w:val="000000"/>
                <w:sz w:val="24"/>
              </w:rPr>
              <w:t>邮箱：</w:t>
            </w:r>
          </w:p>
        </w:tc>
        <w:tc>
          <w:tcPr>
            <w:tcW w:w="2077" w:type="dxa"/>
            <w:shd w:val="clear" w:color="auto" w:fill="auto"/>
            <w:vAlign w:val="center"/>
          </w:tcPr>
          <w:p w:rsidR="007F654B" w:rsidRPr="007F654B" w:rsidRDefault="007F654B" w:rsidP="007F654B">
            <w:pPr>
              <w:jc w:val="center"/>
              <w:rPr>
                <w:b/>
                <w:color w:val="000000"/>
                <w:sz w:val="24"/>
              </w:rPr>
            </w:pPr>
          </w:p>
        </w:tc>
      </w:tr>
      <w:tr w:rsidR="007F654B" w:rsidTr="007F654B">
        <w:tc>
          <w:tcPr>
            <w:tcW w:w="2076" w:type="dxa"/>
            <w:shd w:val="clear" w:color="auto" w:fill="auto"/>
            <w:vAlign w:val="center"/>
          </w:tcPr>
          <w:p w:rsidR="007F654B" w:rsidRPr="007F654B" w:rsidRDefault="007F654B" w:rsidP="007F654B">
            <w:pPr>
              <w:jc w:val="center"/>
              <w:rPr>
                <w:b/>
                <w:color w:val="000000"/>
                <w:sz w:val="24"/>
              </w:rPr>
            </w:pPr>
            <w:r>
              <w:rPr>
                <w:rFonts w:hint="eastAsia"/>
                <w:b/>
                <w:color w:val="000000"/>
                <w:sz w:val="24"/>
              </w:rPr>
              <w:t>授权人姓名：</w:t>
            </w:r>
          </w:p>
        </w:tc>
        <w:tc>
          <w:tcPr>
            <w:tcW w:w="2076" w:type="dxa"/>
            <w:shd w:val="clear" w:color="auto" w:fill="auto"/>
            <w:vAlign w:val="center"/>
          </w:tcPr>
          <w:p w:rsidR="007F654B" w:rsidRPr="007F654B" w:rsidRDefault="007F654B" w:rsidP="007F654B">
            <w:pPr>
              <w:jc w:val="center"/>
              <w:rPr>
                <w:b/>
                <w:color w:val="000000"/>
                <w:sz w:val="24"/>
              </w:rPr>
            </w:pPr>
          </w:p>
        </w:tc>
        <w:tc>
          <w:tcPr>
            <w:tcW w:w="2077" w:type="dxa"/>
            <w:shd w:val="clear" w:color="auto" w:fill="auto"/>
            <w:vAlign w:val="center"/>
          </w:tcPr>
          <w:p w:rsidR="007F654B" w:rsidRPr="007F654B" w:rsidRDefault="007F654B" w:rsidP="007F654B">
            <w:pPr>
              <w:jc w:val="center"/>
              <w:rPr>
                <w:b/>
                <w:color w:val="000000"/>
                <w:sz w:val="24"/>
              </w:rPr>
            </w:pPr>
            <w:r>
              <w:rPr>
                <w:rFonts w:hint="eastAsia"/>
                <w:b/>
                <w:color w:val="000000"/>
                <w:sz w:val="24"/>
              </w:rPr>
              <w:t>授权人姓名：</w:t>
            </w:r>
          </w:p>
        </w:tc>
        <w:tc>
          <w:tcPr>
            <w:tcW w:w="2077" w:type="dxa"/>
            <w:shd w:val="clear" w:color="auto" w:fill="auto"/>
            <w:vAlign w:val="center"/>
          </w:tcPr>
          <w:p w:rsidR="007F654B" w:rsidRPr="007F654B" w:rsidRDefault="007F654B" w:rsidP="007F654B">
            <w:pPr>
              <w:jc w:val="center"/>
              <w:rPr>
                <w:b/>
                <w:color w:val="000000"/>
                <w:sz w:val="24"/>
              </w:rPr>
            </w:pPr>
            <w:r>
              <w:rPr>
                <w:rFonts w:hint="eastAsia"/>
                <w:b/>
                <w:color w:val="000000"/>
                <w:sz w:val="24"/>
              </w:rPr>
              <w:t>胡启超</w:t>
            </w:r>
          </w:p>
        </w:tc>
      </w:tr>
      <w:tr w:rsidR="007F654B" w:rsidTr="007F654B">
        <w:tc>
          <w:tcPr>
            <w:tcW w:w="2076" w:type="dxa"/>
            <w:shd w:val="clear" w:color="auto" w:fill="auto"/>
            <w:vAlign w:val="center"/>
          </w:tcPr>
          <w:p w:rsidR="007F654B" w:rsidRPr="007F654B" w:rsidRDefault="007F654B" w:rsidP="007F654B">
            <w:pPr>
              <w:jc w:val="center"/>
              <w:rPr>
                <w:b/>
                <w:color w:val="000000"/>
                <w:sz w:val="24"/>
              </w:rPr>
            </w:pPr>
            <w:r>
              <w:rPr>
                <w:rFonts w:hint="eastAsia"/>
                <w:b/>
                <w:color w:val="000000"/>
                <w:sz w:val="24"/>
              </w:rPr>
              <w:t>职务：</w:t>
            </w:r>
          </w:p>
        </w:tc>
        <w:tc>
          <w:tcPr>
            <w:tcW w:w="2076" w:type="dxa"/>
            <w:shd w:val="clear" w:color="auto" w:fill="auto"/>
            <w:vAlign w:val="center"/>
          </w:tcPr>
          <w:p w:rsidR="007F654B" w:rsidRPr="007F654B" w:rsidRDefault="007F654B" w:rsidP="007F654B">
            <w:pPr>
              <w:jc w:val="center"/>
              <w:rPr>
                <w:b/>
                <w:color w:val="000000"/>
                <w:sz w:val="24"/>
              </w:rPr>
            </w:pPr>
          </w:p>
        </w:tc>
        <w:tc>
          <w:tcPr>
            <w:tcW w:w="2077" w:type="dxa"/>
            <w:shd w:val="clear" w:color="auto" w:fill="auto"/>
            <w:vAlign w:val="center"/>
          </w:tcPr>
          <w:p w:rsidR="007F654B" w:rsidRPr="007F654B" w:rsidRDefault="007F654B" w:rsidP="007F654B">
            <w:pPr>
              <w:jc w:val="center"/>
              <w:rPr>
                <w:b/>
                <w:color w:val="000000"/>
                <w:sz w:val="24"/>
              </w:rPr>
            </w:pPr>
            <w:r>
              <w:rPr>
                <w:rFonts w:hint="eastAsia"/>
                <w:b/>
                <w:color w:val="000000"/>
                <w:sz w:val="24"/>
              </w:rPr>
              <w:t>职务：</w:t>
            </w:r>
          </w:p>
        </w:tc>
        <w:tc>
          <w:tcPr>
            <w:tcW w:w="2077" w:type="dxa"/>
            <w:shd w:val="clear" w:color="auto" w:fill="auto"/>
            <w:vAlign w:val="center"/>
          </w:tcPr>
          <w:p w:rsidR="007F654B" w:rsidRPr="007F654B" w:rsidRDefault="007F654B" w:rsidP="007F654B">
            <w:pPr>
              <w:jc w:val="center"/>
              <w:rPr>
                <w:b/>
                <w:color w:val="000000"/>
                <w:sz w:val="24"/>
              </w:rPr>
            </w:pPr>
            <w:r>
              <w:rPr>
                <w:rFonts w:hint="eastAsia"/>
                <w:b/>
                <w:color w:val="000000"/>
                <w:sz w:val="24"/>
              </w:rPr>
              <w:t>销售经理</w:t>
            </w:r>
          </w:p>
        </w:tc>
      </w:tr>
      <w:tr w:rsidR="007F654B" w:rsidTr="007F654B">
        <w:tc>
          <w:tcPr>
            <w:tcW w:w="2076" w:type="dxa"/>
            <w:shd w:val="clear" w:color="auto" w:fill="auto"/>
            <w:vAlign w:val="center"/>
          </w:tcPr>
          <w:p w:rsidR="007F654B" w:rsidRPr="007F654B" w:rsidRDefault="007F654B" w:rsidP="007F654B">
            <w:pPr>
              <w:jc w:val="center"/>
              <w:rPr>
                <w:b/>
                <w:color w:val="000000"/>
                <w:sz w:val="24"/>
              </w:rPr>
            </w:pPr>
            <w:r>
              <w:rPr>
                <w:rFonts w:hint="eastAsia"/>
                <w:b/>
                <w:color w:val="000000"/>
                <w:sz w:val="24"/>
              </w:rPr>
              <w:t>授权代理人签名：</w:t>
            </w:r>
          </w:p>
        </w:tc>
        <w:tc>
          <w:tcPr>
            <w:tcW w:w="2076" w:type="dxa"/>
            <w:shd w:val="clear" w:color="auto" w:fill="auto"/>
          </w:tcPr>
          <w:p w:rsidR="007F654B" w:rsidRDefault="007F654B" w:rsidP="007F654B">
            <w:pPr>
              <w:jc w:val="left"/>
              <w:rPr>
                <w:color w:val="000000"/>
                <w:sz w:val="28"/>
              </w:rPr>
            </w:pPr>
          </w:p>
        </w:tc>
        <w:tc>
          <w:tcPr>
            <w:tcW w:w="2077" w:type="dxa"/>
            <w:shd w:val="clear" w:color="auto" w:fill="auto"/>
            <w:vAlign w:val="center"/>
          </w:tcPr>
          <w:p w:rsidR="007F654B" w:rsidRPr="007F654B" w:rsidRDefault="007F654B" w:rsidP="007F654B">
            <w:pPr>
              <w:jc w:val="center"/>
              <w:rPr>
                <w:b/>
                <w:color w:val="000000"/>
                <w:sz w:val="24"/>
              </w:rPr>
            </w:pPr>
            <w:r>
              <w:rPr>
                <w:rFonts w:hint="eastAsia"/>
                <w:b/>
                <w:color w:val="000000"/>
                <w:sz w:val="24"/>
              </w:rPr>
              <w:t>授权代理人签名：</w:t>
            </w:r>
          </w:p>
        </w:tc>
        <w:tc>
          <w:tcPr>
            <w:tcW w:w="2077" w:type="dxa"/>
            <w:shd w:val="clear" w:color="auto" w:fill="auto"/>
          </w:tcPr>
          <w:p w:rsidR="007F654B" w:rsidRDefault="007F654B" w:rsidP="007F654B">
            <w:pPr>
              <w:jc w:val="left"/>
              <w:rPr>
                <w:color w:val="000000"/>
                <w:sz w:val="28"/>
              </w:rPr>
            </w:pPr>
          </w:p>
        </w:tc>
      </w:tr>
      <w:tr w:rsidR="007F654B" w:rsidTr="007F654B">
        <w:tc>
          <w:tcPr>
            <w:tcW w:w="2076" w:type="dxa"/>
            <w:shd w:val="clear" w:color="auto" w:fill="auto"/>
            <w:vAlign w:val="center"/>
          </w:tcPr>
          <w:p w:rsidR="007F654B" w:rsidRPr="007F654B" w:rsidRDefault="007F654B" w:rsidP="007F654B">
            <w:pPr>
              <w:jc w:val="center"/>
              <w:rPr>
                <w:b/>
                <w:color w:val="000000"/>
                <w:sz w:val="24"/>
              </w:rPr>
            </w:pPr>
            <w:r>
              <w:rPr>
                <w:rFonts w:hint="eastAsia"/>
                <w:b/>
                <w:color w:val="000000"/>
                <w:sz w:val="24"/>
              </w:rPr>
              <w:t>单位盖章：</w:t>
            </w:r>
          </w:p>
        </w:tc>
        <w:tc>
          <w:tcPr>
            <w:tcW w:w="2076" w:type="dxa"/>
            <w:shd w:val="clear" w:color="auto" w:fill="auto"/>
          </w:tcPr>
          <w:p w:rsidR="007F654B" w:rsidRDefault="007F654B" w:rsidP="007F654B">
            <w:pPr>
              <w:jc w:val="left"/>
              <w:rPr>
                <w:color w:val="000000"/>
                <w:sz w:val="28"/>
              </w:rPr>
            </w:pPr>
          </w:p>
        </w:tc>
        <w:tc>
          <w:tcPr>
            <w:tcW w:w="2077" w:type="dxa"/>
            <w:shd w:val="clear" w:color="auto" w:fill="auto"/>
            <w:vAlign w:val="center"/>
          </w:tcPr>
          <w:p w:rsidR="007F654B" w:rsidRPr="007F654B" w:rsidRDefault="007F654B" w:rsidP="007F654B">
            <w:pPr>
              <w:jc w:val="center"/>
              <w:rPr>
                <w:b/>
                <w:color w:val="000000"/>
                <w:sz w:val="24"/>
              </w:rPr>
            </w:pPr>
            <w:r>
              <w:rPr>
                <w:rFonts w:hint="eastAsia"/>
                <w:b/>
                <w:color w:val="000000"/>
                <w:sz w:val="24"/>
              </w:rPr>
              <w:t>单位盖章：</w:t>
            </w:r>
          </w:p>
        </w:tc>
        <w:tc>
          <w:tcPr>
            <w:tcW w:w="2077" w:type="dxa"/>
            <w:shd w:val="clear" w:color="auto" w:fill="auto"/>
          </w:tcPr>
          <w:p w:rsidR="007F654B" w:rsidRDefault="007F654B" w:rsidP="007F654B">
            <w:pPr>
              <w:jc w:val="left"/>
              <w:rPr>
                <w:color w:val="000000"/>
                <w:sz w:val="28"/>
              </w:rPr>
            </w:pPr>
          </w:p>
        </w:tc>
      </w:tr>
      <w:tr w:rsidR="007F654B" w:rsidTr="007F654B">
        <w:tc>
          <w:tcPr>
            <w:tcW w:w="2076" w:type="dxa"/>
            <w:shd w:val="clear" w:color="auto" w:fill="auto"/>
            <w:vAlign w:val="center"/>
          </w:tcPr>
          <w:p w:rsidR="007F654B" w:rsidRPr="007F654B" w:rsidRDefault="007F654B" w:rsidP="007F654B">
            <w:pPr>
              <w:jc w:val="center"/>
              <w:rPr>
                <w:b/>
                <w:color w:val="000000"/>
                <w:sz w:val="24"/>
              </w:rPr>
            </w:pPr>
            <w:r>
              <w:rPr>
                <w:rFonts w:hint="eastAsia"/>
                <w:b/>
                <w:color w:val="000000"/>
                <w:sz w:val="24"/>
              </w:rPr>
              <w:t>签订日期：</w:t>
            </w:r>
          </w:p>
        </w:tc>
        <w:tc>
          <w:tcPr>
            <w:tcW w:w="2076" w:type="dxa"/>
            <w:shd w:val="clear" w:color="auto" w:fill="auto"/>
            <w:vAlign w:val="center"/>
          </w:tcPr>
          <w:p w:rsidR="007F654B" w:rsidRPr="007F654B" w:rsidRDefault="007F654B" w:rsidP="007F654B">
            <w:pPr>
              <w:jc w:val="center"/>
              <w:rPr>
                <w:b/>
                <w:color w:val="000000"/>
                <w:sz w:val="24"/>
              </w:rPr>
            </w:pPr>
            <w:r>
              <w:rPr>
                <w:rFonts w:hint="eastAsia"/>
                <w:b/>
                <w:color w:val="000000"/>
                <w:sz w:val="24"/>
              </w:rPr>
              <w:t>2016</w:t>
            </w:r>
            <w:r>
              <w:rPr>
                <w:rFonts w:hint="eastAsia"/>
                <w:b/>
                <w:color w:val="000000"/>
                <w:sz w:val="24"/>
              </w:rPr>
              <w:t>年</w:t>
            </w:r>
            <w:r>
              <w:rPr>
                <w:rFonts w:hint="eastAsia"/>
                <w:b/>
                <w:color w:val="000000"/>
                <w:sz w:val="24"/>
              </w:rPr>
              <w:t>10</w:t>
            </w:r>
            <w:r>
              <w:rPr>
                <w:rFonts w:hint="eastAsia"/>
                <w:b/>
                <w:color w:val="000000"/>
                <w:sz w:val="24"/>
              </w:rPr>
              <w:t>月</w:t>
            </w:r>
            <w:r>
              <w:rPr>
                <w:rFonts w:hint="eastAsia"/>
                <w:b/>
                <w:color w:val="000000"/>
                <w:sz w:val="24"/>
              </w:rPr>
              <w:t>18</w:t>
            </w:r>
            <w:r>
              <w:rPr>
                <w:rFonts w:hint="eastAsia"/>
                <w:b/>
                <w:color w:val="000000"/>
                <w:sz w:val="24"/>
              </w:rPr>
              <w:t>日</w:t>
            </w:r>
          </w:p>
        </w:tc>
        <w:tc>
          <w:tcPr>
            <w:tcW w:w="2077" w:type="dxa"/>
            <w:shd w:val="clear" w:color="auto" w:fill="auto"/>
            <w:vAlign w:val="center"/>
          </w:tcPr>
          <w:p w:rsidR="007F654B" w:rsidRPr="007F654B" w:rsidRDefault="007F654B" w:rsidP="007F654B">
            <w:pPr>
              <w:jc w:val="center"/>
              <w:rPr>
                <w:b/>
                <w:color w:val="000000"/>
                <w:sz w:val="24"/>
              </w:rPr>
            </w:pPr>
            <w:r>
              <w:rPr>
                <w:rFonts w:hint="eastAsia"/>
                <w:b/>
                <w:color w:val="000000"/>
                <w:sz w:val="24"/>
              </w:rPr>
              <w:t>签订日期：</w:t>
            </w:r>
          </w:p>
        </w:tc>
        <w:tc>
          <w:tcPr>
            <w:tcW w:w="2077" w:type="dxa"/>
            <w:shd w:val="clear" w:color="auto" w:fill="auto"/>
            <w:vAlign w:val="center"/>
          </w:tcPr>
          <w:p w:rsidR="007F654B" w:rsidRPr="007F654B" w:rsidRDefault="007F654B" w:rsidP="007F654B">
            <w:pPr>
              <w:jc w:val="center"/>
              <w:rPr>
                <w:b/>
                <w:color w:val="000000"/>
                <w:sz w:val="24"/>
              </w:rPr>
            </w:pPr>
            <w:r>
              <w:rPr>
                <w:rFonts w:hint="eastAsia"/>
                <w:b/>
                <w:color w:val="000000"/>
                <w:sz w:val="24"/>
              </w:rPr>
              <w:t>2016</w:t>
            </w:r>
            <w:r>
              <w:rPr>
                <w:rFonts w:hint="eastAsia"/>
                <w:b/>
                <w:color w:val="000000"/>
                <w:sz w:val="24"/>
              </w:rPr>
              <w:t>年</w:t>
            </w:r>
            <w:r>
              <w:rPr>
                <w:rFonts w:hint="eastAsia"/>
                <w:b/>
                <w:color w:val="000000"/>
                <w:sz w:val="24"/>
              </w:rPr>
              <w:t>10</w:t>
            </w:r>
            <w:r>
              <w:rPr>
                <w:rFonts w:hint="eastAsia"/>
                <w:b/>
                <w:color w:val="000000"/>
                <w:sz w:val="24"/>
              </w:rPr>
              <w:t>月</w:t>
            </w:r>
            <w:r>
              <w:rPr>
                <w:rFonts w:hint="eastAsia"/>
                <w:b/>
                <w:color w:val="000000"/>
                <w:sz w:val="24"/>
              </w:rPr>
              <w:t>18</w:t>
            </w:r>
            <w:r>
              <w:rPr>
                <w:rFonts w:hint="eastAsia"/>
                <w:b/>
                <w:color w:val="000000"/>
                <w:sz w:val="24"/>
              </w:rPr>
              <w:t>日</w:t>
            </w:r>
          </w:p>
        </w:tc>
      </w:tr>
    </w:tbl>
    <w:p w:rsidR="007F654B" w:rsidRPr="007F654B" w:rsidRDefault="007F654B" w:rsidP="007F654B">
      <w:pPr>
        <w:jc w:val="left"/>
        <w:rPr>
          <w:color w:val="000000"/>
          <w:sz w:val="28"/>
        </w:rPr>
      </w:pPr>
    </w:p>
    <w:p w:rsidR="007F654B" w:rsidRPr="007F654B" w:rsidRDefault="007F654B" w:rsidP="007F654B">
      <w:pPr>
        <w:jc w:val="left"/>
        <w:rPr>
          <w:b/>
          <w:color w:val="000000"/>
          <w:sz w:val="32"/>
        </w:rPr>
      </w:pPr>
    </w:p>
    <w:sectPr w:rsidR="007F654B" w:rsidRPr="007F654B" w:rsidSect="007F654B">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022" w:rsidRDefault="00C47022" w:rsidP="007F654B">
      <w:r>
        <w:separator/>
      </w:r>
    </w:p>
  </w:endnote>
  <w:endnote w:type="continuationSeparator" w:id="0">
    <w:p w:rsidR="00C47022" w:rsidRDefault="00C47022" w:rsidP="007F6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54B" w:rsidRDefault="007F654B" w:rsidP="006452E0">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- 1 -</w:t>
    </w:r>
    <w:r>
      <w:rPr>
        <w:rStyle w:val="a5"/>
      </w:rPr>
      <w:fldChar w:fldCharType="end"/>
    </w:r>
  </w:p>
  <w:p w:rsidR="007F654B" w:rsidRDefault="007F654B" w:rsidP="007F654B">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54B" w:rsidRDefault="007F654B" w:rsidP="006452E0">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1C785E">
      <w:rPr>
        <w:rStyle w:val="a5"/>
        <w:noProof/>
      </w:rPr>
      <w:t>- 6 -</w:t>
    </w:r>
    <w:r>
      <w:rPr>
        <w:rStyle w:val="a5"/>
      </w:rPr>
      <w:fldChar w:fldCharType="end"/>
    </w:r>
  </w:p>
  <w:p w:rsidR="007F654B" w:rsidRDefault="007F654B" w:rsidP="007F654B">
    <w:pPr>
      <w:pStyle w:val="a4"/>
      <w:ind w:right="360"/>
    </w:pPr>
    <w:r>
      <w:rPr>
        <w:rFonts w:hint="eastAsia"/>
      </w:rPr>
      <w:t>北京德康莱健康安全科技股份有限公司</w:t>
    </w:r>
    <w:r>
      <w:rPr>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54B" w:rsidRDefault="007F654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022" w:rsidRDefault="00C47022" w:rsidP="007F654B">
      <w:r>
        <w:separator/>
      </w:r>
    </w:p>
  </w:footnote>
  <w:footnote w:type="continuationSeparator" w:id="0">
    <w:p w:rsidR="00C47022" w:rsidRDefault="00C47022" w:rsidP="007F65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54B" w:rsidRDefault="007F654B" w:rsidP="006452E0">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- 1 -</w:t>
    </w:r>
    <w:r>
      <w:rPr>
        <w:rStyle w:val="a5"/>
      </w:rPr>
      <w:fldChar w:fldCharType="end"/>
    </w:r>
  </w:p>
  <w:p w:rsidR="007F654B" w:rsidRDefault="007F654B" w:rsidP="007F654B">
    <w:pPr>
      <w:pStyle w:val="a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54B" w:rsidRDefault="007F654B" w:rsidP="006452E0">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1C785E">
      <w:rPr>
        <w:rStyle w:val="a5"/>
        <w:noProof/>
      </w:rPr>
      <w:t>- 6 -</w:t>
    </w:r>
    <w:r>
      <w:rPr>
        <w:rStyle w:val="a5"/>
      </w:rPr>
      <w:fldChar w:fldCharType="end"/>
    </w:r>
  </w:p>
  <w:p w:rsidR="007F654B" w:rsidRDefault="007F654B" w:rsidP="007F654B">
    <w:pPr>
      <w:pStyle w:val="a3"/>
      <w:ind w:right="360"/>
    </w:pPr>
    <w:proofErr w:type="spellStart"/>
    <w:r>
      <w:t>ProjectNumber</w:t>
    </w:r>
    <w:proofErr w:type="spellEnd"/>
    <w:r>
      <w:t xml:space="preserve">                   DKL/QB-28-02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54B" w:rsidRDefault="007F654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54B"/>
    <w:rsid w:val="001C785E"/>
    <w:rsid w:val="007F654B"/>
    <w:rsid w:val="00BB0F97"/>
    <w:rsid w:val="00C47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65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654B"/>
    <w:rPr>
      <w:sz w:val="18"/>
      <w:szCs w:val="18"/>
    </w:rPr>
  </w:style>
  <w:style w:type="paragraph" w:styleId="a4">
    <w:name w:val="footer"/>
    <w:basedOn w:val="a"/>
    <w:link w:val="Char0"/>
    <w:uiPriority w:val="99"/>
    <w:unhideWhenUsed/>
    <w:rsid w:val="007F654B"/>
    <w:pPr>
      <w:tabs>
        <w:tab w:val="center" w:pos="4153"/>
        <w:tab w:val="right" w:pos="8306"/>
      </w:tabs>
      <w:snapToGrid w:val="0"/>
      <w:jc w:val="left"/>
    </w:pPr>
    <w:rPr>
      <w:sz w:val="18"/>
      <w:szCs w:val="18"/>
    </w:rPr>
  </w:style>
  <w:style w:type="character" w:customStyle="1" w:styleId="Char0">
    <w:name w:val="页脚 Char"/>
    <w:basedOn w:val="a0"/>
    <w:link w:val="a4"/>
    <w:uiPriority w:val="99"/>
    <w:rsid w:val="007F654B"/>
    <w:rPr>
      <w:sz w:val="18"/>
      <w:szCs w:val="18"/>
    </w:rPr>
  </w:style>
  <w:style w:type="character" w:styleId="a5">
    <w:name w:val="page number"/>
    <w:basedOn w:val="a0"/>
    <w:uiPriority w:val="99"/>
    <w:semiHidden/>
    <w:unhideWhenUsed/>
    <w:rsid w:val="007F65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65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654B"/>
    <w:rPr>
      <w:sz w:val="18"/>
      <w:szCs w:val="18"/>
    </w:rPr>
  </w:style>
  <w:style w:type="paragraph" w:styleId="a4">
    <w:name w:val="footer"/>
    <w:basedOn w:val="a"/>
    <w:link w:val="Char0"/>
    <w:uiPriority w:val="99"/>
    <w:unhideWhenUsed/>
    <w:rsid w:val="007F654B"/>
    <w:pPr>
      <w:tabs>
        <w:tab w:val="center" w:pos="4153"/>
        <w:tab w:val="right" w:pos="8306"/>
      </w:tabs>
      <w:snapToGrid w:val="0"/>
      <w:jc w:val="left"/>
    </w:pPr>
    <w:rPr>
      <w:sz w:val="18"/>
      <w:szCs w:val="18"/>
    </w:rPr>
  </w:style>
  <w:style w:type="character" w:customStyle="1" w:styleId="Char0">
    <w:name w:val="页脚 Char"/>
    <w:basedOn w:val="a0"/>
    <w:link w:val="a4"/>
    <w:uiPriority w:val="99"/>
    <w:rsid w:val="007F654B"/>
    <w:rPr>
      <w:sz w:val="18"/>
      <w:szCs w:val="18"/>
    </w:rPr>
  </w:style>
  <w:style w:type="character" w:styleId="a5">
    <w:name w:val="page number"/>
    <w:basedOn w:val="a0"/>
    <w:uiPriority w:val="99"/>
    <w:semiHidden/>
    <w:unhideWhenUsed/>
    <w:rsid w:val="007F6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705</Words>
  <Characters>4022</Characters>
  <Application>Microsoft Office Word</Application>
  <DocSecurity>0</DocSecurity>
  <Lines>33</Lines>
  <Paragraphs>9</Paragraphs>
  <ScaleCrop>false</ScaleCrop>
  <Company>MS</Company>
  <LinksUpToDate>false</LinksUpToDate>
  <CharactersWithSpaces>4718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USER-</cp:lastModifiedBy>
  <cp:revision>2</cp:revision>
  <dcterms:created xsi:type="dcterms:W3CDTF">2016-10-18T09:12:00Z</dcterms:created>
  <dcterms:modified xsi:type="dcterms:W3CDTF">2016-10-18T09:12:00Z</dcterms:modified>
</cp:coreProperties>
</file>