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314" w:rsidRDefault="003711F5">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133314">
        <w:trPr>
          <w:trHeight w:val="382"/>
        </w:trPr>
        <w:tc>
          <w:tcPr>
            <w:tcW w:w="5235" w:type="dxa"/>
            <w:gridSpan w:val="2"/>
            <w:vAlign w:val="center"/>
          </w:tcPr>
          <w:p w:rsidR="00133314" w:rsidRDefault="003711F5">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rsidR="00133314" w:rsidRDefault="003711F5">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133314">
        <w:trPr>
          <w:trHeight w:val="314"/>
        </w:trPr>
        <w:tc>
          <w:tcPr>
            <w:tcW w:w="2265" w:type="dxa"/>
            <w:vAlign w:val="center"/>
          </w:tcPr>
          <w:p w:rsidR="00133314" w:rsidRDefault="003711F5">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rsidR="00133314" w:rsidRDefault="008F56F6">
            <w:pPr>
              <w:pBdr>
                <w:top w:val="nil"/>
                <w:left w:val="nil"/>
                <w:bottom w:val="nil"/>
                <w:right w:val="nil"/>
                <w:between w:val="nil"/>
              </w:pBdr>
              <w:tabs>
                <w:tab w:val="center" w:pos="4153"/>
                <w:tab w:val="right" w:pos="8306"/>
                <w:tab w:val="center" w:pos="2160"/>
              </w:tabs>
              <w:spacing w:line="240" w:lineRule="auto"/>
              <w:jc w:val="left"/>
            </w:pPr>
            <w:r>
              <w:t>Web Technology</w:t>
            </w:r>
          </w:p>
        </w:tc>
        <w:tc>
          <w:tcPr>
            <w:tcW w:w="2880" w:type="dxa"/>
          </w:tcPr>
          <w:p w:rsidR="00133314" w:rsidRDefault="003711F5">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rsidR="00133314" w:rsidRDefault="003711F5">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rsidR="00133314" w:rsidRDefault="00133314">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133314">
        <w:trPr>
          <w:trHeight w:val="408"/>
        </w:trPr>
        <w:tc>
          <w:tcPr>
            <w:tcW w:w="2265" w:type="dxa"/>
            <w:vAlign w:val="center"/>
          </w:tcPr>
          <w:p w:rsidR="00133314" w:rsidRDefault="003711F5">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rsidR="00133314" w:rsidRPr="008F56F6" w:rsidRDefault="008F56F6">
            <w:pPr>
              <w:pBdr>
                <w:top w:val="nil"/>
                <w:left w:val="nil"/>
                <w:bottom w:val="nil"/>
                <w:right w:val="nil"/>
                <w:between w:val="nil"/>
              </w:pBdr>
              <w:tabs>
                <w:tab w:val="center" w:pos="4153"/>
                <w:tab w:val="right" w:pos="8306"/>
                <w:tab w:val="center" w:pos="2160"/>
              </w:tabs>
              <w:spacing w:line="240" w:lineRule="auto"/>
              <w:jc w:val="left"/>
              <w:rPr>
                <w:color w:val="000000"/>
              </w:rPr>
            </w:pPr>
            <w:r w:rsidRPr="008F56F6">
              <w:rPr>
                <w:bCs/>
                <w:shd w:val="clear" w:color="auto" w:fill="FFFFFF"/>
              </w:rPr>
              <w:t>4BUIS011C-n</w:t>
            </w:r>
          </w:p>
        </w:tc>
        <w:tc>
          <w:tcPr>
            <w:tcW w:w="2880" w:type="dxa"/>
            <w:tcBorders>
              <w:bottom w:val="single" w:sz="4" w:space="0" w:color="000000"/>
            </w:tcBorders>
          </w:tcPr>
          <w:p w:rsidR="00133314" w:rsidRDefault="003711F5">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S</w:t>
            </w:r>
            <w:r>
              <w:rPr>
                <w:color w:val="000000"/>
              </w:rPr>
              <w:t xml:space="preserve">econd Marker’s </w:t>
            </w:r>
          </w:p>
          <w:p w:rsidR="00133314" w:rsidRDefault="003711F5">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rsidR="00133314" w:rsidRDefault="00133314">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133314">
        <w:trPr>
          <w:trHeight w:val="350"/>
        </w:trPr>
        <w:tc>
          <w:tcPr>
            <w:tcW w:w="2265" w:type="dxa"/>
            <w:vAlign w:val="center"/>
          </w:tcPr>
          <w:p w:rsidR="00133314" w:rsidRDefault="003711F5">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rsidR="00133314" w:rsidRPr="008F56F6" w:rsidRDefault="008F56F6">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sidRPr="008F56F6">
              <w:rPr>
                <w:color w:val="333333"/>
              </w:rPr>
              <w:t>Bunyod</w:t>
            </w:r>
            <w:proofErr w:type="spellEnd"/>
            <w:r w:rsidRPr="008F56F6">
              <w:rPr>
                <w:color w:val="333333"/>
              </w:rPr>
              <w:t xml:space="preserve"> </w:t>
            </w:r>
            <w:proofErr w:type="spellStart"/>
            <w:r w:rsidRPr="008F56F6">
              <w:rPr>
                <w:color w:val="333333"/>
              </w:rPr>
              <w:t>Khoshimkhujaev</w:t>
            </w:r>
            <w:proofErr w:type="spellEnd"/>
          </w:p>
        </w:tc>
        <w:tc>
          <w:tcPr>
            <w:tcW w:w="2880" w:type="dxa"/>
          </w:tcPr>
          <w:p w:rsidR="00133314" w:rsidRDefault="003711F5">
            <w:pPr>
              <w:spacing w:line="240" w:lineRule="auto"/>
            </w:pPr>
            <w:r>
              <w:t xml:space="preserve">Agreed Mark </w:t>
            </w:r>
          </w:p>
        </w:tc>
        <w:tc>
          <w:tcPr>
            <w:tcW w:w="2625" w:type="dxa"/>
            <w:vAlign w:val="center"/>
          </w:tcPr>
          <w:p w:rsidR="00133314" w:rsidRDefault="00133314">
            <w:pPr>
              <w:spacing w:line="240" w:lineRule="auto"/>
            </w:pPr>
          </w:p>
        </w:tc>
      </w:tr>
      <w:tr w:rsidR="00133314">
        <w:trPr>
          <w:trHeight w:val="377"/>
        </w:trPr>
        <w:tc>
          <w:tcPr>
            <w:tcW w:w="2265" w:type="dxa"/>
            <w:vAlign w:val="center"/>
          </w:tcPr>
          <w:p w:rsidR="00133314" w:rsidRDefault="003711F5">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70" w:type="dxa"/>
            <w:vAlign w:val="center"/>
          </w:tcPr>
          <w:p w:rsidR="00133314" w:rsidRDefault="00133314">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rsidR="00133314" w:rsidRDefault="003711F5">
            <w:pPr>
              <w:spacing w:line="240" w:lineRule="auto"/>
              <w:jc w:val="left"/>
            </w:pPr>
            <w:r>
              <w:rPr>
                <w:b/>
              </w:rPr>
              <w:t>For Registrar’s office use only (hard copy submission)</w:t>
            </w:r>
          </w:p>
          <w:p w:rsidR="00133314" w:rsidRDefault="00133314">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133314">
        <w:trPr>
          <w:trHeight w:val="440"/>
        </w:trPr>
        <w:tc>
          <w:tcPr>
            <w:tcW w:w="2265" w:type="dxa"/>
            <w:vAlign w:val="center"/>
          </w:tcPr>
          <w:p w:rsidR="00133314" w:rsidRDefault="003711F5">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rsidR="00133314" w:rsidRDefault="008F56F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00010792</w:t>
            </w:r>
          </w:p>
        </w:tc>
        <w:tc>
          <w:tcPr>
            <w:tcW w:w="5505" w:type="dxa"/>
            <w:gridSpan w:val="2"/>
            <w:vMerge/>
          </w:tcPr>
          <w:p w:rsidR="00133314" w:rsidRDefault="00133314">
            <w:pPr>
              <w:widowControl w:val="0"/>
              <w:pBdr>
                <w:top w:val="nil"/>
                <w:left w:val="nil"/>
                <w:bottom w:val="nil"/>
                <w:right w:val="nil"/>
                <w:between w:val="nil"/>
              </w:pBdr>
              <w:spacing w:line="240" w:lineRule="auto"/>
              <w:jc w:val="left"/>
              <w:rPr>
                <w:color w:val="000000"/>
              </w:rPr>
            </w:pPr>
          </w:p>
        </w:tc>
      </w:tr>
      <w:tr w:rsidR="00133314">
        <w:trPr>
          <w:trHeight w:val="440"/>
        </w:trPr>
        <w:tc>
          <w:tcPr>
            <w:tcW w:w="2265" w:type="dxa"/>
            <w:vAlign w:val="center"/>
          </w:tcPr>
          <w:p w:rsidR="00133314" w:rsidRDefault="003711F5">
            <w:pPr>
              <w:spacing w:line="240" w:lineRule="auto"/>
            </w:pPr>
            <w:r>
              <w:t xml:space="preserve">Deadline </w:t>
            </w:r>
            <w:r>
              <w:t>D</w:t>
            </w:r>
            <w:r>
              <w:t>ate</w:t>
            </w:r>
          </w:p>
        </w:tc>
        <w:tc>
          <w:tcPr>
            <w:tcW w:w="2970" w:type="dxa"/>
            <w:vAlign w:val="center"/>
          </w:tcPr>
          <w:p w:rsidR="00133314" w:rsidRDefault="008F56F6">
            <w:pPr>
              <w:spacing w:line="240" w:lineRule="auto"/>
            </w:pPr>
            <w:r>
              <w:t>09.12.2020</w:t>
            </w:r>
          </w:p>
        </w:tc>
        <w:tc>
          <w:tcPr>
            <w:tcW w:w="5505" w:type="dxa"/>
            <w:gridSpan w:val="2"/>
            <w:vMerge/>
          </w:tcPr>
          <w:p w:rsidR="00133314" w:rsidRDefault="00133314">
            <w:pPr>
              <w:widowControl w:val="0"/>
              <w:pBdr>
                <w:top w:val="nil"/>
                <w:left w:val="nil"/>
                <w:bottom w:val="nil"/>
                <w:right w:val="nil"/>
                <w:between w:val="nil"/>
              </w:pBdr>
              <w:spacing w:line="240" w:lineRule="auto"/>
              <w:jc w:val="left"/>
              <w:rPr>
                <w:sz w:val="28"/>
                <w:szCs w:val="28"/>
              </w:rPr>
            </w:pPr>
          </w:p>
        </w:tc>
      </w:tr>
      <w:tr w:rsidR="00133314">
        <w:trPr>
          <w:trHeight w:val="368"/>
        </w:trPr>
        <w:tc>
          <w:tcPr>
            <w:tcW w:w="2265" w:type="dxa"/>
            <w:vAlign w:val="center"/>
          </w:tcPr>
          <w:p w:rsidR="00133314" w:rsidRDefault="003711F5">
            <w:pPr>
              <w:spacing w:line="240" w:lineRule="auto"/>
            </w:pPr>
            <w:r>
              <w:t>Assignment Type</w:t>
            </w:r>
          </w:p>
        </w:tc>
        <w:tc>
          <w:tcPr>
            <w:tcW w:w="2970" w:type="dxa"/>
            <w:vAlign w:val="center"/>
          </w:tcPr>
          <w:p w:rsidR="00133314" w:rsidRDefault="003711F5" w:rsidP="008F56F6">
            <w:pPr>
              <w:spacing w:line="240" w:lineRule="auto"/>
            </w:pPr>
            <w:r>
              <w:t>Individual</w:t>
            </w:r>
          </w:p>
        </w:tc>
        <w:tc>
          <w:tcPr>
            <w:tcW w:w="5505" w:type="dxa"/>
            <w:gridSpan w:val="2"/>
            <w:vMerge/>
          </w:tcPr>
          <w:p w:rsidR="00133314" w:rsidRDefault="00133314">
            <w:pPr>
              <w:widowControl w:val="0"/>
              <w:pBdr>
                <w:top w:val="nil"/>
                <w:left w:val="nil"/>
                <w:bottom w:val="nil"/>
                <w:right w:val="nil"/>
                <w:between w:val="nil"/>
              </w:pBdr>
              <w:spacing w:line="240" w:lineRule="auto"/>
              <w:jc w:val="left"/>
              <w:rPr>
                <w:sz w:val="28"/>
                <w:szCs w:val="28"/>
              </w:rPr>
            </w:pPr>
          </w:p>
        </w:tc>
      </w:tr>
      <w:tr w:rsidR="00133314">
        <w:trPr>
          <w:trHeight w:val="368"/>
        </w:trPr>
        <w:tc>
          <w:tcPr>
            <w:tcW w:w="2265" w:type="dxa"/>
            <w:vAlign w:val="center"/>
          </w:tcPr>
          <w:p w:rsidR="00133314" w:rsidRDefault="003711F5">
            <w:pPr>
              <w:spacing w:line="240" w:lineRule="auto"/>
            </w:pPr>
            <w:r>
              <w:t>Word Count</w:t>
            </w:r>
          </w:p>
        </w:tc>
        <w:tc>
          <w:tcPr>
            <w:tcW w:w="2970" w:type="dxa"/>
            <w:vAlign w:val="center"/>
          </w:tcPr>
          <w:p w:rsidR="00133314" w:rsidRDefault="00254CCB">
            <w:pPr>
              <w:spacing w:line="240" w:lineRule="auto"/>
              <w:rPr>
                <w:rFonts w:ascii="Wingdings 2" w:eastAsia="Wingdings 2" w:hAnsi="Wingdings 2" w:cs="Wingdings 2"/>
              </w:rPr>
            </w:pPr>
            <w:r>
              <w:t>1080</w:t>
            </w:r>
            <w:bookmarkStart w:id="0" w:name="_GoBack"/>
            <w:bookmarkEnd w:id="0"/>
          </w:p>
        </w:tc>
        <w:tc>
          <w:tcPr>
            <w:tcW w:w="5505" w:type="dxa"/>
            <w:gridSpan w:val="2"/>
            <w:vMerge/>
          </w:tcPr>
          <w:p w:rsidR="00133314" w:rsidRDefault="00133314">
            <w:pPr>
              <w:widowControl w:val="0"/>
              <w:pBdr>
                <w:top w:val="nil"/>
                <w:left w:val="nil"/>
                <w:bottom w:val="nil"/>
                <w:right w:val="nil"/>
                <w:between w:val="nil"/>
              </w:pBdr>
              <w:spacing w:line="240" w:lineRule="auto"/>
              <w:jc w:val="left"/>
              <w:rPr>
                <w:sz w:val="28"/>
                <w:szCs w:val="28"/>
              </w:rPr>
            </w:pPr>
          </w:p>
        </w:tc>
      </w:tr>
    </w:tbl>
    <w:p w:rsidR="00133314" w:rsidRDefault="00133314">
      <w:pPr>
        <w:pBdr>
          <w:top w:val="nil"/>
          <w:left w:val="nil"/>
          <w:bottom w:val="nil"/>
          <w:right w:val="nil"/>
          <w:between w:val="nil"/>
        </w:pBdr>
        <w:tabs>
          <w:tab w:val="center" w:pos="4153"/>
          <w:tab w:val="right" w:pos="8306"/>
          <w:tab w:val="center" w:pos="2160"/>
        </w:tabs>
        <w:spacing w:line="240" w:lineRule="auto"/>
        <w:jc w:val="left"/>
        <w:rPr>
          <w:color w:val="000000"/>
        </w:rPr>
      </w:pPr>
    </w:p>
    <w:p w:rsidR="00133314" w:rsidRDefault="00133314">
      <w:pPr>
        <w:spacing w:line="240" w:lineRule="auto"/>
      </w:pPr>
    </w:p>
    <w:p w:rsidR="00133314" w:rsidRDefault="003711F5">
      <w:pPr>
        <w:spacing w:line="240" w:lineRule="auto"/>
      </w:pPr>
      <w:r>
        <w:rPr>
          <w:b/>
        </w:rPr>
        <w:t>SUBMISSION INSTRUCTIONS</w:t>
      </w:r>
    </w:p>
    <w:p w:rsidR="00133314" w:rsidRDefault="00133314">
      <w:pPr>
        <w:spacing w:line="240" w:lineRule="auto"/>
      </w:pPr>
    </w:p>
    <w:p w:rsidR="00133314" w:rsidRDefault="003711F5">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rsidR="00133314" w:rsidRDefault="003711F5">
      <w:pPr>
        <w:spacing w:line="240" w:lineRule="auto"/>
        <w:jc w:val="left"/>
      </w:pPr>
      <w:r>
        <w:t xml:space="preserve">For hardcopy submission instructions refer to: </w:t>
      </w:r>
      <w:hyperlink r:id="rId6">
        <w:r>
          <w:rPr>
            <w:color w:val="0000FF"/>
            <w:u w:val="single"/>
          </w:rPr>
          <w:t>http://intranet.wiut.uz/Shared%20Documents/Forms/AllItems.aspx</w:t>
        </w:r>
      </w:hyperlink>
      <w:r>
        <w:t xml:space="preserve"> - Coursework hard copy submission instructions.doc</w:t>
      </w:r>
    </w:p>
    <w:p w:rsidR="00133314" w:rsidRDefault="003711F5">
      <w:pPr>
        <w:spacing w:line="240" w:lineRule="auto"/>
        <w:jc w:val="left"/>
      </w:pPr>
      <w:r>
        <w:t>For online su</w:t>
      </w:r>
      <w:r>
        <w:t xml:space="preserve">bmission instructions refer to: </w:t>
      </w:r>
      <w:hyperlink r:id="rId7">
        <w:r>
          <w:rPr>
            <w:color w:val="0000FF"/>
            <w:u w:val="single"/>
          </w:rPr>
          <w:t>http://intranet.wiut.uz/Shared%20Documents/Forms/AllItems.aspx</w:t>
        </w:r>
      </w:hyperlink>
      <w:r>
        <w:t xml:space="preserve"> - Coursework online submission instructions.doc</w:t>
      </w:r>
    </w:p>
    <w:p w:rsidR="00133314" w:rsidRDefault="00133314">
      <w:pPr>
        <w:spacing w:line="240" w:lineRule="auto"/>
      </w:pPr>
    </w:p>
    <w:p w:rsidR="00133314" w:rsidRDefault="00133314">
      <w:pPr>
        <w:spacing w:line="240" w:lineRule="auto"/>
        <w:rPr>
          <w:sz w:val="20"/>
          <w:szCs w:val="20"/>
        </w:rPr>
      </w:pPr>
    </w:p>
    <w:tbl>
      <w:tblPr>
        <w:tblStyle w:val="a6"/>
        <w:tblW w:w="107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133314">
        <w:trPr>
          <w:trHeight w:val="531"/>
        </w:trPr>
        <w:tc>
          <w:tcPr>
            <w:tcW w:w="10775" w:type="dxa"/>
            <w:vAlign w:val="center"/>
          </w:tcPr>
          <w:p w:rsidR="00133314" w:rsidRDefault="003711F5">
            <w:pPr>
              <w:spacing w:line="240" w:lineRule="auto"/>
              <w:jc w:val="center"/>
            </w:pPr>
            <w:r>
              <w:rPr>
                <w:b/>
              </w:rPr>
              <w:t>MARKERS FEEDBACK (Continued o</w:t>
            </w:r>
            <w:r>
              <w:rPr>
                <w:b/>
              </w:rPr>
              <w:t>n the next page)</w:t>
            </w:r>
          </w:p>
        </w:tc>
      </w:tr>
      <w:tr w:rsidR="00133314">
        <w:trPr>
          <w:trHeight w:val="6180"/>
        </w:trPr>
        <w:tc>
          <w:tcPr>
            <w:tcW w:w="10775" w:type="dxa"/>
          </w:tcPr>
          <w:p w:rsidR="00133314" w:rsidRDefault="00133314"/>
          <w:p w:rsidR="00133314" w:rsidRDefault="00133314">
            <w:pPr>
              <w:spacing w:line="240" w:lineRule="auto"/>
            </w:pPr>
          </w:p>
        </w:tc>
      </w:tr>
    </w:tbl>
    <w:p w:rsidR="008F56F6" w:rsidRDefault="008F56F6" w:rsidP="008F56F6">
      <w:pPr>
        <w:rPr>
          <w:rFonts w:asciiTheme="majorHAnsi" w:hAnsiTheme="majorHAnsi" w:cstheme="majorHAnsi"/>
          <w:b/>
        </w:rPr>
      </w:pPr>
      <w:bookmarkStart w:id="1" w:name="_ivb3m5wpre70" w:colFirst="0" w:colLast="0"/>
      <w:bookmarkEnd w:id="1"/>
      <w:r w:rsidRPr="008F56F6">
        <w:rPr>
          <w:rFonts w:asciiTheme="majorHAnsi" w:hAnsiTheme="majorHAnsi" w:cstheme="majorHAnsi"/>
          <w:b/>
        </w:rPr>
        <w:lastRenderedPageBreak/>
        <w:t>Audience Profile</w:t>
      </w:r>
    </w:p>
    <w:p w:rsidR="008A6C2E" w:rsidRDefault="008F56F6" w:rsidP="008F56F6">
      <w:pPr>
        <w:rPr>
          <w:rFonts w:asciiTheme="majorHAnsi" w:hAnsiTheme="majorHAnsi" w:cstheme="majorHAnsi"/>
          <w:sz w:val="22"/>
          <w:szCs w:val="22"/>
        </w:rPr>
      </w:pPr>
      <w:r>
        <w:rPr>
          <w:rFonts w:asciiTheme="majorHAnsi" w:hAnsiTheme="majorHAnsi" w:cstheme="majorHAnsi"/>
          <w:sz w:val="22"/>
          <w:szCs w:val="22"/>
        </w:rPr>
        <w:t xml:space="preserve">The website is based on </w:t>
      </w:r>
      <w:r w:rsidR="00586DD0">
        <w:rPr>
          <w:rFonts w:asciiTheme="majorHAnsi" w:hAnsiTheme="majorHAnsi" w:cstheme="majorHAnsi"/>
          <w:sz w:val="22"/>
          <w:szCs w:val="22"/>
        </w:rPr>
        <w:t>Netflix which is currently one of the most popular recreational companies around the globe. The target audience of Netflix is everybody. This is because the company features entertainment, particula</w:t>
      </w:r>
      <w:r w:rsidR="005D109E">
        <w:rPr>
          <w:rFonts w:asciiTheme="majorHAnsi" w:hAnsiTheme="majorHAnsi" w:cstheme="majorHAnsi"/>
          <w:sz w:val="22"/>
          <w:szCs w:val="22"/>
        </w:rPr>
        <w:t>rly movies, series,</w:t>
      </w:r>
      <w:r w:rsidR="00586DD0">
        <w:rPr>
          <w:rFonts w:asciiTheme="majorHAnsi" w:hAnsiTheme="majorHAnsi" w:cstheme="majorHAnsi"/>
          <w:sz w:val="22"/>
          <w:szCs w:val="22"/>
        </w:rPr>
        <w:t xml:space="preserve"> cartoons and so on.  Therefore, the website can be accessed by every individual, be it a child, adolescent or mature people. The content of the website </w:t>
      </w:r>
      <w:r w:rsidR="006C7FA4">
        <w:rPr>
          <w:rFonts w:asciiTheme="majorHAnsi" w:hAnsiTheme="majorHAnsi" w:cstheme="majorHAnsi"/>
          <w:sz w:val="22"/>
          <w:szCs w:val="22"/>
        </w:rPr>
        <w:t>can satisfy</w:t>
      </w:r>
      <w:r w:rsidR="00586DD0">
        <w:rPr>
          <w:rFonts w:asciiTheme="majorHAnsi" w:hAnsiTheme="majorHAnsi" w:cstheme="majorHAnsi"/>
          <w:sz w:val="22"/>
          <w:szCs w:val="22"/>
        </w:rPr>
        <w:t xml:space="preserve"> people of any age</w:t>
      </w:r>
      <w:r w:rsidR="006C7FA4">
        <w:rPr>
          <w:rFonts w:asciiTheme="majorHAnsi" w:hAnsiTheme="majorHAnsi" w:cstheme="majorHAnsi"/>
          <w:sz w:val="22"/>
          <w:szCs w:val="22"/>
        </w:rPr>
        <w:t xml:space="preserve"> since there is a wide array of choice when it comes to content.</w:t>
      </w:r>
      <w:r w:rsidR="00586DD0">
        <w:rPr>
          <w:rFonts w:asciiTheme="majorHAnsi" w:hAnsiTheme="majorHAnsi" w:cstheme="majorHAnsi"/>
          <w:sz w:val="22"/>
          <w:szCs w:val="22"/>
        </w:rPr>
        <w:t xml:space="preserve"> </w:t>
      </w:r>
      <w:r w:rsidR="006C7FA4">
        <w:rPr>
          <w:rFonts w:asciiTheme="majorHAnsi" w:hAnsiTheme="majorHAnsi" w:cstheme="majorHAnsi"/>
          <w:sz w:val="22"/>
          <w:szCs w:val="22"/>
        </w:rPr>
        <w:t xml:space="preserve">Interestingly, this can also be applied to each country. To be more specific, according to New York Film Academy (2016), the most preferred genre of movies turns out to be action, while fantasy proves to be the most popular genre in Japan. </w:t>
      </w:r>
    </w:p>
    <w:p w:rsidR="008A6C2E" w:rsidRDefault="008A6C2E" w:rsidP="008F56F6">
      <w:pPr>
        <w:rPr>
          <w:rFonts w:asciiTheme="majorHAnsi" w:hAnsiTheme="majorHAnsi" w:cstheme="majorHAnsi"/>
          <w:sz w:val="22"/>
          <w:szCs w:val="22"/>
        </w:rPr>
      </w:pPr>
    </w:p>
    <w:p w:rsidR="00361CA0" w:rsidRDefault="008A6C2E" w:rsidP="008F56F6">
      <w:pPr>
        <w:rPr>
          <w:rFonts w:asciiTheme="majorHAnsi" w:hAnsiTheme="majorHAnsi" w:cstheme="majorHAnsi"/>
          <w:sz w:val="22"/>
          <w:szCs w:val="22"/>
          <w:shd w:val="clear" w:color="auto" w:fill="FAFAFA"/>
        </w:rPr>
      </w:pPr>
      <w:r>
        <w:rPr>
          <w:rFonts w:asciiTheme="majorHAnsi" w:hAnsiTheme="majorHAnsi" w:cstheme="majorHAnsi"/>
          <w:sz w:val="22"/>
          <w:szCs w:val="22"/>
        </w:rPr>
        <w:t xml:space="preserve">Creating a website attributed to movie hosting can prove profitable since the number of people using the Internet is constantly on the rise. </w:t>
      </w:r>
      <w:r w:rsidR="00361CA0">
        <w:rPr>
          <w:rFonts w:asciiTheme="majorHAnsi" w:hAnsiTheme="majorHAnsi" w:cstheme="majorHAnsi"/>
          <w:sz w:val="22"/>
          <w:szCs w:val="22"/>
        </w:rPr>
        <w:t xml:space="preserve">For example, Max </w:t>
      </w:r>
      <w:proofErr w:type="spellStart"/>
      <w:r w:rsidR="00361CA0">
        <w:rPr>
          <w:rFonts w:asciiTheme="majorHAnsi" w:hAnsiTheme="majorHAnsi" w:cstheme="majorHAnsi"/>
          <w:sz w:val="22"/>
          <w:szCs w:val="22"/>
        </w:rPr>
        <w:t>Roser</w:t>
      </w:r>
      <w:proofErr w:type="spellEnd"/>
      <w:r w:rsidR="00361CA0">
        <w:rPr>
          <w:rFonts w:asciiTheme="majorHAnsi" w:hAnsiTheme="majorHAnsi" w:cstheme="majorHAnsi"/>
          <w:sz w:val="22"/>
          <w:szCs w:val="22"/>
        </w:rPr>
        <w:t xml:space="preserve"> (2015) notes that </w:t>
      </w:r>
      <w:r w:rsidR="00361CA0" w:rsidRPr="00361CA0">
        <w:rPr>
          <w:rFonts w:asciiTheme="majorHAnsi" w:hAnsiTheme="majorHAnsi" w:cstheme="majorHAnsi"/>
          <w:sz w:val="22"/>
          <w:szCs w:val="22"/>
        </w:rPr>
        <w:t>“</w:t>
      </w:r>
      <w:r w:rsidR="00361CA0" w:rsidRPr="00361CA0">
        <w:rPr>
          <w:rFonts w:asciiTheme="majorHAnsi" w:hAnsiTheme="majorHAnsi" w:cstheme="majorHAnsi"/>
          <w:sz w:val="22"/>
          <w:szCs w:val="22"/>
          <w:shd w:val="clear" w:color="auto" w:fill="FAFAFA"/>
        </w:rPr>
        <w:t>The number of people that are online increased from 1,992,063,360 in 2010 to 3,408,270,592 in 2016.</w:t>
      </w:r>
      <w:r w:rsidR="00361CA0" w:rsidRPr="00361CA0">
        <w:rPr>
          <w:rFonts w:asciiTheme="majorHAnsi" w:hAnsiTheme="majorHAnsi" w:cstheme="majorHAnsi"/>
          <w:sz w:val="22"/>
          <w:szCs w:val="22"/>
          <w:shd w:val="clear" w:color="auto" w:fill="FAFAFA"/>
        </w:rPr>
        <w:t>”  The future of movie hosting, hence, looks bright. There will always be a demand for new movies, series and cartoons.</w:t>
      </w:r>
      <w:r w:rsidR="00361CA0">
        <w:rPr>
          <w:rFonts w:asciiTheme="majorHAnsi" w:hAnsiTheme="majorHAnsi" w:cstheme="majorHAnsi"/>
          <w:sz w:val="22"/>
          <w:szCs w:val="22"/>
          <w:shd w:val="clear" w:color="auto" w:fill="FAFAFA"/>
        </w:rPr>
        <w:t xml:space="preserve"> </w:t>
      </w:r>
    </w:p>
    <w:p w:rsidR="008A6C2E" w:rsidRPr="00361CA0" w:rsidRDefault="00361CA0" w:rsidP="008F56F6">
      <w:pPr>
        <w:rPr>
          <w:rFonts w:asciiTheme="majorHAnsi" w:hAnsiTheme="majorHAnsi" w:cstheme="majorHAnsi"/>
          <w:sz w:val="22"/>
          <w:szCs w:val="22"/>
        </w:rPr>
      </w:pPr>
      <w:r w:rsidRPr="00361CA0">
        <w:rPr>
          <w:rFonts w:asciiTheme="majorHAnsi" w:hAnsiTheme="majorHAnsi" w:cstheme="majorHAnsi"/>
          <w:sz w:val="22"/>
          <w:szCs w:val="22"/>
          <w:shd w:val="clear" w:color="auto" w:fill="FAFAFA"/>
        </w:rPr>
        <w:t xml:space="preserve"> </w:t>
      </w:r>
      <w:r>
        <w:rPr>
          <w:rFonts w:asciiTheme="majorHAnsi" w:hAnsiTheme="majorHAnsi" w:cstheme="majorHAnsi"/>
          <w:sz w:val="22"/>
          <w:szCs w:val="22"/>
          <w:shd w:val="clear" w:color="auto" w:fill="FAFAFA"/>
        </w:rPr>
        <w:t xml:space="preserve"> </w:t>
      </w:r>
    </w:p>
    <w:p w:rsidR="008F56F6" w:rsidRDefault="00CD467D" w:rsidP="00CD467D">
      <w:pPr>
        <w:rPr>
          <w:rFonts w:asciiTheme="majorHAnsi" w:hAnsiTheme="majorHAnsi" w:cstheme="majorHAnsi"/>
          <w:sz w:val="22"/>
          <w:szCs w:val="22"/>
        </w:rPr>
      </w:pPr>
      <w:r>
        <w:rPr>
          <w:rFonts w:asciiTheme="majorHAnsi" w:hAnsiTheme="majorHAnsi" w:cstheme="majorHAnsi"/>
          <w:sz w:val="22"/>
          <w:szCs w:val="22"/>
        </w:rPr>
        <w:t xml:space="preserve">Despite the overview of Netflix company, the orientation of my website is slightly different in terms of audience. If people look at the home page, they can observe anime-related design. This does not mean that the website only supplies anime series. Its design with unique background was created in order to attract the audience, specifically those who are interested in anime. It can be said that the primary audience of my website is teenagers because there are a number of adolescents who adore anime series. Yet, in my opinion, </w:t>
      </w:r>
      <w:r w:rsidR="005D109E">
        <w:rPr>
          <w:rFonts w:asciiTheme="majorHAnsi" w:hAnsiTheme="majorHAnsi" w:cstheme="majorHAnsi"/>
          <w:sz w:val="22"/>
          <w:szCs w:val="22"/>
        </w:rPr>
        <w:t>there are anime series with deep meaning which would only be understood by mature people. For this reason, it is highly likely that people from different age groups appreciate the design and be attracted to the website.</w:t>
      </w:r>
    </w:p>
    <w:p w:rsidR="005D109E" w:rsidRDefault="005D109E" w:rsidP="00CD467D">
      <w:pPr>
        <w:rPr>
          <w:rFonts w:asciiTheme="majorHAnsi" w:hAnsiTheme="majorHAnsi" w:cstheme="majorHAnsi"/>
          <w:sz w:val="22"/>
          <w:szCs w:val="22"/>
        </w:rPr>
      </w:pPr>
    </w:p>
    <w:p w:rsidR="005D109E" w:rsidRDefault="005D109E" w:rsidP="00CD467D">
      <w:pPr>
        <w:rPr>
          <w:rFonts w:asciiTheme="majorHAnsi" w:hAnsiTheme="majorHAnsi" w:cstheme="majorHAnsi"/>
          <w:sz w:val="22"/>
          <w:szCs w:val="22"/>
        </w:rPr>
      </w:pPr>
      <w:r>
        <w:rPr>
          <w:rFonts w:asciiTheme="majorHAnsi" w:hAnsiTheme="majorHAnsi" w:cstheme="majorHAnsi"/>
          <w:sz w:val="22"/>
          <w:szCs w:val="22"/>
        </w:rPr>
        <w:t xml:space="preserve">Another interesting </w:t>
      </w:r>
      <w:r w:rsidR="00EA1D51">
        <w:rPr>
          <w:rFonts w:asciiTheme="majorHAnsi" w:hAnsiTheme="majorHAnsi" w:cstheme="majorHAnsi"/>
          <w:sz w:val="22"/>
          <w:szCs w:val="22"/>
        </w:rPr>
        <w:t>aspect</w:t>
      </w:r>
      <w:r>
        <w:rPr>
          <w:rFonts w:asciiTheme="majorHAnsi" w:hAnsiTheme="majorHAnsi" w:cstheme="majorHAnsi"/>
          <w:sz w:val="22"/>
          <w:szCs w:val="22"/>
        </w:rPr>
        <w:t xml:space="preserve"> </w:t>
      </w:r>
      <w:r w:rsidR="00EA1D51">
        <w:rPr>
          <w:rFonts w:asciiTheme="majorHAnsi" w:hAnsiTheme="majorHAnsi" w:cstheme="majorHAnsi"/>
          <w:sz w:val="22"/>
          <w:szCs w:val="22"/>
        </w:rPr>
        <w:t>for audience</w:t>
      </w:r>
      <w:r>
        <w:rPr>
          <w:rFonts w:asciiTheme="majorHAnsi" w:hAnsiTheme="majorHAnsi" w:cstheme="majorHAnsi"/>
          <w:sz w:val="22"/>
          <w:szCs w:val="22"/>
        </w:rPr>
        <w:t xml:space="preserve"> is the presence of TV Channels. Should audience be away from home, they can easily switch to their needed channel online. For instance, it can be useful when a football fan is outside but does not want to miss the long-awaited match. </w:t>
      </w:r>
      <w:r w:rsidR="00EA1D51">
        <w:rPr>
          <w:rFonts w:asciiTheme="majorHAnsi" w:hAnsiTheme="majorHAnsi" w:cstheme="majorHAnsi"/>
          <w:sz w:val="22"/>
          <w:szCs w:val="22"/>
        </w:rPr>
        <w:t xml:space="preserve">The TV section targets people of all ages and includes international channels which may not be available in a certain country, like Uzbekistan, for example. </w:t>
      </w:r>
    </w:p>
    <w:p w:rsidR="00EA1D51" w:rsidRDefault="00EA1D51" w:rsidP="00CD467D">
      <w:pPr>
        <w:rPr>
          <w:rFonts w:asciiTheme="majorHAnsi" w:hAnsiTheme="majorHAnsi" w:cstheme="majorHAnsi"/>
          <w:sz w:val="22"/>
          <w:szCs w:val="22"/>
        </w:rPr>
      </w:pPr>
    </w:p>
    <w:p w:rsidR="00EA1D51" w:rsidRDefault="00EA1D51" w:rsidP="00CD467D">
      <w:pPr>
        <w:rPr>
          <w:rFonts w:asciiTheme="majorHAnsi" w:hAnsiTheme="majorHAnsi" w:cstheme="majorHAnsi"/>
          <w:sz w:val="22"/>
          <w:szCs w:val="22"/>
        </w:rPr>
      </w:pPr>
    </w:p>
    <w:p w:rsidR="00EA1D51" w:rsidRDefault="00EA1D51" w:rsidP="00CD467D">
      <w:pPr>
        <w:rPr>
          <w:rFonts w:asciiTheme="majorHAnsi" w:hAnsiTheme="majorHAnsi" w:cstheme="majorHAnsi"/>
          <w:b/>
          <w:szCs w:val="22"/>
        </w:rPr>
      </w:pPr>
      <w:r w:rsidRPr="00EA1D51">
        <w:rPr>
          <w:rFonts w:asciiTheme="majorHAnsi" w:hAnsiTheme="majorHAnsi" w:cstheme="majorHAnsi"/>
          <w:b/>
          <w:szCs w:val="22"/>
        </w:rPr>
        <w:lastRenderedPageBreak/>
        <w:t>Functions and features</w:t>
      </w:r>
    </w:p>
    <w:p w:rsidR="00B33EA1" w:rsidRDefault="00EA1D51" w:rsidP="00CD467D">
      <w:pPr>
        <w:rPr>
          <w:rFonts w:asciiTheme="majorHAnsi" w:hAnsiTheme="majorHAnsi" w:cstheme="majorHAnsi"/>
          <w:sz w:val="22"/>
          <w:szCs w:val="22"/>
        </w:rPr>
      </w:pPr>
      <w:r>
        <w:rPr>
          <w:rFonts w:asciiTheme="majorHAnsi" w:hAnsiTheme="majorHAnsi" w:cstheme="majorHAnsi"/>
          <w:sz w:val="22"/>
          <w:szCs w:val="22"/>
        </w:rPr>
        <w:t xml:space="preserve">The website was developed in HTML, CSS and JavaScript languages, where the percentage of CSS use is the highest. The focus was primarily targeted at design, as it is an essential factor for recreational websites. There are overall 6 layers representing sections: Home, Services, Movies, Series, TV Channels and Contact Details. </w:t>
      </w:r>
    </w:p>
    <w:p w:rsidR="00B33EA1" w:rsidRDefault="00B33EA1" w:rsidP="00CD467D">
      <w:pPr>
        <w:rPr>
          <w:rFonts w:asciiTheme="majorHAnsi" w:hAnsiTheme="majorHAnsi" w:cstheme="majorHAnsi"/>
          <w:sz w:val="22"/>
          <w:szCs w:val="22"/>
        </w:rPr>
      </w:pPr>
    </w:p>
    <w:p w:rsidR="00EA1D51" w:rsidRDefault="00EA1D51" w:rsidP="00CD467D">
      <w:pPr>
        <w:rPr>
          <w:rFonts w:asciiTheme="majorHAnsi" w:hAnsiTheme="majorHAnsi" w:cstheme="majorHAnsi"/>
          <w:sz w:val="22"/>
          <w:szCs w:val="22"/>
        </w:rPr>
      </w:pPr>
      <w:r>
        <w:rPr>
          <w:rFonts w:asciiTheme="majorHAnsi" w:hAnsiTheme="majorHAnsi" w:cstheme="majorHAnsi"/>
          <w:sz w:val="22"/>
          <w:szCs w:val="22"/>
        </w:rPr>
        <w:t>The header and footer present different sections which are located inside layers. Header accounts for navigation bar where people can navigate to any section provided</w:t>
      </w:r>
      <w:r w:rsidR="00B33EA1">
        <w:rPr>
          <w:rFonts w:asciiTheme="majorHAnsi" w:hAnsiTheme="majorHAnsi" w:cstheme="majorHAnsi"/>
          <w:sz w:val="22"/>
          <w:szCs w:val="22"/>
        </w:rPr>
        <w:t xml:space="preserve">. It can be seen the logo is a substitute to the Home section because this style has become more trendy nowadays. In order for people to avoid some misunderstandings in the Home page, there is a small magnifying glass icon in the header, which would help to find everything they need. There is also a button which allows to change languages, although it requires to be coded. Likewise, people can sign in by clicking to the “Sign in” button in the upper right-hand corner, after which they will be addressed to a new link. </w:t>
      </w:r>
      <w:r w:rsidR="00825A93">
        <w:rPr>
          <w:rFonts w:asciiTheme="majorHAnsi" w:hAnsiTheme="majorHAnsi" w:cstheme="majorHAnsi"/>
          <w:sz w:val="22"/>
          <w:szCs w:val="22"/>
        </w:rPr>
        <w:t xml:space="preserve">As regards footer, there is mainly information regarding general applications, such as license, terms of use and so on. It can also be seen that the footer has a pdf icon which is the link to this report. </w:t>
      </w:r>
    </w:p>
    <w:p w:rsidR="00825A93" w:rsidRDefault="00825A93" w:rsidP="00CD467D">
      <w:pPr>
        <w:rPr>
          <w:rFonts w:asciiTheme="majorHAnsi" w:hAnsiTheme="majorHAnsi" w:cstheme="majorHAnsi"/>
          <w:sz w:val="22"/>
          <w:szCs w:val="22"/>
        </w:rPr>
      </w:pPr>
    </w:p>
    <w:p w:rsidR="00825A93" w:rsidRDefault="00825A93" w:rsidP="00CD467D">
      <w:pPr>
        <w:rPr>
          <w:rFonts w:asciiTheme="majorHAnsi" w:hAnsiTheme="majorHAnsi" w:cstheme="majorHAnsi"/>
          <w:sz w:val="22"/>
          <w:szCs w:val="22"/>
        </w:rPr>
      </w:pPr>
      <w:r>
        <w:rPr>
          <w:rFonts w:asciiTheme="majorHAnsi" w:hAnsiTheme="majorHAnsi" w:cstheme="majorHAnsi"/>
          <w:sz w:val="22"/>
          <w:szCs w:val="22"/>
        </w:rPr>
        <w:t>With reference to the home page, the most interesting feature is design. The main page represents a preview of one possible movie, series, cartoon. But in our case, the preview shows anime series which is called “Another” and provides subtitles. If people get attracted to the series, they can immediately start watching the first episode by clicking the “watch now!” button or they can decide to watch the trailer by clicking the play button located on the right side. In case the main preview does not prove interesti</w:t>
      </w:r>
      <w:r w:rsidR="00CE0581">
        <w:rPr>
          <w:rFonts w:asciiTheme="majorHAnsi" w:hAnsiTheme="majorHAnsi" w:cstheme="majorHAnsi"/>
          <w:sz w:val="22"/>
          <w:szCs w:val="22"/>
        </w:rPr>
        <w:t xml:space="preserve">ng, it is possible to get readdressed to a new link by clicking the next smaller preview in the right corner.  The home page also features social media icons which were created for convenience purposes. Should a person want to contact the owner in advance, they can easily make use of provided icons. </w:t>
      </w:r>
    </w:p>
    <w:p w:rsidR="00CE0581" w:rsidRDefault="00CE0581" w:rsidP="00CD467D">
      <w:pPr>
        <w:rPr>
          <w:rFonts w:asciiTheme="majorHAnsi" w:hAnsiTheme="majorHAnsi" w:cstheme="majorHAnsi"/>
          <w:sz w:val="22"/>
          <w:szCs w:val="22"/>
        </w:rPr>
      </w:pPr>
    </w:p>
    <w:p w:rsidR="00CE0581" w:rsidRDefault="00CE0581" w:rsidP="00CD467D">
      <w:pPr>
        <w:rPr>
          <w:rFonts w:asciiTheme="majorHAnsi" w:hAnsiTheme="majorHAnsi" w:cstheme="majorHAnsi"/>
          <w:sz w:val="22"/>
          <w:szCs w:val="22"/>
        </w:rPr>
      </w:pPr>
      <w:r>
        <w:rPr>
          <w:rFonts w:asciiTheme="majorHAnsi" w:hAnsiTheme="majorHAnsi" w:cstheme="majorHAnsi"/>
          <w:sz w:val="22"/>
          <w:szCs w:val="22"/>
        </w:rPr>
        <w:t xml:space="preserve">The next section illustrates services. Here people can get more familiarized with the opportunities they have. For example, they can find out about quality, downloading and bookmark options. </w:t>
      </w:r>
      <w:r w:rsidR="001A519E">
        <w:rPr>
          <w:rFonts w:asciiTheme="majorHAnsi" w:hAnsiTheme="majorHAnsi" w:cstheme="majorHAnsi"/>
          <w:sz w:val="22"/>
          <w:szCs w:val="22"/>
        </w:rPr>
        <w:t>This section can also be quite informative since it provides</w:t>
      </w:r>
      <w:r>
        <w:rPr>
          <w:rFonts w:asciiTheme="majorHAnsi" w:hAnsiTheme="majorHAnsi" w:cstheme="majorHAnsi"/>
          <w:sz w:val="22"/>
          <w:szCs w:val="22"/>
        </w:rPr>
        <w:t xml:space="preserve"> data on watching options. </w:t>
      </w:r>
      <w:r w:rsidR="001A519E">
        <w:rPr>
          <w:rFonts w:asciiTheme="majorHAnsi" w:hAnsiTheme="majorHAnsi" w:cstheme="majorHAnsi"/>
          <w:sz w:val="22"/>
          <w:szCs w:val="22"/>
        </w:rPr>
        <w:t xml:space="preserve">Overall, the services page focuses on enumerating possibilities rather than demonstrating functions. </w:t>
      </w:r>
    </w:p>
    <w:p w:rsidR="001A519E" w:rsidRDefault="001A519E" w:rsidP="00CD467D">
      <w:pPr>
        <w:rPr>
          <w:rFonts w:asciiTheme="majorHAnsi" w:hAnsiTheme="majorHAnsi" w:cstheme="majorHAnsi"/>
          <w:sz w:val="22"/>
          <w:szCs w:val="22"/>
        </w:rPr>
      </w:pPr>
    </w:p>
    <w:p w:rsidR="001A519E" w:rsidRDefault="001A519E" w:rsidP="00CD467D">
      <w:pPr>
        <w:rPr>
          <w:rFonts w:asciiTheme="majorHAnsi" w:hAnsiTheme="majorHAnsi" w:cstheme="majorHAnsi"/>
          <w:sz w:val="22"/>
          <w:szCs w:val="22"/>
        </w:rPr>
      </w:pPr>
      <w:r>
        <w:rPr>
          <w:rFonts w:asciiTheme="majorHAnsi" w:hAnsiTheme="majorHAnsi" w:cstheme="majorHAnsi"/>
          <w:sz w:val="22"/>
          <w:szCs w:val="22"/>
        </w:rPr>
        <w:lastRenderedPageBreak/>
        <w:t>Looking at the following section</w:t>
      </w:r>
      <w:r w:rsidR="00C93457">
        <w:rPr>
          <w:rFonts w:asciiTheme="majorHAnsi" w:hAnsiTheme="majorHAnsi" w:cstheme="majorHAnsi"/>
          <w:sz w:val="22"/>
          <w:szCs w:val="22"/>
        </w:rPr>
        <w:t>s, which are movies and series pages</w:t>
      </w:r>
      <w:r>
        <w:rPr>
          <w:rFonts w:asciiTheme="majorHAnsi" w:hAnsiTheme="majorHAnsi" w:cstheme="majorHAnsi"/>
          <w:sz w:val="22"/>
          <w:szCs w:val="22"/>
        </w:rPr>
        <w:t xml:space="preserve">, it is clear that </w:t>
      </w:r>
      <w:r w:rsidR="00C93457">
        <w:rPr>
          <w:rFonts w:asciiTheme="majorHAnsi" w:hAnsiTheme="majorHAnsi" w:cstheme="majorHAnsi"/>
          <w:sz w:val="22"/>
          <w:szCs w:val="22"/>
        </w:rPr>
        <w:t xml:space="preserve">these are the places </w:t>
      </w:r>
      <w:r>
        <w:rPr>
          <w:rFonts w:asciiTheme="majorHAnsi" w:hAnsiTheme="majorHAnsi" w:cstheme="majorHAnsi"/>
          <w:sz w:val="22"/>
          <w:szCs w:val="22"/>
        </w:rPr>
        <w:t xml:space="preserve">for searching movies </w:t>
      </w:r>
      <w:r w:rsidR="00C93457">
        <w:rPr>
          <w:rFonts w:asciiTheme="majorHAnsi" w:hAnsiTheme="majorHAnsi" w:cstheme="majorHAnsi"/>
          <w:sz w:val="22"/>
          <w:szCs w:val="22"/>
        </w:rPr>
        <w:t xml:space="preserve">and series </w:t>
      </w:r>
      <w:r>
        <w:rPr>
          <w:rFonts w:asciiTheme="majorHAnsi" w:hAnsiTheme="majorHAnsi" w:cstheme="majorHAnsi"/>
          <w:sz w:val="22"/>
          <w:szCs w:val="22"/>
        </w:rPr>
        <w:t xml:space="preserve">according to data, genre and popularity. </w:t>
      </w:r>
      <w:r w:rsidR="0098664F">
        <w:rPr>
          <w:rFonts w:asciiTheme="majorHAnsi" w:hAnsiTheme="majorHAnsi" w:cstheme="majorHAnsi"/>
          <w:sz w:val="22"/>
          <w:szCs w:val="22"/>
        </w:rPr>
        <w:t>There are overall 4</w:t>
      </w:r>
      <w:r>
        <w:rPr>
          <w:rFonts w:asciiTheme="majorHAnsi" w:hAnsiTheme="majorHAnsi" w:cstheme="majorHAnsi"/>
          <w:sz w:val="22"/>
          <w:szCs w:val="22"/>
        </w:rPr>
        <w:t xml:space="preserve"> previews which can be added to </w:t>
      </w:r>
      <w:proofErr w:type="spellStart"/>
      <w:r>
        <w:rPr>
          <w:rFonts w:asciiTheme="majorHAnsi" w:hAnsiTheme="majorHAnsi" w:cstheme="majorHAnsi"/>
          <w:sz w:val="22"/>
          <w:szCs w:val="22"/>
        </w:rPr>
        <w:t>favourites</w:t>
      </w:r>
      <w:proofErr w:type="spellEnd"/>
      <w:r>
        <w:rPr>
          <w:rFonts w:asciiTheme="majorHAnsi" w:hAnsiTheme="majorHAnsi" w:cstheme="majorHAnsi"/>
          <w:sz w:val="22"/>
          <w:szCs w:val="22"/>
        </w:rPr>
        <w:t xml:space="preserve"> by clicking the heart button on right corners. Each preview has main information regarding a specific movie in the bottom. In our case, the information includes title of a movie, its length, genres and rating. A person can also find the search panel to input </w:t>
      </w:r>
      <w:r w:rsidR="0098664F">
        <w:rPr>
          <w:rFonts w:asciiTheme="majorHAnsi" w:hAnsiTheme="majorHAnsi" w:cstheme="majorHAnsi"/>
          <w:sz w:val="22"/>
          <w:szCs w:val="22"/>
        </w:rPr>
        <w:t xml:space="preserve">a </w:t>
      </w:r>
      <w:r>
        <w:rPr>
          <w:rFonts w:asciiTheme="majorHAnsi" w:hAnsiTheme="majorHAnsi" w:cstheme="majorHAnsi"/>
          <w:sz w:val="22"/>
          <w:szCs w:val="22"/>
        </w:rPr>
        <w:t>specific movie</w:t>
      </w:r>
      <w:r w:rsidR="0098664F">
        <w:rPr>
          <w:rFonts w:asciiTheme="majorHAnsi" w:hAnsiTheme="majorHAnsi" w:cstheme="majorHAnsi"/>
          <w:sz w:val="22"/>
          <w:szCs w:val="22"/>
        </w:rPr>
        <w:t xml:space="preserve"> or series title</w:t>
      </w:r>
      <w:r>
        <w:rPr>
          <w:rFonts w:asciiTheme="majorHAnsi" w:hAnsiTheme="majorHAnsi" w:cstheme="majorHAnsi"/>
          <w:sz w:val="22"/>
          <w:szCs w:val="22"/>
        </w:rPr>
        <w:t xml:space="preserve">. </w:t>
      </w:r>
      <w:r w:rsidR="00C93457">
        <w:rPr>
          <w:rFonts w:asciiTheme="majorHAnsi" w:hAnsiTheme="majorHAnsi" w:cstheme="majorHAnsi"/>
          <w:sz w:val="22"/>
          <w:szCs w:val="22"/>
        </w:rPr>
        <w:t>If preview options do not seem enough in terms of number, people can see more options by clicking the “View All” button, although this function need to be coded. It is also possible to get navigated to certain pages by clicking either “Next”</w:t>
      </w:r>
      <w:r w:rsidR="0098664F">
        <w:rPr>
          <w:rFonts w:asciiTheme="majorHAnsi" w:hAnsiTheme="majorHAnsi" w:cstheme="majorHAnsi"/>
          <w:sz w:val="22"/>
          <w:szCs w:val="22"/>
        </w:rPr>
        <w:t xml:space="preserve"> button and page numbers, which also require proper coding. </w:t>
      </w:r>
      <w:r w:rsidR="00C93457">
        <w:rPr>
          <w:rFonts w:asciiTheme="majorHAnsi" w:hAnsiTheme="majorHAnsi" w:cstheme="majorHAnsi"/>
          <w:sz w:val="22"/>
          <w:szCs w:val="22"/>
        </w:rPr>
        <w:t xml:space="preserve"> The numbers </w:t>
      </w:r>
      <w:r w:rsidR="00E0727B">
        <w:rPr>
          <w:rFonts w:asciiTheme="majorHAnsi" w:hAnsiTheme="majorHAnsi" w:cstheme="majorHAnsi"/>
          <w:sz w:val="22"/>
          <w:szCs w:val="22"/>
        </w:rPr>
        <w:t>in the right</w:t>
      </w:r>
      <w:r w:rsidR="00C93457">
        <w:rPr>
          <w:rFonts w:asciiTheme="majorHAnsi" w:hAnsiTheme="majorHAnsi" w:cstheme="majorHAnsi"/>
          <w:sz w:val="22"/>
          <w:szCs w:val="22"/>
        </w:rPr>
        <w:t xml:space="preserve"> corner represent the current page a user is seeing. </w:t>
      </w:r>
      <w:r w:rsidR="00E0727B" w:rsidRPr="0098664F">
        <w:rPr>
          <w:rFonts w:asciiTheme="majorHAnsi" w:hAnsiTheme="majorHAnsi" w:cstheme="majorHAnsi"/>
          <w:sz w:val="22"/>
          <w:szCs w:val="22"/>
        </w:rPr>
        <w:t xml:space="preserve">TV Channels </w:t>
      </w:r>
      <w:r w:rsidR="00E0727B">
        <w:rPr>
          <w:rFonts w:asciiTheme="majorHAnsi" w:hAnsiTheme="majorHAnsi" w:cstheme="majorHAnsi"/>
          <w:sz w:val="22"/>
          <w:szCs w:val="22"/>
        </w:rPr>
        <w:t xml:space="preserve">follow the same structure as Movies and Series, yet searching is done according to channel, country and rating options. In comparison to the 2 previous sections, this page offers a number of channel previews. People can </w:t>
      </w:r>
      <w:r w:rsidR="00E0727B">
        <w:rPr>
          <w:rFonts w:asciiTheme="majorHAnsi" w:hAnsiTheme="majorHAnsi" w:cstheme="majorHAnsi"/>
          <w:sz w:val="22"/>
          <w:szCs w:val="22"/>
        </w:rPr>
        <w:t>access more view options</w:t>
      </w:r>
      <w:r w:rsidR="00E0727B">
        <w:rPr>
          <w:rFonts w:asciiTheme="majorHAnsi" w:hAnsiTheme="majorHAnsi" w:cstheme="majorHAnsi"/>
          <w:sz w:val="22"/>
          <w:szCs w:val="22"/>
        </w:rPr>
        <w:t xml:space="preserve"> by clicking the red rectangle on the left side as well. </w:t>
      </w:r>
    </w:p>
    <w:p w:rsidR="00E0727B" w:rsidRDefault="00E0727B" w:rsidP="00CD467D">
      <w:pPr>
        <w:rPr>
          <w:rFonts w:asciiTheme="majorHAnsi" w:hAnsiTheme="majorHAnsi" w:cstheme="majorHAnsi"/>
          <w:sz w:val="22"/>
          <w:szCs w:val="22"/>
        </w:rPr>
      </w:pPr>
    </w:p>
    <w:p w:rsidR="00E0727B" w:rsidRDefault="00E0727B" w:rsidP="00CD467D">
      <w:pPr>
        <w:rPr>
          <w:rFonts w:asciiTheme="majorHAnsi" w:hAnsiTheme="majorHAnsi" w:cstheme="majorHAnsi"/>
          <w:sz w:val="22"/>
          <w:szCs w:val="22"/>
        </w:rPr>
      </w:pPr>
      <w:r>
        <w:rPr>
          <w:rFonts w:asciiTheme="majorHAnsi" w:hAnsiTheme="majorHAnsi" w:cstheme="majorHAnsi"/>
          <w:sz w:val="22"/>
          <w:szCs w:val="22"/>
        </w:rPr>
        <w:t xml:space="preserve">Finally, the last section features details regarding contacts. There is clear information about phone number, location, mail and website addresses. A person can get readdressed to the main pages of Netflix of social media by clicking the buttons representing Instagram, Facebook and Twitter. With reference to the right side of the page, </w:t>
      </w:r>
      <w:r w:rsidR="00254CCB">
        <w:rPr>
          <w:rFonts w:asciiTheme="majorHAnsi" w:hAnsiTheme="majorHAnsi" w:cstheme="majorHAnsi"/>
          <w:sz w:val="22"/>
          <w:szCs w:val="22"/>
        </w:rPr>
        <w:t xml:space="preserve">people can observe a form where they can leave a message. Contacts page is then followed by the footer which concludes the website. </w:t>
      </w:r>
    </w:p>
    <w:p w:rsidR="00254CCB" w:rsidRDefault="00254CCB" w:rsidP="00CD467D">
      <w:pPr>
        <w:rPr>
          <w:rFonts w:asciiTheme="majorHAnsi" w:hAnsiTheme="majorHAnsi" w:cstheme="majorHAnsi"/>
          <w:sz w:val="22"/>
          <w:szCs w:val="22"/>
        </w:rPr>
      </w:pPr>
    </w:p>
    <w:p w:rsidR="00254CCB" w:rsidRDefault="00254CCB" w:rsidP="00254CCB">
      <w:pPr>
        <w:jc w:val="left"/>
        <w:rPr>
          <w:rFonts w:asciiTheme="majorHAnsi" w:hAnsiTheme="majorHAnsi" w:cstheme="majorHAnsi"/>
          <w:b/>
          <w:szCs w:val="22"/>
        </w:rPr>
      </w:pPr>
      <w:r w:rsidRPr="00254CCB">
        <w:rPr>
          <w:rFonts w:asciiTheme="majorHAnsi" w:hAnsiTheme="majorHAnsi" w:cstheme="majorHAnsi"/>
          <w:b/>
          <w:szCs w:val="22"/>
        </w:rPr>
        <w:t>Link to GitHub</w:t>
      </w:r>
      <w:r>
        <w:rPr>
          <w:rFonts w:asciiTheme="majorHAnsi" w:hAnsiTheme="majorHAnsi" w:cstheme="majorHAnsi"/>
          <w:b/>
          <w:szCs w:val="22"/>
        </w:rPr>
        <w:t>:</w:t>
      </w:r>
    </w:p>
    <w:p w:rsidR="00254CCB" w:rsidRDefault="00254CCB" w:rsidP="00254CCB">
      <w:pPr>
        <w:jc w:val="left"/>
        <w:rPr>
          <w:rFonts w:asciiTheme="majorHAnsi" w:hAnsiTheme="majorHAnsi" w:cstheme="majorHAnsi"/>
          <w:b/>
          <w:szCs w:val="22"/>
        </w:rPr>
      </w:pPr>
      <w:hyperlink r:id="rId8" w:history="1">
        <w:r w:rsidRPr="0089672B">
          <w:rPr>
            <w:rStyle w:val="ab"/>
            <w:rFonts w:asciiTheme="majorHAnsi" w:hAnsiTheme="majorHAnsi" w:cstheme="majorHAnsi"/>
            <w:b/>
            <w:szCs w:val="22"/>
          </w:rPr>
          <w:t>https://github.com/00010792/wt.coursework</w:t>
        </w:r>
      </w:hyperlink>
      <w:r>
        <w:rPr>
          <w:rFonts w:asciiTheme="majorHAnsi" w:hAnsiTheme="majorHAnsi" w:cstheme="majorHAnsi"/>
          <w:b/>
          <w:szCs w:val="22"/>
        </w:rPr>
        <w:t xml:space="preserve"> </w:t>
      </w:r>
    </w:p>
    <w:p w:rsidR="00254CCB" w:rsidRDefault="00254CCB" w:rsidP="00254CCB">
      <w:pPr>
        <w:jc w:val="left"/>
        <w:rPr>
          <w:rFonts w:asciiTheme="majorHAnsi" w:hAnsiTheme="majorHAnsi" w:cstheme="majorHAnsi"/>
          <w:b/>
          <w:szCs w:val="22"/>
        </w:rPr>
      </w:pPr>
    </w:p>
    <w:p w:rsidR="00254CCB" w:rsidRDefault="00254CCB" w:rsidP="00254CCB">
      <w:pPr>
        <w:jc w:val="left"/>
        <w:rPr>
          <w:rFonts w:asciiTheme="majorHAnsi" w:hAnsiTheme="majorHAnsi" w:cstheme="majorHAnsi"/>
          <w:b/>
          <w:szCs w:val="22"/>
        </w:rPr>
      </w:pPr>
    </w:p>
    <w:p w:rsidR="00254CCB" w:rsidRDefault="00254CCB" w:rsidP="00254CCB">
      <w:pPr>
        <w:jc w:val="left"/>
        <w:rPr>
          <w:rFonts w:asciiTheme="majorHAnsi" w:hAnsiTheme="majorHAnsi" w:cstheme="majorHAnsi"/>
          <w:b/>
          <w:szCs w:val="22"/>
        </w:rPr>
      </w:pPr>
    </w:p>
    <w:p w:rsidR="00254CCB" w:rsidRDefault="00254CCB" w:rsidP="00254CCB">
      <w:pPr>
        <w:jc w:val="left"/>
        <w:rPr>
          <w:rFonts w:asciiTheme="majorHAnsi" w:hAnsiTheme="majorHAnsi" w:cstheme="majorHAnsi"/>
          <w:b/>
          <w:szCs w:val="22"/>
        </w:rPr>
      </w:pPr>
    </w:p>
    <w:p w:rsidR="00254CCB" w:rsidRDefault="00254CCB" w:rsidP="00254CCB">
      <w:pPr>
        <w:jc w:val="left"/>
        <w:rPr>
          <w:rFonts w:asciiTheme="majorHAnsi" w:hAnsiTheme="majorHAnsi" w:cstheme="majorHAnsi"/>
          <w:b/>
          <w:szCs w:val="22"/>
        </w:rPr>
      </w:pPr>
    </w:p>
    <w:p w:rsidR="00254CCB" w:rsidRDefault="00254CCB" w:rsidP="00254CCB">
      <w:pPr>
        <w:jc w:val="left"/>
        <w:rPr>
          <w:rFonts w:asciiTheme="majorHAnsi" w:hAnsiTheme="majorHAnsi" w:cstheme="majorHAnsi"/>
          <w:b/>
          <w:szCs w:val="22"/>
        </w:rPr>
      </w:pPr>
    </w:p>
    <w:p w:rsidR="00254CCB" w:rsidRDefault="00254CCB" w:rsidP="00254CCB">
      <w:pPr>
        <w:jc w:val="left"/>
        <w:rPr>
          <w:rFonts w:asciiTheme="majorHAnsi" w:hAnsiTheme="majorHAnsi" w:cstheme="majorHAnsi"/>
          <w:b/>
          <w:szCs w:val="22"/>
        </w:rPr>
      </w:pPr>
    </w:p>
    <w:p w:rsidR="00254CCB" w:rsidRDefault="00254CCB" w:rsidP="00254CCB">
      <w:pPr>
        <w:jc w:val="left"/>
        <w:rPr>
          <w:rFonts w:asciiTheme="majorHAnsi" w:hAnsiTheme="majorHAnsi" w:cstheme="majorHAnsi"/>
          <w:b/>
          <w:szCs w:val="22"/>
        </w:rPr>
      </w:pPr>
    </w:p>
    <w:p w:rsidR="00254CCB" w:rsidRDefault="00254CCB" w:rsidP="00254CCB">
      <w:pPr>
        <w:jc w:val="left"/>
        <w:rPr>
          <w:rFonts w:asciiTheme="majorHAnsi" w:hAnsiTheme="majorHAnsi" w:cstheme="majorHAnsi"/>
          <w:b/>
          <w:szCs w:val="22"/>
        </w:rPr>
      </w:pPr>
      <w:r>
        <w:rPr>
          <w:rFonts w:asciiTheme="majorHAnsi" w:hAnsiTheme="majorHAnsi" w:cstheme="majorHAnsi"/>
          <w:b/>
          <w:szCs w:val="22"/>
        </w:rPr>
        <w:lastRenderedPageBreak/>
        <w:t>Reference List</w:t>
      </w:r>
    </w:p>
    <w:p w:rsidR="00254CCB" w:rsidRDefault="00254CCB" w:rsidP="00254CCB">
      <w:pPr>
        <w:jc w:val="left"/>
        <w:rPr>
          <w:rFonts w:asciiTheme="majorHAnsi" w:hAnsiTheme="majorHAnsi" w:cstheme="majorHAnsi"/>
          <w:b/>
          <w:szCs w:val="22"/>
        </w:rPr>
      </w:pPr>
    </w:p>
    <w:p w:rsidR="00254CCB" w:rsidRDefault="00254CCB" w:rsidP="00254CCB">
      <w:pPr>
        <w:jc w:val="left"/>
        <w:rPr>
          <w:rFonts w:asciiTheme="majorHAnsi" w:hAnsiTheme="majorHAnsi" w:cstheme="majorHAnsi"/>
          <w:sz w:val="22"/>
          <w:szCs w:val="22"/>
        </w:rPr>
      </w:pPr>
      <w:r>
        <w:rPr>
          <w:rFonts w:asciiTheme="majorHAnsi" w:hAnsiTheme="majorHAnsi" w:cstheme="majorHAnsi"/>
          <w:sz w:val="22"/>
          <w:szCs w:val="22"/>
        </w:rPr>
        <w:t xml:space="preserve">New York Film Academy. (2016). 12 of the Most Popular Movie Genres </w:t>
      </w:r>
      <w:proofErr w:type="gramStart"/>
      <w:r>
        <w:rPr>
          <w:rFonts w:asciiTheme="majorHAnsi" w:hAnsiTheme="majorHAnsi" w:cstheme="majorHAnsi"/>
          <w:sz w:val="22"/>
          <w:szCs w:val="22"/>
        </w:rPr>
        <w:t>By</w:t>
      </w:r>
      <w:proofErr w:type="gramEnd"/>
      <w:r>
        <w:rPr>
          <w:rFonts w:asciiTheme="majorHAnsi" w:hAnsiTheme="majorHAnsi" w:cstheme="majorHAnsi"/>
          <w:sz w:val="22"/>
          <w:szCs w:val="22"/>
        </w:rPr>
        <w:t xml:space="preserve"> Country. Available from </w:t>
      </w:r>
      <w:hyperlink r:id="rId9" w:history="1">
        <w:r w:rsidRPr="0089672B">
          <w:rPr>
            <w:rStyle w:val="ab"/>
            <w:rFonts w:asciiTheme="majorHAnsi" w:hAnsiTheme="majorHAnsi" w:cstheme="majorHAnsi"/>
            <w:sz w:val="22"/>
            <w:szCs w:val="22"/>
          </w:rPr>
          <w:t>https://www.nyfa.edu/student-resources/12-of-the-most-popular-movie-genres-by-country/</w:t>
        </w:r>
      </w:hyperlink>
      <w:r>
        <w:rPr>
          <w:rFonts w:asciiTheme="majorHAnsi" w:hAnsiTheme="majorHAnsi" w:cstheme="majorHAnsi"/>
          <w:sz w:val="22"/>
          <w:szCs w:val="22"/>
        </w:rPr>
        <w:t xml:space="preserve">   [Accessed 09 December 2020]</w:t>
      </w:r>
    </w:p>
    <w:p w:rsidR="00254CCB" w:rsidRDefault="00254CCB" w:rsidP="00254CCB">
      <w:pPr>
        <w:jc w:val="left"/>
        <w:rPr>
          <w:rFonts w:asciiTheme="majorHAnsi" w:hAnsiTheme="majorHAnsi" w:cstheme="majorHAnsi"/>
          <w:sz w:val="22"/>
          <w:szCs w:val="22"/>
        </w:rPr>
      </w:pPr>
    </w:p>
    <w:p w:rsidR="00254CCB" w:rsidRPr="00254CCB" w:rsidRDefault="00254CCB" w:rsidP="00254CCB">
      <w:pPr>
        <w:jc w:val="left"/>
        <w:rPr>
          <w:rFonts w:asciiTheme="majorHAnsi" w:hAnsiTheme="majorHAnsi" w:cstheme="majorHAnsi"/>
          <w:sz w:val="22"/>
          <w:szCs w:val="22"/>
        </w:rPr>
      </w:pPr>
      <w:proofErr w:type="spellStart"/>
      <w:r>
        <w:rPr>
          <w:rFonts w:asciiTheme="majorHAnsi" w:hAnsiTheme="majorHAnsi" w:cstheme="majorHAnsi"/>
          <w:sz w:val="22"/>
          <w:szCs w:val="22"/>
        </w:rPr>
        <w:t>Roser</w:t>
      </w:r>
      <w:proofErr w:type="spellEnd"/>
      <w:r>
        <w:rPr>
          <w:rFonts w:asciiTheme="majorHAnsi" w:hAnsiTheme="majorHAnsi" w:cstheme="majorHAnsi"/>
          <w:sz w:val="22"/>
          <w:szCs w:val="22"/>
        </w:rPr>
        <w:t xml:space="preserve">, M et al. (2015). Internet. </w:t>
      </w:r>
      <w:r>
        <w:rPr>
          <w:rFonts w:asciiTheme="majorHAnsi" w:hAnsiTheme="majorHAnsi" w:cstheme="majorHAnsi"/>
          <w:i/>
          <w:sz w:val="22"/>
          <w:szCs w:val="22"/>
        </w:rPr>
        <w:t>Our World in Data</w:t>
      </w:r>
      <w:r>
        <w:rPr>
          <w:rFonts w:asciiTheme="majorHAnsi" w:hAnsiTheme="majorHAnsi" w:cstheme="majorHAnsi"/>
          <w:sz w:val="22"/>
          <w:szCs w:val="22"/>
        </w:rPr>
        <w:t xml:space="preserve">. Available from </w:t>
      </w:r>
      <w:hyperlink r:id="rId10" w:history="1">
        <w:r w:rsidRPr="0089672B">
          <w:rPr>
            <w:rStyle w:val="ab"/>
            <w:rFonts w:asciiTheme="majorHAnsi" w:hAnsiTheme="majorHAnsi" w:cstheme="majorHAnsi"/>
            <w:sz w:val="22"/>
            <w:szCs w:val="22"/>
          </w:rPr>
          <w:t>https://ourworldindata.org/internet#citation</w:t>
        </w:r>
      </w:hyperlink>
      <w:r>
        <w:rPr>
          <w:rFonts w:asciiTheme="majorHAnsi" w:hAnsiTheme="majorHAnsi" w:cstheme="majorHAnsi"/>
          <w:sz w:val="22"/>
          <w:szCs w:val="22"/>
        </w:rPr>
        <w:t xml:space="preserve"> [Accessed 09 December 2020]</w:t>
      </w:r>
    </w:p>
    <w:sectPr w:rsidR="00254CCB" w:rsidRPr="00254CCB">
      <w:headerReference w:type="default" r:id="rId11"/>
      <w:footerReference w:type="default" r:id="rId12"/>
      <w:headerReference w:type="first" r:id="rId13"/>
      <w:footerReference w:type="first" r:id="rId14"/>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1F5" w:rsidRDefault="003711F5">
      <w:pPr>
        <w:spacing w:line="240" w:lineRule="auto"/>
      </w:pPr>
      <w:r>
        <w:separator/>
      </w:r>
    </w:p>
  </w:endnote>
  <w:endnote w:type="continuationSeparator" w:id="0">
    <w:p w:rsidR="003711F5" w:rsidRDefault="00371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Libre Frankli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314" w:rsidRDefault="00133314">
    <w:pPr>
      <w:pBdr>
        <w:top w:val="nil"/>
        <w:left w:val="nil"/>
        <w:bottom w:val="nil"/>
        <w:right w:val="nil"/>
        <w:between w:val="nil"/>
      </w:pBdr>
      <w:tabs>
        <w:tab w:val="center" w:pos="4513"/>
        <w:tab w:val="right" w:pos="9026"/>
      </w:tabs>
      <w:spacing w:line="240" w:lineRule="auto"/>
      <w:jc w:val="left"/>
      <w:rPr>
        <w:sz w:val="20"/>
        <w:szCs w:val="20"/>
      </w:rPr>
    </w:pPr>
  </w:p>
  <w:p w:rsidR="00133314" w:rsidRDefault="003711F5">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w:t>
    </w:r>
    <w:r w:rsidR="0019724A">
      <w:rPr>
        <w:sz w:val="20"/>
        <w:szCs w:val="20"/>
      </w:rPr>
      <w:t>10792</w:t>
    </w:r>
    <w:r>
      <w:rPr>
        <w:sz w:val="20"/>
        <w:szCs w:val="20"/>
      </w:rPr>
      <w:t xml:space="preserve">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sidR="00BE44B7">
      <w:rPr>
        <w:sz w:val="20"/>
        <w:szCs w:val="20"/>
      </w:rPr>
      <w:fldChar w:fldCharType="separate"/>
    </w:r>
    <w:r w:rsidR="00254CCB">
      <w:rPr>
        <w:noProof/>
        <w:sz w:val="20"/>
        <w:szCs w:val="20"/>
      </w:rPr>
      <w:t>4</w:t>
    </w:r>
    <w:r>
      <w:rPr>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314" w:rsidRDefault="00133314">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1F5" w:rsidRDefault="003711F5">
      <w:pPr>
        <w:spacing w:line="240" w:lineRule="auto"/>
      </w:pPr>
      <w:r>
        <w:separator/>
      </w:r>
    </w:p>
  </w:footnote>
  <w:footnote w:type="continuationSeparator" w:id="0">
    <w:p w:rsidR="003711F5" w:rsidRDefault="00371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314" w:rsidRDefault="003711F5">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rsidR="00133314" w:rsidRDefault="00133314">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314" w:rsidRDefault="003711F5">
    <w:pPr>
      <w:tabs>
        <w:tab w:val="center" w:pos="4153"/>
        <w:tab w:val="right" w:pos="8306"/>
      </w:tabs>
      <w:jc w:val="center"/>
    </w:pPr>
    <w:r>
      <w:rPr>
        <w:b/>
        <w:sz w:val="28"/>
        <w:szCs w:val="28"/>
      </w:rPr>
      <w:t>WESTMINSTER INTERNATIONAL UNIVERSITY IN TASHKENT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314"/>
    <w:rsid w:val="00133314"/>
    <w:rsid w:val="0019724A"/>
    <w:rsid w:val="001A519E"/>
    <w:rsid w:val="00254CCB"/>
    <w:rsid w:val="00361CA0"/>
    <w:rsid w:val="003711F5"/>
    <w:rsid w:val="00586DD0"/>
    <w:rsid w:val="005D109E"/>
    <w:rsid w:val="006C7FA4"/>
    <w:rsid w:val="008120A1"/>
    <w:rsid w:val="00825A93"/>
    <w:rsid w:val="008A6C2E"/>
    <w:rsid w:val="008F56F6"/>
    <w:rsid w:val="0098664F"/>
    <w:rsid w:val="00B33EA1"/>
    <w:rsid w:val="00BE44B7"/>
    <w:rsid w:val="00C93457"/>
    <w:rsid w:val="00CD467D"/>
    <w:rsid w:val="00CE0581"/>
    <w:rsid w:val="00E0727B"/>
    <w:rsid w:val="00EA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BD68"/>
  <w15:docId w15:val="{BBC946AC-2523-4527-9E6E-625A229A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outlineLvl w:val="0"/>
    </w:pPr>
    <w:rPr>
      <w:b/>
    </w:rPr>
  </w:style>
  <w:style w:type="paragraph" w:styleId="2">
    <w:name w:val="heading 2"/>
    <w:basedOn w:val="a"/>
    <w:next w:val="a"/>
    <w:pPr>
      <w:keepNext/>
      <w:keepLines/>
      <w:outlineLvl w:val="1"/>
    </w:pPr>
    <w:rPr>
      <w:i/>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paragraph" w:styleId="a7">
    <w:name w:val="header"/>
    <w:basedOn w:val="a"/>
    <w:link w:val="a8"/>
    <w:uiPriority w:val="99"/>
    <w:unhideWhenUsed/>
    <w:rsid w:val="0019724A"/>
    <w:pPr>
      <w:tabs>
        <w:tab w:val="center" w:pos="4844"/>
        <w:tab w:val="right" w:pos="9689"/>
      </w:tabs>
      <w:spacing w:line="240" w:lineRule="auto"/>
    </w:pPr>
  </w:style>
  <w:style w:type="character" w:customStyle="1" w:styleId="a8">
    <w:name w:val="Верхний колонтитул Знак"/>
    <w:basedOn w:val="a0"/>
    <w:link w:val="a7"/>
    <w:uiPriority w:val="99"/>
    <w:rsid w:val="0019724A"/>
  </w:style>
  <w:style w:type="paragraph" w:styleId="a9">
    <w:name w:val="footer"/>
    <w:basedOn w:val="a"/>
    <w:link w:val="aa"/>
    <w:uiPriority w:val="99"/>
    <w:unhideWhenUsed/>
    <w:rsid w:val="0019724A"/>
    <w:pPr>
      <w:tabs>
        <w:tab w:val="center" w:pos="4844"/>
        <w:tab w:val="right" w:pos="9689"/>
      </w:tabs>
      <w:spacing w:line="240" w:lineRule="auto"/>
    </w:pPr>
  </w:style>
  <w:style w:type="character" w:customStyle="1" w:styleId="aa">
    <w:name w:val="Нижний колонтитул Знак"/>
    <w:basedOn w:val="a0"/>
    <w:link w:val="a9"/>
    <w:uiPriority w:val="99"/>
    <w:rsid w:val="0019724A"/>
  </w:style>
  <w:style w:type="character" w:styleId="ab">
    <w:name w:val="Hyperlink"/>
    <w:basedOn w:val="a0"/>
    <w:uiPriority w:val="99"/>
    <w:unhideWhenUsed/>
    <w:rsid w:val="00254C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67477">
      <w:bodyDiv w:val="1"/>
      <w:marLeft w:val="0"/>
      <w:marRight w:val="0"/>
      <w:marTop w:val="0"/>
      <w:marBottom w:val="0"/>
      <w:divBdr>
        <w:top w:val="none" w:sz="0" w:space="0" w:color="auto"/>
        <w:left w:val="none" w:sz="0" w:space="0" w:color="auto"/>
        <w:bottom w:val="none" w:sz="0" w:space="0" w:color="auto"/>
        <w:right w:val="none" w:sz="0" w:space="0" w:color="auto"/>
      </w:divBdr>
    </w:div>
    <w:div w:id="1093550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00010792/wt.coursework"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intranet.wiut.uz/Shared%20Documents/Forms/AllItems.aspx"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ntranet.wiut.uz/Shared%20Documents/Forms/AllItems.aspx"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ourworldindata.org/internet#citation" TargetMode="External"/><Relationship Id="rId4" Type="http://schemas.openxmlformats.org/officeDocument/2006/relationships/footnotes" Target="footnotes.xml"/><Relationship Id="rId9" Type="http://schemas.openxmlformats.org/officeDocument/2006/relationships/hyperlink" Target="https://www.nyfa.edu/student-resources/12-of-the-most-popular-movie-genres-by-countr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1229</Words>
  <Characters>7011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Пользователь Windows</cp:lastModifiedBy>
  <cp:revision>4</cp:revision>
  <dcterms:created xsi:type="dcterms:W3CDTF">2020-12-09T11:35:00Z</dcterms:created>
  <dcterms:modified xsi:type="dcterms:W3CDTF">2020-12-09T14:25:00Z</dcterms:modified>
</cp:coreProperties>
</file>