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实验</w:t>
      </w:r>
      <w:r>
        <w:rPr>
          <w:rFonts w:hint="eastAsia" w:eastAsia="黑体"/>
          <w:sz w:val="32"/>
          <w:szCs w:val="32"/>
        </w:rPr>
        <w:t>二</w:t>
      </w:r>
      <w:r>
        <w:rPr>
          <w:rFonts w:eastAsia="黑体"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译码器电路仿真实验</w:t>
      </w:r>
    </w:p>
    <w:p>
      <w:pPr>
        <w:numPr>
          <w:ilvl w:val="0"/>
          <w:numId w:val="1"/>
        </w:numPr>
        <w:spacing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sz w:val="24"/>
        </w:rPr>
        <w:t>熟悉Multisim仿真软件环境；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掌握译码器的工作原理</w:t>
      </w:r>
      <w:r>
        <w:rPr>
          <w:sz w:val="24"/>
        </w:rPr>
        <w:t>；</w:t>
      </w:r>
    </w:p>
    <w:p>
      <w:pPr>
        <w:numPr>
          <w:ilvl w:val="1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译码器的应用。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实验任务</w:t>
      </w:r>
    </w:p>
    <w:p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任务A：</w:t>
      </w:r>
      <w:r>
        <w:rPr>
          <w:rFonts w:hint="eastAsia"/>
          <w:sz w:val="24"/>
        </w:rPr>
        <w:t>完成实验指导书</w:t>
      </w:r>
      <w:r>
        <w:rPr>
          <w:sz w:val="24"/>
        </w:rPr>
        <w:t>中的实验</w:t>
      </w:r>
      <w:r>
        <w:rPr>
          <w:rFonts w:hint="eastAsia"/>
          <w:sz w:val="24"/>
        </w:rPr>
        <w:t>二</w:t>
      </w:r>
      <w:r>
        <w:rPr>
          <w:sz w:val="24"/>
        </w:rPr>
        <w:t>第</w:t>
      </w:r>
      <w:r>
        <w:rPr>
          <w:rFonts w:hint="eastAsia"/>
          <w:sz w:val="24"/>
        </w:rPr>
        <w:t>四</w:t>
      </w:r>
      <w:r>
        <w:rPr>
          <w:sz w:val="24"/>
        </w:rPr>
        <w:t>部分：“</w:t>
      </w:r>
      <w:r>
        <w:rPr>
          <w:rFonts w:hint="eastAsia"/>
          <w:sz w:val="24"/>
        </w:rPr>
        <w:t>利用两块3线-8线译码器74LS138D设计一个4线-16线译码电路</w:t>
      </w:r>
      <w:r>
        <w:rPr>
          <w:sz w:val="24"/>
        </w:rPr>
        <w:t>”</w:t>
      </w:r>
      <w:r>
        <w:rPr>
          <w:rFonts w:hint="eastAsia"/>
          <w:sz w:val="24"/>
        </w:rPr>
        <w:t>，并</w:t>
      </w:r>
      <w:r>
        <w:rPr>
          <w:sz w:val="24"/>
        </w:rPr>
        <w:t>测试验证。</w:t>
      </w:r>
    </w:p>
    <w:p>
      <w:pPr>
        <w:spacing w:line="400" w:lineRule="exact"/>
        <w:ind w:left="357"/>
        <w:rPr>
          <w:sz w:val="24"/>
        </w:rPr>
      </w:pPr>
      <w:r>
        <w:rPr>
          <w:b/>
          <w:sz w:val="24"/>
        </w:rPr>
        <w:t>任务B：</w:t>
      </w:r>
      <w:r>
        <w:rPr>
          <w:rFonts w:hint="eastAsia"/>
          <w:sz w:val="24"/>
        </w:rPr>
        <w:t>自己学号加上1</w:t>
      </w:r>
      <w:r>
        <w:rPr>
          <w:sz w:val="24"/>
        </w:rPr>
        <w:t>019</w:t>
      </w:r>
      <w:r>
        <w:rPr>
          <w:rFonts w:hint="eastAsia"/>
          <w:sz w:val="24"/>
        </w:rPr>
        <w:t>后，和的每两位数除16取余，余数为4变量的最小项，逻辑函数为这些最小项之和。请用</w:t>
      </w:r>
      <w:bookmarkStart w:id="0" w:name="_GoBack"/>
      <w:bookmarkEnd w:id="0"/>
      <w:r>
        <w:rPr>
          <w:rFonts w:hint="eastAsia"/>
          <w:sz w:val="24"/>
        </w:rPr>
        <w:t>译码器实现这个逻辑函数。</w:t>
      </w: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思考题</w:t>
      </w:r>
    </w:p>
    <w:p>
      <w:pPr>
        <w:numPr>
          <w:ilvl w:val="0"/>
          <w:numId w:val="3"/>
        </w:numPr>
        <w:spacing w:line="400" w:lineRule="exact"/>
        <w:ind w:left="420" w:leftChars="200"/>
        <w:rPr>
          <w:sz w:val="24"/>
        </w:rPr>
      </w:pPr>
      <w:r>
        <w:rPr>
          <w:rFonts w:hint="eastAsia"/>
          <w:sz w:val="24"/>
        </w:rPr>
        <w:t>为什么138采用低电平</w:t>
      </w:r>
      <w:r>
        <w:rPr>
          <w:sz w:val="24"/>
        </w:rPr>
        <w:t>有效的</w:t>
      </w:r>
      <w:r>
        <w:rPr>
          <w:rFonts w:hint="eastAsia"/>
          <w:sz w:val="24"/>
        </w:rPr>
        <w:t>输入/</w:t>
      </w:r>
      <w:r>
        <w:rPr>
          <w:sz w:val="24"/>
        </w:rPr>
        <w:t>输出方式？</w:t>
      </w:r>
    </w:p>
    <w:p>
      <w:pPr>
        <w:numPr>
          <w:ilvl w:val="0"/>
          <w:numId w:val="3"/>
        </w:numPr>
        <w:spacing w:line="400" w:lineRule="exact"/>
        <w:ind w:left="420" w:leftChars="200"/>
        <w:rPr>
          <w:sz w:val="24"/>
        </w:rPr>
      </w:pPr>
      <w:r>
        <w:rPr>
          <w:rFonts w:hint="eastAsia"/>
          <w:sz w:val="24"/>
        </w:rPr>
        <w:t>调研</w:t>
      </w:r>
      <w:r>
        <w:rPr>
          <w:sz w:val="24"/>
        </w:rPr>
        <w:t>译码器电路的应用场景，并举例说明。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提交要求</w:t>
      </w:r>
    </w:p>
    <w:p>
      <w:pPr>
        <w:pStyle w:val="8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sz w:val="24"/>
        </w:rPr>
        <w:t>本次实验共两个任务，任务A和任务B，需同时完成两个任务后，才可</w:t>
      </w:r>
      <w:r>
        <w:rPr>
          <w:rFonts w:hint="eastAsia"/>
          <w:sz w:val="24"/>
        </w:rPr>
        <w:t>找老师查看</w:t>
      </w:r>
      <w:r>
        <w:rPr>
          <w:sz w:val="24"/>
        </w:rPr>
        <w:t>实验结果</w:t>
      </w:r>
      <w:r>
        <w:rPr>
          <w:rFonts w:hint="eastAsia"/>
          <w:sz w:val="24"/>
        </w:rPr>
        <w:t>，并拍照提交到雨课堂</w:t>
      </w:r>
      <w:r>
        <w:rPr>
          <w:sz w:val="24"/>
        </w:rPr>
        <w:t>。</w:t>
      </w:r>
      <w:r>
        <w:rPr>
          <w:rFonts w:hint="eastAsia"/>
          <w:sz w:val="24"/>
        </w:rPr>
        <w:t>未当堂完成的同学课后继续。</w:t>
      </w:r>
    </w:p>
    <w:p>
      <w:pPr>
        <w:pStyle w:val="8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实验报告及工程程序文件压缩后提交，</w:t>
      </w:r>
      <w:r>
        <w:rPr>
          <w:sz w:val="24"/>
        </w:rPr>
        <w:t>提交入口为</w:t>
      </w:r>
      <w:r>
        <w:rPr>
          <w:rFonts w:hint="eastAsia"/>
          <w:sz w:val="24"/>
        </w:rPr>
        <w:t>雨课堂</w:t>
      </w:r>
      <w:r>
        <w:rPr>
          <w:sz w:val="24"/>
        </w:rPr>
        <w:t>，10月23日22</w:t>
      </w:r>
      <w:r>
        <w:rPr>
          <w:rFonts w:hint="eastAsia"/>
          <w:sz w:val="24"/>
        </w:rPr>
        <w:t>：3</w:t>
      </w:r>
      <w:r>
        <w:rPr>
          <w:sz w:val="24"/>
        </w:rPr>
        <w:t>0准时关闭。</w:t>
      </w:r>
      <w:r>
        <w:rPr>
          <w:rFonts w:hint="eastAsia"/>
          <w:sz w:val="24"/>
        </w:rPr>
        <w:t>实</w:t>
      </w:r>
      <w:r>
        <w:rPr>
          <w:sz w:val="24"/>
        </w:rPr>
        <w:t>验报告内容完整，格式及命名方式规范。</w:t>
      </w:r>
    </w:p>
    <w:p>
      <w:pPr>
        <w:pStyle w:val="8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>
        <w:rPr>
          <w:sz w:val="24"/>
        </w:rPr>
        <w:t>如有疑问，可在课堂上随时联系。</w:t>
      </w: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各位班委，为了防止通知传达不到位，我们班以后的通知转发统一作如下要求：</w:t>
      </w:r>
    </w:p>
    <w:p>
      <w:pPr>
        <w:numPr>
          <w:ilvl w:val="0"/>
          <w:numId w:val="5"/>
        </w:numPr>
        <w:spacing w:line="400" w:lineRule="exact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凡是正式的通知，均以“【通知】”开头，起醒目之效；</w:t>
      </w:r>
    </w:p>
    <w:p>
      <w:pPr>
        <w:numPr>
          <w:ilvl w:val="0"/>
          <w:numId w:val="5"/>
        </w:num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注意转换口吻，把原通知改写为面向班级同学的口吻，例如，把“各位学委”改为“各位同学”，总之，尽量不要原封不动地转发；</w:t>
      </w:r>
    </w:p>
    <w:p>
      <w:pPr>
        <w:numPr>
          <w:ilvl w:val="0"/>
          <w:numId w:val="5"/>
        </w:numPr>
        <w:spacing w:line="400" w:lineRule="exact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在重要的时间节点再次提醒全班同学，例如截止日期的前一天，做好督促工作，我会及时帮大家艾特所有人。</w:t>
      </w:r>
    </w:p>
    <w:sectPr>
      <w:footerReference r:id="rId3" w:type="default"/>
      <w:pgSz w:w="11907" w:h="1701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9267C"/>
    <w:multiLevelType w:val="multilevel"/>
    <w:tmpl w:val="09B9267C"/>
    <w:lvl w:ilvl="0" w:tentative="0">
      <w:start w:val="1"/>
      <w:numFmt w:val="chineseCountingThousand"/>
      <w:lvlText w:val="%1、"/>
      <w:lvlJc w:val="left"/>
      <w:pPr>
        <w:tabs>
          <w:tab w:val="left" w:pos="357"/>
        </w:tabs>
        <w:ind w:left="357" w:hanging="357"/>
      </w:pPr>
      <w:rPr>
        <w:rFonts w:hint="eastAsia" w:ascii="黑体" w:eastAsia="黑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5C5CC2"/>
    <w:multiLevelType w:val="multilevel"/>
    <w:tmpl w:val="105C5CC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2DE2"/>
    <w:multiLevelType w:val="multilevel"/>
    <w:tmpl w:val="20C02DE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291EB4"/>
    <w:multiLevelType w:val="singleLevel"/>
    <w:tmpl w:val="2E291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58B4D1F"/>
    <w:multiLevelType w:val="multilevel"/>
    <w:tmpl w:val="358B4D1F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357" w:firstLine="0"/>
      </w:pPr>
      <w:rPr>
        <w:rFonts w:hint="eastAsia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xODFiOGFlMzkzMmE4NTJjOTI1NzdlZTcyODU2YWEifQ=="/>
  </w:docVars>
  <w:rsids>
    <w:rsidRoot w:val="00055FC3"/>
    <w:rsid w:val="00055FC3"/>
    <w:rsid w:val="000C4747"/>
    <w:rsid w:val="00190AB5"/>
    <w:rsid w:val="001B719A"/>
    <w:rsid w:val="00335DED"/>
    <w:rsid w:val="003600CA"/>
    <w:rsid w:val="00421BB6"/>
    <w:rsid w:val="00563375"/>
    <w:rsid w:val="00595216"/>
    <w:rsid w:val="005A53EA"/>
    <w:rsid w:val="005A7102"/>
    <w:rsid w:val="005F48EB"/>
    <w:rsid w:val="0062398A"/>
    <w:rsid w:val="006E35F2"/>
    <w:rsid w:val="008B4834"/>
    <w:rsid w:val="009672AD"/>
    <w:rsid w:val="00982227"/>
    <w:rsid w:val="009D4CE8"/>
    <w:rsid w:val="00A24F71"/>
    <w:rsid w:val="00A609D5"/>
    <w:rsid w:val="00A6322D"/>
    <w:rsid w:val="00A77F13"/>
    <w:rsid w:val="00AA0007"/>
    <w:rsid w:val="00B47ED0"/>
    <w:rsid w:val="00BD3000"/>
    <w:rsid w:val="00BE5B25"/>
    <w:rsid w:val="00BF786F"/>
    <w:rsid w:val="00C91F8B"/>
    <w:rsid w:val="00D952CA"/>
    <w:rsid w:val="00DD121F"/>
    <w:rsid w:val="00E5141E"/>
    <w:rsid w:val="00E9707A"/>
    <w:rsid w:val="00EB2798"/>
    <w:rsid w:val="00EB478E"/>
    <w:rsid w:val="00EE2717"/>
    <w:rsid w:val="00F636A8"/>
    <w:rsid w:val="00F770E2"/>
    <w:rsid w:val="00FF1F43"/>
    <w:rsid w:val="53F0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ylmfeng.com</Company>
  <Pages>1</Pages>
  <Words>67</Words>
  <Characters>386</Characters>
  <Lines>3</Lines>
  <Paragraphs>1</Paragraphs>
  <TotalTime>14</TotalTime>
  <ScaleCrop>false</ScaleCrop>
  <LinksUpToDate>false</LinksUpToDate>
  <CharactersWithSpaces>452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2023-10-19T01:20:00Z</dcterms:created>
  <dc:creator>Administrator</dc:creator>
  <cp:lastModifiedBy>Henry</cp:lastModifiedBy>
  <dcterms:modified xsi:type="dcterms:W3CDTF">2023-10-20T10:09:08Z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BFA9BD535BC942DC851BF1C6170217C2_12</vt:lpwstr>
  </property>
</Properties>
</file>