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</w:rPr>
        <w:t>六</w:t>
      </w:r>
      <w:r>
        <w:rPr>
          <w:rFonts w:eastAsia="黑体"/>
          <w:sz w:val="32"/>
          <w:szCs w:val="32"/>
        </w:rPr>
        <w:t>、</w:t>
      </w:r>
      <w:r>
        <w:rPr>
          <w:rFonts w:hint="eastAsia" w:eastAsia="黑体"/>
          <w:sz w:val="32"/>
          <w:szCs w:val="32"/>
        </w:rPr>
        <w:t>计数器电路</w:t>
      </w:r>
      <w:r>
        <w:rPr>
          <w:rFonts w:eastAsia="黑体"/>
          <w:sz w:val="32"/>
          <w:szCs w:val="32"/>
        </w:rPr>
        <w:t>的</w:t>
      </w:r>
      <w:r>
        <w:rPr>
          <w:rFonts w:hint="eastAsia" w:eastAsia="黑体"/>
          <w:sz w:val="32"/>
          <w:szCs w:val="32"/>
        </w:rPr>
        <w:t>设计</w:t>
      </w:r>
    </w:p>
    <w:p>
      <w:pPr>
        <w:numPr>
          <w:ilvl w:val="0"/>
          <w:numId w:val="1"/>
        </w:numPr>
        <w:spacing w:after="156" w:afterLines="50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掌握同步时序逻辑电路的分析方法</w:t>
      </w:r>
    </w:p>
    <w:p>
      <w:pPr>
        <w:numPr>
          <w:ilvl w:val="1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掌握集成时序</w:t>
      </w:r>
      <w:r>
        <w:rPr>
          <w:sz w:val="24"/>
        </w:rPr>
        <w:t>逻辑</w:t>
      </w:r>
      <w:r>
        <w:rPr>
          <w:rFonts w:hint="eastAsia"/>
          <w:sz w:val="24"/>
        </w:rPr>
        <w:t>器件</w:t>
      </w:r>
      <w:r>
        <w:rPr>
          <w:sz w:val="24"/>
        </w:rPr>
        <w:t>的</w:t>
      </w:r>
      <w:r>
        <w:rPr>
          <w:rFonts w:hint="eastAsia"/>
          <w:sz w:val="24"/>
        </w:rPr>
        <w:t>分析和设计方法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实验任务</w:t>
      </w:r>
    </w:p>
    <w:p>
      <w:pPr>
        <w:spacing w:before="156" w:beforeLines="50" w:line="300" w:lineRule="auto"/>
        <w:rPr>
          <w:b/>
          <w:bCs/>
          <w:sz w:val="24"/>
        </w:rPr>
      </w:pPr>
      <w:r>
        <w:rPr>
          <w:b/>
          <w:bCs/>
          <w:sz w:val="24"/>
        </w:rPr>
        <w:t>任务</w:t>
      </w:r>
      <w:r>
        <w:rPr>
          <w:rFonts w:hint="eastAsia"/>
          <w:b/>
          <w:bCs/>
          <w:sz w:val="24"/>
        </w:rPr>
        <w:t>A：</w:t>
      </w:r>
    </w:p>
    <w:p>
      <w:pPr>
        <w:spacing w:before="156" w:beforeLines="50" w:line="300" w:lineRule="auto"/>
        <w:rPr>
          <w:sz w:val="24"/>
        </w:rPr>
      </w:pPr>
      <w:r>
        <w:rPr>
          <w:rFonts w:hint="eastAsia"/>
          <w:sz w:val="24"/>
        </w:rPr>
        <w:t>在实验指导书图</w:t>
      </w:r>
      <w:r>
        <w:rPr>
          <w:sz w:val="24"/>
        </w:rPr>
        <w:t>6</w:t>
      </w:r>
      <w:r>
        <w:rPr>
          <w:rFonts w:hint="eastAsia"/>
          <w:sz w:val="24"/>
        </w:rPr>
        <w:t>-2的基础上，试设计2位不同进制计数器的电路。以各位学号的最后两位确定进制。如学号为20281162，则设计62进制计数器。如学号最后两位数小于30，则将最后两位加上40。如21284023，则设计63进制计数器。</w:t>
      </w:r>
    </w:p>
    <w:p>
      <w:pPr>
        <w:spacing w:before="156" w:beforeLines="50" w:line="300" w:lineRule="auto"/>
        <w:rPr>
          <w:sz w:val="24"/>
        </w:rPr>
      </w:pPr>
      <w:r>
        <w:rPr>
          <w:rFonts w:hint="eastAsia"/>
          <w:sz w:val="24"/>
        </w:rPr>
        <w:t>1、画出实验电路。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2、观察仿真结果，验证此电路的功能是否实现，并说明该计数器的计数时钟是上升沿还是下降沿触发。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3、验证RCO输出端与计数值QD~QA的逻辑关系。</w:t>
      </w:r>
    </w:p>
    <w:p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4、通过实验，说明74160的ENP和ENT的作用。</w:t>
      </w:r>
    </w:p>
    <w:p>
      <w:p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67</w:t>
      </w:r>
    </w:p>
    <w:p>
      <w:p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0~66</w:t>
      </w:r>
    </w:p>
    <w:p>
      <w:p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0000 0000 ~ 0110 0110</w:t>
      </w:r>
    </w:p>
    <w:p>
      <w:p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spacing w:line="400" w:lineRule="exact"/>
        <w:rPr>
          <w:sz w:val="24"/>
        </w:rPr>
      </w:pPr>
      <w:r>
        <w:rPr>
          <w:b/>
          <w:bCs/>
          <w:sz w:val="24"/>
        </w:rPr>
        <w:t>任务B</w:t>
      </w:r>
      <w:r>
        <w:rPr>
          <w:sz w:val="24"/>
        </w:rPr>
        <w:t>：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分析下图，试确定</w:t>
      </w:r>
      <w:bookmarkStart w:id="0" w:name="_GoBack"/>
      <w:r>
        <w:rPr>
          <w:rFonts w:hint="eastAsia"/>
          <w:sz w:val="24"/>
        </w:rPr>
        <w:t>该</w:t>
      </w:r>
      <w:r>
        <w:rPr>
          <w:sz w:val="24"/>
        </w:rPr>
        <w:t>计数器的模</w:t>
      </w:r>
      <w:bookmarkEnd w:id="0"/>
      <w:r>
        <w:rPr>
          <w:rFonts w:hint="eastAsia"/>
          <w:sz w:val="24"/>
        </w:rPr>
        <w:t>（提示</w:t>
      </w:r>
      <w:r>
        <w:rPr>
          <w:sz w:val="24"/>
        </w:rPr>
        <w:t>，</w:t>
      </w:r>
      <w:r>
        <w:rPr>
          <w:rFonts w:hint="eastAsia"/>
          <w:sz w:val="24"/>
        </w:rPr>
        <w:t>可使用</w:t>
      </w:r>
      <w:r>
        <w:rPr>
          <w:sz w:val="24"/>
        </w:rPr>
        <w:t>数码管）。</w:t>
      </w:r>
      <w:r>
        <w:rPr>
          <w:rFonts w:hint="eastAsia"/>
          <w:sz w:val="24"/>
        </w:rPr>
        <w:t>要求有完整分析过程。</w:t>
      </w:r>
    </w:p>
    <w:p>
      <w:pPr>
        <w:ind w:left="357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952875" cy="22332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058" cy="224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7"/>
        <w:jc w:val="left"/>
        <w:rPr>
          <w:rFonts w:hint="default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before="156" w:beforeLines="50" w:after="156" w:afterLines="50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提交要求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sz w:val="24"/>
        </w:rPr>
      </w:pPr>
      <w:r>
        <w:rPr>
          <w:sz w:val="24"/>
        </w:rPr>
        <w:t>提交内容包括（1）运行截图和必要的文字说明；（2）可运行的完整工程文件，未完成则不必提交；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sz w:val="24"/>
        </w:rPr>
      </w:pPr>
      <w:r>
        <w:rPr>
          <w:sz w:val="24"/>
        </w:rPr>
        <w:t>提交入口为课程平台，11月</w:t>
      </w:r>
      <w:r>
        <w:rPr>
          <w:rFonts w:hint="eastAsia"/>
          <w:sz w:val="24"/>
        </w:rPr>
        <w:t>28</w:t>
      </w:r>
      <w:r>
        <w:rPr>
          <w:sz w:val="24"/>
        </w:rPr>
        <w:t>日</w:t>
      </w:r>
      <w:r>
        <w:rPr>
          <w:rFonts w:hint="eastAsia"/>
          <w:sz w:val="24"/>
        </w:rPr>
        <w:t>00</w:t>
      </w:r>
      <w:r>
        <w:rPr>
          <w:sz w:val="24"/>
        </w:rPr>
        <w:t>:</w:t>
      </w:r>
      <w:r>
        <w:rPr>
          <w:rFonts w:hint="eastAsia"/>
          <w:sz w:val="24"/>
        </w:rPr>
        <w:t>0</w:t>
      </w:r>
      <w:r>
        <w:rPr>
          <w:sz w:val="24"/>
        </w:rPr>
        <w:t>0准时关闭。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sz w:val="24"/>
        </w:rPr>
      </w:pPr>
      <w:r>
        <w:rPr>
          <w:sz w:val="24"/>
        </w:rPr>
        <w:t>如有疑问，</w:t>
      </w:r>
      <w:r>
        <w:rPr>
          <w:rFonts w:hint="eastAsia"/>
          <w:sz w:val="24"/>
        </w:rPr>
        <w:t>微信</w:t>
      </w:r>
      <w:r>
        <w:rPr>
          <w:sz w:val="24"/>
        </w:rPr>
        <w:t>随时联系。</w:t>
      </w:r>
    </w:p>
    <w:p>
      <w:pPr>
        <w:spacing w:line="400" w:lineRule="exact"/>
        <w:ind w:left="420"/>
        <w:rPr>
          <w:sz w:val="24"/>
        </w:rPr>
      </w:pPr>
    </w:p>
    <w:p>
      <w:pPr>
        <w:spacing w:line="400" w:lineRule="exact"/>
        <w:rPr>
          <w:sz w:val="24"/>
        </w:rPr>
      </w:pPr>
      <w:r>
        <w:rPr>
          <w:b/>
          <w:sz w:val="24"/>
        </w:rPr>
        <w:t>友情提示：严禁拷贝其他同学的实验结果、截图等，如有此类行为，一经发现，涉及的同学（包括抄袭及被抄袭者）实验分数直接不及格。</w:t>
      </w:r>
    </w:p>
    <w:sectPr>
      <w:footerReference r:id="rId3" w:type="default"/>
      <w:pgSz w:w="11907" w:h="1701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9267C"/>
    <w:multiLevelType w:val="multilevel"/>
    <w:tmpl w:val="09B9267C"/>
    <w:lvl w:ilvl="0" w:tentative="0">
      <w:start w:val="1"/>
      <w:numFmt w:val="chineseCountingThousand"/>
      <w:lvlText w:val="%1、"/>
      <w:lvlJc w:val="left"/>
      <w:pPr>
        <w:tabs>
          <w:tab w:val="left" w:pos="357"/>
        </w:tabs>
        <w:ind w:left="357" w:hanging="357"/>
      </w:pPr>
      <w:rPr>
        <w:rFonts w:hint="eastAsia" w:ascii="黑体" w:eastAsia="黑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0C02DE2"/>
    <w:multiLevelType w:val="multilevel"/>
    <w:tmpl w:val="20C02DE2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8B4D1F"/>
    <w:multiLevelType w:val="multilevel"/>
    <w:tmpl w:val="358B4D1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0"/>
        </w:tabs>
        <w:ind w:left="357" w:firstLine="0"/>
      </w:pPr>
      <w:rPr>
        <w:rFonts w:hint="eastAsia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xODFiOGFlMzkzMmE4NTJjOTI1NzdlZTcyODU2YWEifQ=="/>
  </w:docVars>
  <w:rsids>
    <w:rsidRoot w:val="00055FC3"/>
    <w:rsid w:val="00055FC3"/>
    <w:rsid w:val="000C4747"/>
    <w:rsid w:val="000F6553"/>
    <w:rsid w:val="001365A8"/>
    <w:rsid w:val="00165DFF"/>
    <w:rsid w:val="00190AB5"/>
    <w:rsid w:val="001B719A"/>
    <w:rsid w:val="001C60C4"/>
    <w:rsid w:val="00223BB3"/>
    <w:rsid w:val="00310811"/>
    <w:rsid w:val="00335DED"/>
    <w:rsid w:val="003600CA"/>
    <w:rsid w:val="00386D08"/>
    <w:rsid w:val="003F6405"/>
    <w:rsid w:val="004350BB"/>
    <w:rsid w:val="004942F3"/>
    <w:rsid w:val="004B3811"/>
    <w:rsid w:val="00563375"/>
    <w:rsid w:val="005633A5"/>
    <w:rsid w:val="00597CF9"/>
    <w:rsid w:val="005A53EA"/>
    <w:rsid w:val="005A7102"/>
    <w:rsid w:val="005E1192"/>
    <w:rsid w:val="005F48EB"/>
    <w:rsid w:val="00614DC3"/>
    <w:rsid w:val="0062398A"/>
    <w:rsid w:val="00653557"/>
    <w:rsid w:val="00697C06"/>
    <w:rsid w:val="006A4BE4"/>
    <w:rsid w:val="006E35F2"/>
    <w:rsid w:val="0074039E"/>
    <w:rsid w:val="00757021"/>
    <w:rsid w:val="00785AD4"/>
    <w:rsid w:val="0081175A"/>
    <w:rsid w:val="008454F4"/>
    <w:rsid w:val="00890779"/>
    <w:rsid w:val="009672AD"/>
    <w:rsid w:val="00982227"/>
    <w:rsid w:val="009C071F"/>
    <w:rsid w:val="009D4CE8"/>
    <w:rsid w:val="009E7E2C"/>
    <w:rsid w:val="00A24F71"/>
    <w:rsid w:val="00A609D5"/>
    <w:rsid w:val="00A6322D"/>
    <w:rsid w:val="00A77F13"/>
    <w:rsid w:val="00AA0007"/>
    <w:rsid w:val="00B04A7B"/>
    <w:rsid w:val="00B32F4F"/>
    <w:rsid w:val="00B47ED0"/>
    <w:rsid w:val="00B732BF"/>
    <w:rsid w:val="00BD3000"/>
    <w:rsid w:val="00BE5B25"/>
    <w:rsid w:val="00BF786F"/>
    <w:rsid w:val="00C72774"/>
    <w:rsid w:val="00C91F8B"/>
    <w:rsid w:val="00CB4DC8"/>
    <w:rsid w:val="00CF4278"/>
    <w:rsid w:val="00CF5202"/>
    <w:rsid w:val="00D05E15"/>
    <w:rsid w:val="00D702CF"/>
    <w:rsid w:val="00D93F96"/>
    <w:rsid w:val="00D952CA"/>
    <w:rsid w:val="00DA5D28"/>
    <w:rsid w:val="00DD121F"/>
    <w:rsid w:val="00DE1E67"/>
    <w:rsid w:val="00E404C0"/>
    <w:rsid w:val="00E5141E"/>
    <w:rsid w:val="00E9707A"/>
    <w:rsid w:val="00EB2798"/>
    <w:rsid w:val="00EB51F6"/>
    <w:rsid w:val="00EE2717"/>
    <w:rsid w:val="00F636A8"/>
    <w:rsid w:val="00F770E2"/>
    <w:rsid w:val="00FF1F43"/>
    <w:rsid w:val="00FF6D30"/>
    <w:rsid w:val="2912392D"/>
    <w:rsid w:val="566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ylmfeng.com</Company>
  <Pages>2</Pages>
  <Words>72</Words>
  <Characters>417</Characters>
  <Lines>3</Lines>
  <Paragraphs>1</Paragraphs>
  <TotalTime>66</TotalTime>
  <ScaleCrop>false</ScaleCrop>
  <LinksUpToDate>false</LinksUpToDate>
  <CharactersWithSpaces>488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2023-10-19T01:33:00Z</dcterms:created>
  <dc:creator>Administrator</dc:creator>
  <cp:lastModifiedBy>Henry</cp:lastModifiedBy>
  <dcterms:modified xsi:type="dcterms:W3CDTF">2023-11-23T04:24:00Z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2DCC9111C9DD4BEDB0407620876551EE</vt:lpwstr>
  </property>
</Properties>
</file>