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639" w:rsidRDefault="00BF4044" w:rsidP="00BF4044">
      <w:pPr>
        <w:spacing w:line="360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SIGLAS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AEP: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Android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Extension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Pack (Extensión de paquete Android)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AOSP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Android Open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Source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Project (Proyecto Android de Código Abierto)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AOT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Ahead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-Of-Time (Compilación anticipada)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API: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Interface) Interfaz de Programación de Aplicaciones 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APK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Android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Package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(Aplicación de Paquetes de Android)</w:t>
      </w:r>
      <w:bookmarkStart w:id="0" w:name="_GoBack"/>
      <w:bookmarkEnd w:id="0"/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ART: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Android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Runtime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(Tiempo de ejecución de Android)</w:t>
      </w:r>
    </w:p>
    <w:p w:rsidR="00BF4044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BD: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Base de datos</w:t>
      </w:r>
    </w:p>
    <w:p w:rsidR="00BF4044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BOSEM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Bodegas del Sistema de Emergencias Médicas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CRUD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Create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Read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Update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Delete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(Crear, leer, actualizar y borrar)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DBMS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Sistemas de Administración de Bases de Datos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Database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Management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DCL: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Data Control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Language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(Lenguaje de control de datos)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DDL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Data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Definition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Language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(Lengua</w:t>
      </w:r>
      <w:r>
        <w:rPr>
          <w:rFonts w:ascii="Times New Roman" w:eastAsia="Times New Roman" w:hAnsi="Times New Roman" w:cs="Times New Roman"/>
          <w:sz w:val="22"/>
          <w:szCs w:val="22"/>
        </w:rPr>
        <w:t>je de definición de datos)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DML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Data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Manipulation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Language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(Lenguaje de manipulación de datos)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DQL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Data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Query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Language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(Lenguaje de consulta de datos)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DTIC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Dirección de Tecnologías de Información y Comunicaciones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FOSALUD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Fondo Solidario para la Salu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d 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Garbage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Collector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(Recolector de basura)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GPS: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Global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Positioning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System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(Sistema de Posicionamiento Global)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GUI: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Graphic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User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Interface (Interfaces gráficas de usuario)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Hypertext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Transfer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Protocol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(Protocolo de transferencia de hipertexto)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IDE: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Integrated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Environment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(Entornos de desarrollo integrado)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JSF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JavaServer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Faces (Herramienta para aplicaciones Java basadas en web)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JSON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JavaScript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Object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Notation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(Notación de Objetos de JavaScript)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JVM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Java Virtual Machine Máquina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Virtual de Java </w:t>
      </w:r>
    </w:p>
    <w:p w:rsidR="007C4639" w:rsidRDefault="00BF4044" w:rsidP="00BF40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MINSAL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Ministerio de Salud 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MSQL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Microsoft SQL Server (Servidor de Microsoft SQL)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ORACLE: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Oracle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Corporation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(Corporación Oracle)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PDA: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Personal Digital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Assistant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(Asistente Personal Digital) 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RAM: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Random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Access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Memory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(Memoria de Acceso Aleatorio)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Representational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State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Transfer (Transferencia de Estado Representacional)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SDK: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Software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Kit (Kit de Desarrollo de Software)</w:t>
      </w:r>
    </w:p>
    <w:p w:rsidR="007C4639" w:rsidRDefault="00BF4044" w:rsidP="00BF40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Sistema de Emergencias Médicas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SICIA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Sistema web de control de inventario de ambulancia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SICIA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SINAB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Sistema Nacional de Abastecimientos 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SMS: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Short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Message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Service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(Mensajes cortos de texto)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SO: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Sistema operativo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SQL: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Query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Language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(Lenguaje de consulta estructurado)</w:t>
      </w:r>
    </w:p>
    <w:p w:rsidR="007C4639" w:rsidRDefault="00BF4044" w:rsidP="00BF40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TSQL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: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Transact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-SQL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WAP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Wireless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Protocol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(Protocolo de Aplicaciones Inalámbricas) 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WSDL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Web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Services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Description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Language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(Lenguaje de Descripción de Servicios Web)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W3C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World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Wide Web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Consortium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(Consorcio Mundial de la Red)</w:t>
      </w:r>
    </w:p>
    <w:p w:rsidR="007C4639" w:rsidRDefault="00BF4044" w:rsidP="00BF4044">
      <w:pPr>
        <w:spacing w:after="0"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XML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eXtensible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Markup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Language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(Lenguaje de Marcas Extensible)</w:t>
      </w:r>
    </w:p>
    <w:p w:rsidR="007C4639" w:rsidRDefault="007C4639" w:rsidP="00BF40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BF4044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Referencias </w:t>
      </w:r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LENGUAJES DE DESARROLLO PARA APP MÓVILES</w:t>
      </w:r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4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https://www.mindmeister.com/es/644743388/software-conce</w:t>
        </w:r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ptos-b-sicos</w:t>
        </w:r>
      </w:hyperlink>
    </w:p>
    <w:p w:rsidR="007C4639" w:rsidRDefault="007C46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JAVA PARA ANDROID</w:t>
      </w:r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5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https://www.digitallearning.es/curso-java-para-android.html</w:t>
        </w:r>
      </w:hyperlink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https://obux.wordpress.com/2017/03/03/que-es-y-para-que-sirve-android-sdk/</w:t>
        </w:r>
      </w:hyperlink>
    </w:p>
    <w:p w:rsidR="007C4639" w:rsidRDefault="007C46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KOTLIN</w:t>
      </w:r>
      <w:proofErr w:type="spellEnd"/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https://www.xatakandroid.com/programacion-android/kotlin-ya-es-un-lenguaje-oficial-en-android-que-implicaciones-tiene-y-por-que-es-tan-importante</w:t>
        </w:r>
      </w:hyperlink>
    </w:p>
    <w:p w:rsidR="007C4639" w:rsidRDefault="007C46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IDEs</w:t>
      </w:r>
      <w:proofErr w:type="spellEnd"/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</w:t>
        </w:r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ps://fergarciac.wordpress.com/2013/01/25/entorno-de-desarrollo-integrado-ide/</w:t>
        </w:r>
      </w:hyperlink>
    </w:p>
    <w:p w:rsidR="007C4639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https://www.softwaredoit.es/definicion/definicion-depuracion.html</w:t>
        </w:r>
      </w:hyperlink>
    </w:p>
    <w:p w:rsidR="007C4639" w:rsidRDefault="007C4639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Pr="00BF4044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00BF4044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ANDROID STUDIO</w:t>
      </w:r>
    </w:p>
    <w:p w:rsidR="007C4639" w:rsidRPr="00BF4044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hyperlink r:id="rId10">
        <w:r w:rsidRPr="00BF4044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  <w:lang w:val="en-US"/>
          </w:rPr>
          <w:t>https://developer.android.com/studio/intro/?hl=es</w:t>
        </w:r>
      </w:hyperlink>
    </w:p>
    <w:p w:rsidR="007C4639" w:rsidRPr="00BF4044" w:rsidRDefault="00BF4044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hyperlink r:id="rId11">
        <w:r w:rsidRPr="00BF4044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  <w:lang w:val="en-US"/>
          </w:rPr>
          <w:t>https://developer.android.com/studio/projects/create-project?h</w:t>
        </w:r>
        <w:r w:rsidRPr="00BF4044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  <w:lang w:val="en-US"/>
          </w:rPr>
          <w:t>l=es</w:t>
        </w:r>
      </w:hyperlink>
    </w:p>
    <w:p w:rsidR="007C4639" w:rsidRPr="00BF4044" w:rsidRDefault="007C4639">
      <w:pPr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DISPOSITIVOS MÓVILES</w:t>
      </w: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http://www.informajoven.org/info/informacion/I_12_4.asp</w:t>
        </w:r>
      </w:hyperlink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https://sites.google.com/site/dispositivosmovilesyu</w:t>
        </w:r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lianah/concepto-general-dispositvo-movil/categoria-de-dispositivos-moviles?tmpl=%2Fsystem%2Fapp%2Ftemplates%2Fprint%2F&amp;showPrintDialog=1</w:t>
        </w:r>
      </w:hyperlink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4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https://www.consumoteca.com/electr</w:t>
        </w:r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onica/telefonos/telefono-movil/</w:t>
        </w:r>
      </w:hyperlink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5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https://www.ecured.cu/Sistema_de_navegaci%C3%B3n_para_autom%C3%B3viles</w:t>
        </w:r>
      </w:hyperlink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6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https://es.ccm.net/contents/394-pda-organizador</w:t>
        </w:r>
      </w:hyperlink>
    </w:p>
    <w:p w:rsidR="007C4639" w:rsidRDefault="007C4639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SERVICIOS WEB</w:t>
      </w: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https://www.ibm.com/support/knowledgecenter/es/SSMKHH_9.0.0/com.ibm.etools.mft.doc/ac55710_.htm</w:t>
      </w: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http://www.palentino.es/blog/servicios-web-utilidades-estandares-y-beneficios/</w:t>
      </w: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7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https://www.ecured.cu/Servicios_Web</w:t>
        </w:r>
      </w:hyperlink>
    </w:p>
    <w:p w:rsidR="007C4639" w:rsidRDefault="007C4639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REST</w:t>
      </w:r>
      <w:proofErr w:type="spellEnd"/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8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https://bbvaopen4u.com/es/actualidad/api-rest-que-es-y-cuales-son-sus-ventajas-en-el-desarrollo-de-proyectos</w:t>
        </w:r>
      </w:hyperlink>
    </w:p>
    <w:p w:rsidR="007C4639" w:rsidRDefault="007C4639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JSON</w:t>
      </w:r>
      <w:proofErr w:type="spellEnd"/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hyperlink r:id="rId19">
        <w:r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https://www.json.org/json-es.html</w:t>
        </w:r>
      </w:hyperlink>
    </w:p>
    <w:p w:rsidR="007C4639" w:rsidRDefault="007C4639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JSF</w:t>
      </w:r>
      <w:proofErr w:type="spellEnd"/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https://www.ibm.com/support/knowledgecenter/es/SS</w:t>
      </w:r>
      <w:r>
        <w:rPr>
          <w:rFonts w:ascii="Times New Roman" w:eastAsia="Times New Roman" w:hAnsi="Times New Roman" w:cs="Times New Roman"/>
          <w:sz w:val="22"/>
          <w:szCs w:val="22"/>
        </w:rPr>
        <w:t>AW57_8.5.5/com.ibm.websphere.nd.multiplatform.doc/ae/cweb_javaserver_faces.html</w:t>
      </w:r>
    </w:p>
    <w:p w:rsidR="007C4639" w:rsidRDefault="00BF4044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t>http://wikis.uca.es/wikiCE/index.php/JSF</w:t>
      </w:r>
    </w:p>
    <w:p w:rsidR="007C4639" w:rsidRDefault="007C4639">
      <w:pPr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7C4639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7C4639" w:rsidRDefault="007C4639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sectPr w:rsidR="007C463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4639"/>
    <w:rsid w:val="007C4639"/>
    <w:rsid w:val="00B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9634"/>
  <w15:docId w15:val="{F5A5BFF4-97D0-4AC1-B812-28CB8C4E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SV" w:eastAsia="es-S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rgarciac.wordpress.com/2013/01/25/entorno-de-desarrollo-integrado-ide/" TargetMode="External"/><Relationship Id="rId13" Type="http://schemas.openxmlformats.org/officeDocument/2006/relationships/hyperlink" Target="https://sites.google.com/site/dispositivosmovilesyulianah/concepto-general-dispositvo-movil/categoria-de-dispositivos-moviles?tmpl=%2Fsystem%2Fapp%2Ftemplates%2Fprint%2F&amp;showPrintDialog=1" TargetMode="External"/><Relationship Id="rId18" Type="http://schemas.openxmlformats.org/officeDocument/2006/relationships/hyperlink" Target="https://bbvaopen4u.com/es/actualidad/api-rest-que-es-y-cuales-son-sus-ventajas-en-el-desarrollo-de-proyecto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xatakandroid.com/programacion-android/kotlin-ya-es-un-lenguaje-oficial-en-android-que-implicaciones-tiene-y-por-que-es-tan-importante" TargetMode="External"/><Relationship Id="rId12" Type="http://schemas.openxmlformats.org/officeDocument/2006/relationships/hyperlink" Target="http://www.informajoven.org/info/informacion/I_12_4.asp" TargetMode="External"/><Relationship Id="rId17" Type="http://schemas.openxmlformats.org/officeDocument/2006/relationships/hyperlink" Target="https://www.ecured.cu/Servicios_We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ccm.net/contents/394-pda-organizado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bux.wordpress.com/2017/03/03/que-es-y-para-que-sirve-android-sdk/" TargetMode="External"/><Relationship Id="rId11" Type="http://schemas.openxmlformats.org/officeDocument/2006/relationships/hyperlink" Target="https://developer.android.com/studio/projects/create-project?hl=es" TargetMode="External"/><Relationship Id="rId5" Type="http://schemas.openxmlformats.org/officeDocument/2006/relationships/hyperlink" Target="https://www.digitallearning.es/curso-java-para-android.html" TargetMode="External"/><Relationship Id="rId15" Type="http://schemas.openxmlformats.org/officeDocument/2006/relationships/hyperlink" Target="https://www.ecured.cu/Sistema_de_navegaci%C3%B3n_para_autom%C3%B3viles" TargetMode="External"/><Relationship Id="rId10" Type="http://schemas.openxmlformats.org/officeDocument/2006/relationships/hyperlink" Target="https://developer.android.com/studio/intro/?hl=es" TargetMode="External"/><Relationship Id="rId19" Type="http://schemas.openxmlformats.org/officeDocument/2006/relationships/hyperlink" Target="https://www.json.org/json-es.html" TargetMode="External"/><Relationship Id="rId4" Type="http://schemas.openxmlformats.org/officeDocument/2006/relationships/hyperlink" Target="https://www.mindmeister.com/es/644743388/software-conceptos-b-sicos" TargetMode="External"/><Relationship Id="rId9" Type="http://schemas.openxmlformats.org/officeDocument/2006/relationships/hyperlink" Target="https://www.softwaredoit.es/definicion/definicion-depuracion.html" TargetMode="External"/><Relationship Id="rId14" Type="http://schemas.openxmlformats.org/officeDocument/2006/relationships/hyperlink" Target="https://www.consumoteca.com/electronica/telefonos/telefono-mov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884</Words>
  <Characters>4862</Characters>
  <Application>Microsoft Office Word</Application>
  <DocSecurity>0</DocSecurity>
  <Lines>40</Lines>
  <Paragraphs>11</Paragraphs>
  <ScaleCrop>false</ScaleCrop>
  <Company>Microsoft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Emerson Vanegas</cp:lastModifiedBy>
  <cp:revision>2</cp:revision>
  <dcterms:created xsi:type="dcterms:W3CDTF">2018-08-11T02:27:00Z</dcterms:created>
  <dcterms:modified xsi:type="dcterms:W3CDTF">2018-08-11T02:29:00Z</dcterms:modified>
</cp:coreProperties>
</file>