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Calibri" w:eastAsia="Calibri" w:hAnsi="Calibri" w:cs="Calibri"/>
          <w:sz w:val="21"/>
          <w:szCs w:val="21"/>
          <w:lang w:val="en-PG" w:eastAsia="en-PG"/>
        </w:rPr>
        <w:id w:val="-1344001211"/>
        <w:docPartObj>
          <w:docPartGallery w:val="Cover Pages"/>
          <w:docPartUnique/>
        </w:docPartObj>
      </w:sdtPr>
      <w:sdtEndPr>
        <w:rPr>
          <w:rFonts w:ascii="Arial" w:eastAsia="Times New Roman" w:hAnsi="Arial" w:cs="Arial"/>
          <w:sz w:val="24"/>
          <w:szCs w:val="24"/>
        </w:rPr>
      </w:sdtEndPr>
      <w:sdtContent>
        <w:p w14:paraId="48B9948C" w14:textId="1098FB70" w:rsidR="00332FC8" w:rsidRDefault="00332FC8">
          <w:pPr>
            <w:pStyle w:val="NoSpacing"/>
          </w:pPr>
          <w:r>
            <w:rPr>
              <w:noProof/>
            </w:rPr>
            <mc:AlternateContent>
              <mc:Choice Requires="wpg">
                <w:drawing>
                  <wp:anchor distT="0" distB="0" distL="114300" distR="114300" simplePos="0" relativeHeight="251659264" behindDoc="1" locked="0" layoutInCell="1" allowOverlap="1" wp14:anchorId="128490D6" wp14:editId="02B50A48">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10-04T00:00:00Z">
                                      <w:dateFormat w:val="M/d/yyyy"/>
                                      <w:lid w:val="en-US"/>
                                      <w:storeMappedDataAs w:val="dateTime"/>
                                      <w:calendar w:val="gregorian"/>
                                    </w:date>
                                  </w:sdtPr>
                                  <w:sdtContent>
                                    <w:p w14:paraId="7DC75416" w14:textId="4BBA504B" w:rsidR="00332FC8" w:rsidRDefault="0034491C">
                                      <w:pPr>
                                        <w:pStyle w:val="NoSpacing"/>
                                        <w:jc w:val="right"/>
                                        <w:rPr>
                                          <w:color w:val="FFFFFF" w:themeColor="background1"/>
                                          <w:sz w:val="28"/>
                                          <w:szCs w:val="28"/>
                                        </w:rPr>
                                      </w:pPr>
                                      <w:r>
                                        <w:rPr>
                                          <w:color w:val="FFFFFF" w:themeColor="background1"/>
                                          <w:sz w:val="28"/>
                                          <w:szCs w:val="28"/>
                                        </w:rPr>
                                        <w:t>10/4/2026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28490D6" id="Group 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0e2841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" adj="18883" fillcolor="#156082 [3204]" stroked="f" strokeweight="1pt">
                      <v:textbox inset=",0,14.4pt,0">
                        <w:txbxContent>
                          <w:sdt>
                            <w:sdtPr>
                              <w:rPr>
                                <w:color w:val="FFFFFF" w:themeColor="background1"/>
                                <w:sz w:val="28"/>
                                <w:szCs w:val="28"/>
                              </w:rPr>
                              <w:alias w:val="Date"/>
                              <w:tag w:val=""/>
                              <w:id w:val="-650599894"/>
                              <w:dataBinding w:prefixMappings="xmlns:ns0='http://schemas.microsoft.com/office/2006/coverPageProps' " w:xpath="/ns0:CoverPageProperties[1]/ns0:PublishDate[1]" w:storeItemID="{55AF091B-3C7A-41E3-B477-F2FDAA23CFDA}"/>
                              <w:date w:fullDate="2026-10-04T00:00:00Z">
                                <w:dateFormat w:val="M/d/yyyy"/>
                                <w:lid w:val="en-US"/>
                                <w:storeMappedDataAs w:val="dateTime"/>
                                <w:calendar w:val="gregorian"/>
                              </w:date>
                            </w:sdtPr>
                            <w:sdtContent>
                              <w:p w14:paraId="7DC75416" w14:textId="4BBA504B" w:rsidR="00332FC8" w:rsidRDefault="0034491C">
                                <w:pPr>
                                  <w:pStyle w:val="NoSpacing"/>
                                  <w:jc w:val="right"/>
                                  <w:rPr>
                                    <w:color w:val="FFFFFF" w:themeColor="background1"/>
                                    <w:sz w:val="28"/>
                                    <w:szCs w:val="28"/>
                                  </w:rPr>
                                </w:pPr>
                                <w:r>
                                  <w:rPr>
                                    <w:color w:val="FFFFFF" w:themeColor="background1"/>
                                    <w:sz w:val="28"/>
                                    <w:szCs w:val="28"/>
                                  </w:rPr>
                                  <w:t>10/4/2026</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765829E5" wp14:editId="2F4C29CF">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E910527" w14:textId="5C0867A6" w:rsidR="00332FC8" w:rsidRDefault="00332FC8">
                                <w:pPr>
                                  <w:pStyle w:val="NoSpacing"/>
                                  <w:rPr>
                                    <w:color w:val="156082" w:themeColor="accent1"/>
                                    <w:sz w:val="26"/>
                                    <w:szCs w:val="26"/>
                                  </w:rPr>
                                </w:pPr>
                                <w:r>
                                  <w:rPr>
                                    <w:color w:val="156082" w:themeColor="accent1"/>
                                    <w:sz w:val="26"/>
                                    <w:szCs w:val="26"/>
                                  </w:rPr>
                                  <w:t>Brandon Pepna</w:t>
                                </w:r>
                              </w:p>
                              <w:p w14:paraId="4C7FAD7E" w14:textId="0A5919AD" w:rsidR="00332FC8" w:rsidRDefault="00332FC8">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765829E5" id="_x0000_t202" coordsize="21600,21600" o:spt="202" path="m,l,21600r21600,l21600,xe">
                    <v:stroke joinstyle="miter"/>
                    <v:path gradientshapeok="t" o:connecttype="rect"/>
                  </v:shapetype>
                  <v:shape id="Text Box 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6E910527" w14:textId="5C0867A6" w:rsidR="00332FC8" w:rsidRDefault="00332FC8">
                          <w:pPr>
                            <w:pStyle w:val="NoSpacing"/>
                            <w:rPr>
                              <w:color w:val="156082" w:themeColor="accent1"/>
                              <w:sz w:val="26"/>
                              <w:szCs w:val="26"/>
                            </w:rPr>
                          </w:pPr>
                          <w:r>
                            <w:rPr>
                              <w:color w:val="156082" w:themeColor="accent1"/>
                              <w:sz w:val="26"/>
                              <w:szCs w:val="26"/>
                            </w:rPr>
                            <w:t>Brandon Pepna</w:t>
                          </w:r>
                        </w:p>
                        <w:p w14:paraId="4C7FAD7E" w14:textId="0A5919AD" w:rsidR="00332FC8" w:rsidRDefault="00332FC8">
                          <w:pPr>
                            <w:pStyle w:val="NoSpacing"/>
                            <w:rPr>
                              <w:color w:val="595959" w:themeColor="text1" w:themeTint="A6"/>
                              <w:sz w:val="20"/>
                              <w:szCs w:val="20"/>
                            </w:rPr>
                          </w:pP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7ECBF19" wp14:editId="706BCDD6">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0232B32" w14:textId="34F1D33B" w:rsidR="00332FC8" w:rsidRPr="00332FC8" w:rsidRDefault="00000000" w:rsidP="00332FC8">
                                <w:pPr>
                                  <w:pStyle w:val="NoSpacing"/>
                                  <w:rPr>
                                    <w:rFonts w:asciiTheme="majorHAnsi" w:eastAsiaTheme="majorEastAsia" w:hAnsiTheme="majorHAnsi" w:cstheme="majorBidi"/>
                                    <w:color w:val="262626" w:themeColor="text1" w:themeTint="D9"/>
                                    <w:sz w:val="28"/>
                                    <w:szCs w:val="28"/>
                                  </w:rPr>
                                </w:pPr>
                                <w:sdt>
                                  <w:sdtPr>
                                    <w:rPr>
                                      <w:rFonts w:ascii="Calibri" w:eastAsia="Calibri" w:hAnsi="Calibri" w:cs="Calibri"/>
                                      <w:b/>
                                      <w:bCs/>
                                      <w:color w:val="C9A227"/>
                                      <w:sz w:val="28"/>
                                      <w:szCs w:val="28"/>
                                      <w:lang w:val="en-PG" w:eastAsia="en-PG"/>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32FC8" w:rsidRPr="00332FC8">
                                      <w:rPr>
                                        <w:rFonts w:ascii="Calibri" w:eastAsia="Calibri" w:hAnsi="Calibri" w:cs="Calibri"/>
                                        <w:b/>
                                        <w:bCs/>
                                        <w:color w:val="C9A227"/>
                                        <w:sz w:val="28"/>
                                        <w:szCs w:val="28"/>
                                        <w:lang w:val="en-PG" w:eastAsia="en-PG"/>
                                      </w:rPr>
                                      <w:t>WESTERN PACIFIC UNIVERSITYCMN224 / CMP224 Software Engineering — Week 10</w:t>
                                    </w:r>
                                  </w:sdtContent>
                                </w:sdt>
                              </w:p>
                              <w:p w14:paraId="303CD164" w14:textId="7ECB133A" w:rsidR="00332FC8" w:rsidRDefault="00000000">
                                <w:pPr>
                                  <w:spacing w:before="120"/>
                                  <w:rPr>
                                    <w:color w:val="404040" w:themeColor="text1" w:themeTint="BF"/>
                                    <w:sz w:val="36"/>
                                    <w:szCs w:val="36"/>
                                  </w:rPr>
                                </w:pPr>
                                <w:sdt>
                                  <w:sdtPr>
                                    <w:rPr>
                                      <w:rFonts w:ascii="Cambria" w:eastAsia="Cambria" w:hAnsi="Cambria" w:cs="Cambria"/>
                                      <w:b/>
                                      <w:bCs/>
                                      <w:color w:val="1B2A4A"/>
                                      <w:sz w:val="44"/>
                                      <w:szCs w:val="44"/>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32FC8" w:rsidRPr="00332FC8">
                                      <w:rPr>
                                        <w:rFonts w:ascii="Cambria" w:eastAsia="Cambria" w:hAnsi="Cambria" w:cs="Cambria"/>
                                        <w:b/>
                                        <w:bCs/>
                                        <w:color w:val="1B2A4A"/>
                                        <w:sz w:val="44"/>
                                        <w:szCs w:val="44"/>
                                      </w:rPr>
                                      <w:t>Task 4 Assembly Checklist</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17ECBF19" id="Text Box 3" o:spid="_x0000_s1056" type="#_x0000_t202" style="position:absolute;margin-left:0;margin-top:0;width:4in;height:84.25pt;z-index:251660288;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0232B32" w14:textId="34F1D33B" w:rsidR="00332FC8" w:rsidRPr="00332FC8" w:rsidRDefault="00000000" w:rsidP="00332FC8">
                          <w:pPr>
                            <w:pStyle w:val="NoSpacing"/>
                            <w:rPr>
                              <w:rFonts w:asciiTheme="majorHAnsi" w:eastAsiaTheme="majorEastAsia" w:hAnsiTheme="majorHAnsi" w:cstheme="majorBidi"/>
                              <w:color w:val="262626" w:themeColor="text1" w:themeTint="D9"/>
                              <w:sz w:val="28"/>
                              <w:szCs w:val="28"/>
                            </w:rPr>
                          </w:pPr>
                          <w:sdt>
                            <w:sdtPr>
                              <w:rPr>
                                <w:rFonts w:ascii="Calibri" w:eastAsia="Calibri" w:hAnsi="Calibri" w:cs="Calibri"/>
                                <w:b/>
                                <w:bCs/>
                                <w:color w:val="C9A227"/>
                                <w:sz w:val="28"/>
                                <w:szCs w:val="28"/>
                                <w:lang w:val="en-PG" w:eastAsia="en-PG"/>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00332FC8" w:rsidRPr="00332FC8">
                                <w:rPr>
                                  <w:rFonts w:ascii="Calibri" w:eastAsia="Calibri" w:hAnsi="Calibri" w:cs="Calibri"/>
                                  <w:b/>
                                  <w:bCs/>
                                  <w:color w:val="C9A227"/>
                                  <w:sz w:val="28"/>
                                  <w:szCs w:val="28"/>
                                  <w:lang w:val="en-PG" w:eastAsia="en-PG"/>
                                </w:rPr>
                                <w:t>WESTERN PACIFIC UNIVERSITYCMN224 / CMP224 Software Engineering — Week 10</w:t>
                              </w:r>
                            </w:sdtContent>
                          </w:sdt>
                        </w:p>
                        <w:p w14:paraId="303CD164" w14:textId="7ECB133A" w:rsidR="00332FC8" w:rsidRDefault="00000000">
                          <w:pPr>
                            <w:spacing w:before="120"/>
                            <w:rPr>
                              <w:color w:val="404040" w:themeColor="text1" w:themeTint="BF"/>
                              <w:sz w:val="36"/>
                              <w:szCs w:val="36"/>
                            </w:rPr>
                          </w:pPr>
                          <w:sdt>
                            <w:sdtPr>
                              <w:rPr>
                                <w:rFonts w:ascii="Cambria" w:eastAsia="Cambria" w:hAnsi="Cambria" w:cs="Cambria"/>
                                <w:b/>
                                <w:bCs/>
                                <w:color w:val="1B2A4A"/>
                                <w:sz w:val="44"/>
                                <w:szCs w:val="44"/>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00332FC8" w:rsidRPr="00332FC8">
                                <w:rPr>
                                  <w:rFonts w:ascii="Cambria" w:eastAsia="Cambria" w:hAnsi="Cambria" w:cs="Cambria"/>
                                  <w:b/>
                                  <w:bCs/>
                                  <w:color w:val="1B2A4A"/>
                                  <w:sz w:val="44"/>
                                  <w:szCs w:val="44"/>
                                </w:rPr>
                                <w:t>Task 4 Assembly Checklist</w:t>
                              </w:r>
                            </w:sdtContent>
                          </w:sdt>
                        </w:p>
                      </w:txbxContent>
                    </v:textbox>
                    <w10:wrap anchorx="page" anchory="page"/>
                  </v:shape>
                </w:pict>
              </mc:Fallback>
            </mc:AlternateContent>
          </w:r>
        </w:p>
        <w:p w14:paraId="69E0D11B" w14:textId="24E4D34C" w:rsidR="00332FC8" w:rsidRDefault="00332FC8">
          <w:pPr>
            <w:spacing w:after="160" w:line="259" w:lineRule="auto"/>
            <w:rPr>
              <w:rFonts w:ascii="Arial" w:eastAsia="Times New Roman" w:hAnsi="Arial" w:cs="Arial"/>
              <w:sz w:val="24"/>
              <w:szCs w:val="24"/>
            </w:rPr>
          </w:pPr>
          <w:r>
            <w:rPr>
              <w:rFonts w:ascii="Arial" w:eastAsia="Times New Roman" w:hAnsi="Arial" w:cs="Arial"/>
              <w:sz w:val="24"/>
              <w:szCs w:val="24"/>
            </w:rPr>
            <w:br w:type="page"/>
          </w:r>
        </w:p>
      </w:sdtContent>
    </w:sdt>
    <w:p w14:paraId="5C786CC8" w14:textId="25EF56C7" w:rsidR="00884279" w:rsidRDefault="00884279" w:rsidP="00884279">
      <w:pPr>
        <w:spacing w:after="40"/>
      </w:pPr>
      <w:r>
        <w:rPr>
          <w:b/>
          <w:bCs/>
          <w:color w:val="C9A227"/>
          <w:sz w:val="18"/>
          <w:szCs w:val="18"/>
        </w:rPr>
        <w:lastRenderedPageBreak/>
        <w:t>WESTERN PACIFIC UNIVERSITY</w:t>
      </w:r>
    </w:p>
    <w:p w14:paraId="12F212B2" w14:textId="77777777" w:rsidR="00884279" w:rsidRDefault="00884279" w:rsidP="00884279">
      <w:pPr>
        <w:spacing w:after="40"/>
      </w:pPr>
      <w:r>
        <w:rPr>
          <w:b/>
          <w:bCs/>
          <w:color w:val="5A6478"/>
          <w:sz w:val="20"/>
          <w:szCs w:val="20"/>
        </w:rPr>
        <w:t>CMN224 / CMP224 Software Engineering — Week 10</w:t>
      </w:r>
    </w:p>
    <w:p w14:paraId="6BC3E890" w14:textId="77777777" w:rsidR="00884279" w:rsidRDefault="00884279" w:rsidP="00884279">
      <w:pPr>
        <w:spacing w:after="60"/>
      </w:pPr>
      <w:r>
        <w:rPr>
          <w:rFonts w:ascii="Cambria" w:eastAsia="Cambria" w:hAnsi="Cambria" w:cs="Cambria"/>
          <w:b/>
          <w:bCs/>
          <w:color w:val="1B2A4A"/>
          <w:sz w:val="44"/>
          <w:szCs w:val="44"/>
        </w:rPr>
        <w:t>Task 4 Assembly Checklist</w:t>
      </w:r>
    </w:p>
    <w:p w14:paraId="55BDDB77" w14:textId="77777777" w:rsidR="00884279" w:rsidRDefault="00884279" w:rsidP="00884279">
      <w:pPr>
        <w:spacing w:after="220"/>
      </w:pPr>
      <w:r>
        <w:rPr>
          <w:i/>
          <w:iCs/>
          <w:color w:val="5A6478"/>
          <w:sz w:val="22"/>
          <w:szCs w:val="22"/>
        </w:rPr>
        <w:t xml:space="preserve">Design &amp; Modelling Deliverable — 15%, due Week 11 · this is assembly, not new </w:t>
      </w:r>
      <w:proofErr w:type="gramStart"/>
      <w:r>
        <w:rPr>
          <w:i/>
          <w:iCs/>
          <w:color w:val="5A6478"/>
          <w:sz w:val="22"/>
          <w:szCs w:val="22"/>
        </w:rPr>
        <w:t>work</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6660"/>
      </w:tblGrid>
      <w:tr w:rsidR="00884279" w14:paraId="37904D52" w14:textId="77777777" w:rsidTr="001E1F85">
        <w:trPr>
          <w:tblHeader/>
        </w:trPr>
        <w:tc>
          <w:tcPr>
            <w:tcW w:w="27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4801700A" w14:textId="77777777" w:rsidR="00884279" w:rsidRDefault="00884279" w:rsidP="001E1F85">
            <w:r>
              <w:rPr>
                <w:b/>
                <w:bCs/>
                <w:color w:val="FFFFFF"/>
                <w:sz w:val="20"/>
                <w:szCs w:val="20"/>
              </w:rPr>
              <w:t>Item</w:t>
            </w:r>
          </w:p>
        </w:tc>
        <w:tc>
          <w:tcPr>
            <w:tcW w:w="666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7A33FD7B" w14:textId="77777777" w:rsidR="00884279" w:rsidRDefault="00884279" w:rsidP="001E1F85">
            <w:r>
              <w:rPr>
                <w:b/>
                <w:bCs/>
                <w:color w:val="FFFFFF"/>
                <w:sz w:val="20"/>
                <w:szCs w:val="20"/>
              </w:rPr>
              <w:t>Details</w:t>
            </w:r>
          </w:p>
        </w:tc>
      </w:tr>
      <w:tr w:rsidR="00884279" w14:paraId="5045F239" w14:textId="77777777" w:rsidTr="001E1F85">
        <w:tc>
          <w:tcPr>
            <w:tcW w:w="27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5F32386" w14:textId="77777777" w:rsidR="00884279" w:rsidRDefault="00884279" w:rsidP="001E1F85">
            <w:r>
              <w:rPr>
                <w:color w:val="222831"/>
                <w:sz w:val="20"/>
                <w:szCs w:val="20"/>
              </w:rPr>
              <w:t>Task 4</w:t>
            </w:r>
          </w:p>
        </w:tc>
        <w:tc>
          <w:tcPr>
            <w:tcW w:w="66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4BA69243" w14:textId="77777777" w:rsidR="00884279" w:rsidRDefault="00884279" w:rsidP="001E1F85">
            <w:r>
              <w:rPr>
                <w:color w:val="222831"/>
                <w:sz w:val="20"/>
                <w:szCs w:val="20"/>
              </w:rPr>
              <w:t>Design &amp; Modelling Deliverable — 15%, due Week 11</w:t>
            </w:r>
          </w:p>
        </w:tc>
      </w:tr>
      <w:tr w:rsidR="00884279" w14:paraId="33A1BD73" w14:textId="77777777" w:rsidTr="001E1F85">
        <w:tc>
          <w:tcPr>
            <w:tcW w:w="27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266A6567" w14:textId="77777777" w:rsidR="00884279" w:rsidRDefault="00884279" w:rsidP="001E1F85">
            <w:proofErr w:type="spellStart"/>
            <w:r>
              <w:rPr>
                <w:color w:val="222831"/>
                <w:sz w:val="20"/>
                <w:szCs w:val="20"/>
              </w:rPr>
              <w:t>ULOs</w:t>
            </w:r>
            <w:proofErr w:type="spellEnd"/>
          </w:p>
        </w:tc>
        <w:tc>
          <w:tcPr>
            <w:tcW w:w="666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AC0DB16" w14:textId="77777777" w:rsidR="00884279" w:rsidRDefault="00884279" w:rsidP="001E1F85">
            <w:r>
              <w:rPr>
                <w:color w:val="222831"/>
                <w:sz w:val="20"/>
                <w:szCs w:val="20"/>
              </w:rPr>
              <w:t>ULO2 and ULO1</w:t>
            </w:r>
          </w:p>
        </w:tc>
      </w:tr>
      <w:tr w:rsidR="00884279" w14:paraId="30733314" w14:textId="77777777" w:rsidTr="001E1F85">
        <w:tc>
          <w:tcPr>
            <w:tcW w:w="27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5EEDB22D" w14:textId="77777777" w:rsidR="00884279" w:rsidRDefault="00884279" w:rsidP="001E1F85">
            <w:r>
              <w:rPr>
                <w:color w:val="222831"/>
                <w:sz w:val="20"/>
                <w:szCs w:val="20"/>
              </w:rPr>
              <w:t>What it needs</w:t>
            </w:r>
          </w:p>
        </w:tc>
        <w:tc>
          <w:tcPr>
            <w:tcW w:w="66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5FD95A89" w14:textId="77777777" w:rsidR="00884279" w:rsidRDefault="00884279" w:rsidP="001E1F85">
            <w:r>
              <w:rPr>
                <w:color w:val="222831"/>
                <w:sz w:val="20"/>
                <w:szCs w:val="20"/>
              </w:rPr>
              <w:t>A use-case model, class diagram, state and activity diagrams, an outline architecture, and at least one applied design pattern</w:t>
            </w:r>
          </w:p>
        </w:tc>
      </w:tr>
      <w:tr w:rsidR="00884279" w14:paraId="128612D0" w14:textId="77777777" w:rsidTr="001E1F85">
        <w:tc>
          <w:tcPr>
            <w:tcW w:w="27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4E7B6307" w14:textId="77777777" w:rsidR="00884279" w:rsidRDefault="00884279" w:rsidP="001E1F85">
            <w:r>
              <w:rPr>
                <w:color w:val="222831"/>
                <w:sz w:val="20"/>
                <w:szCs w:val="20"/>
              </w:rPr>
              <w:t>Where it comes from</w:t>
            </w:r>
          </w:p>
        </w:tc>
        <w:tc>
          <w:tcPr>
            <w:tcW w:w="666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E92D86F" w14:textId="77777777" w:rsidR="00884279" w:rsidRDefault="00884279" w:rsidP="001E1F85">
            <w:r>
              <w:rPr>
                <w:color w:val="222831"/>
                <w:sz w:val="20"/>
                <w:szCs w:val="20"/>
              </w:rPr>
              <w:t>Lab 4 (Week 5) and Lab 6 (Week 9). If you did both, most of Task 4 already exists.</w:t>
            </w:r>
          </w:p>
        </w:tc>
      </w:tr>
      <w:tr w:rsidR="00884279" w14:paraId="72197121" w14:textId="77777777" w:rsidTr="001E1F85">
        <w:tc>
          <w:tcPr>
            <w:tcW w:w="9360" w:type="dxa"/>
            <w:gridSpan w:val="2"/>
            <w:tcBorders>
              <w:top w:val="single" w:sz="4" w:space="0" w:color="C9A227"/>
              <w:left w:val="single" w:sz="4" w:space="0" w:color="C9A227"/>
              <w:bottom w:val="single" w:sz="4" w:space="0" w:color="C9A227"/>
              <w:right w:val="single" w:sz="4" w:space="0" w:color="C9A227"/>
            </w:tcBorders>
            <w:shd w:val="clear" w:color="auto" w:fill="F4F7FC"/>
            <w:tcMar>
              <w:top w:w="140" w:type="dxa"/>
              <w:left w:w="180" w:type="dxa"/>
              <w:bottom w:w="140" w:type="dxa"/>
              <w:right w:w="180" w:type="dxa"/>
            </w:tcMar>
          </w:tcPr>
          <w:p w14:paraId="3C8C6C09" w14:textId="77777777" w:rsidR="00884279" w:rsidRDefault="00884279" w:rsidP="001E1F85">
            <w:r>
              <w:rPr>
                <w:b/>
                <w:bCs/>
              </w:rPr>
              <w:t xml:space="preserve">Read this first. </w:t>
            </w:r>
            <w:r>
              <w:t>Task 4 is not a new piece of work. It is your Week 5 architecture plus your Week 9 diagrams, made consistent with each other and with your SRS, plus one design pattern. Students who treat it as a fresh start waste a week they do not have — Quiz 3 is in the same week.</w:t>
            </w:r>
          </w:p>
        </w:tc>
      </w:tr>
    </w:tbl>
    <w:p w14:paraId="2637D8C8" w14:textId="77777777" w:rsidR="00E044E8" w:rsidRDefault="00E044E8"/>
    <w:p w14:paraId="211444DE" w14:textId="77777777" w:rsidR="00884279" w:rsidRDefault="00884279"/>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41"/>
        <w:gridCol w:w="1223"/>
        <w:gridCol w:w="8880"/>
      </w:tblGrid>
      <w:tr w:rsidR="003E58E3" w14:paraId="0E87726B" w14:textId="77777777" w:rsidTr="001E1F85">
        <w:trPr>
          <w:tblHeader/>
        </w:trPr>
        <w:tc>
          <w:tcPr>
            <w:tcW w:w="22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6935FE30" w14:textId="77777777" w:rsidR="00884279" w:rsidRDefault="00884279" w:rsidP="001E1F85">
            <w:r>
              <w:rPr>
                <w:b/>
                <w:bCs/>
                <w:color w:val="FFFFFF"/>
                <w:sz w:val="20"/>
                <w:szCs w:val="20"/>
              </w:rPr>
              <w:t>Component</w:t>
            </w:r>
          </w:p>
        </w:tc>
        <w:tc>
          <w:tcPr>
            <w:tcW w:w="34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57656E33" w14:textId="77777777" w:rsidR="00884279" w:rsidRDefault="00884279" w:rsidP="001E1F85">
            <w:r>
              <w:rPr>
                <w:b/>
                <w:bCs/>
                <w:color w:val="FFFFFF"/>
                <w:sz w:val="20"/>
                <w:szCs w:val="20"/>
              </w:rPr>
              <w:t>Where it came from</w:t>
            </w:r>
          </w:p>
        </w:tc>
        <w:tc>
          <w:tcPr>
            <w:tcW w:w="376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6941708B" w14:textId="77777777" w:rsidR="00884279" w:rsidRDefault="00884279" w:rsidP="001E1F85">
            <w:r>
              <w:rPr>
                <w:b/>
                <w:bCs/>
                <w:color w:val="FFFFFF"/>
                <w:sz w:val="20"/>
                <w:szCs w:val="20"/>
              </w:rPr>
              <w:t>Have I got it?</w:t>
            </w:r>
          </w:p>
        </w:tc>
      </w:tr>
      <w:tr w:rsidR="003E58E3" w14:paraId="69F143AB" w14:textId="77777777" w:rsidTr="001E1F85">
        <w:tc>
          <w:tcPr>
            <w:tcW w:w="22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7D3D3840" w14:textId="77777777" w:rsidR="00884279" w:rsidRDefault="00884279" w:rsidP="001E1F85">
            <w:r>
              <w:rPr>
                <w:color w:val="222831"/>
                <w:sz w:val="20"/>
                <w:szCs w:val="20"/>
              </w:rPr>
              <w:t>Outline architecture</w:t>
            </w:r>
          </w:p>
        </w:tc>
        <w:tc>
          <w:tcPr>
            <w:tcW w:w="3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0A3F719" w14:textId="77777777" w:rsidR="00884279" w:rsidRDefault="00884279" w:rsidP="001E1F85">
            <w:r>
              <w:rPr>
                <w:color w:val="222831"/>
                <w:sz w:val="20"/>
                <w:szCs w:val="20"/>
              </w:rPr>
              <w:t>Lab 4, Week 5 — package diagram</w:t>
            </w:r>
          </w:p>
        </w:tc>
        <w:tc>
          <w:tcPr>
            <w:tcW w:w="37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D4B39B3" w14:textId="17529E96" w:rsidR="00884279" w:rsidRDefault="00111291" w:rsidP="001E1F85">
            <w:r w:rsidRPr="00111291">
              <w:rPr>
                <w:noProof/>
              </w:rPr>
              <w:drawing>
                <wp:inline distT="0" distB="0" distL="0" distR="0" wp14:anchorId="579AA5CD" wp14:editId="55158CA6">
                  <wp:extent cx="4472940" cy="2796540"/>
                  <wp:effectExtent l="0" t="0" r="3810" b="3810"/>
                  <wp:docPr id="174514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43629" name=""/>
                          <pic:cNvPicPr/>
                        </pic:nvPicPr>
                        <pic:blipFill>
                          <a:blip r:embed="rId8"/>
                          <a:stretch>
                            <a:fillRect/>
                          </a:stretch>
                        </pic:blipFill>
                        <pic:spPr>
                          <a:xfrm>
                            <a:off x="0" y="0"/>
                            <a:ext cx="4472940" cy="2796540"/>
                          </a:xfrm>
                          <a:prstGeom prst="rect">
                            <a:avLst/>
                          </a:prstGeom>
                        </pic:spPr>
                      </pic:pic>
                    </a:graphicData>
                  </a:graphic>
                </wp:inline>
              </w:drawing>
            </w:r>
          </w:p>
        </w:tc>
      </w:tr>
      <w:tr w:rsidR="003E58E3" w14:paraId="48527D4F" w14:textId="77777777" w:rsidTr="001E1F85">
        <w:tc>
          <w:tcPr>
            <w:tcW w:w="22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7BDE770" w14:textId="77777777" w:rsidR="00884279" w:rsidRDefault="00884279" w:rsidP="003E58E3">
            <w:r>
              <w:rPr>
                <w:color w:val="222831"/>
                <w:sz w:val="20"/>
                <w:szCs w:val="20"/>
              </w:rPr>
              <w:lastRenderedPageBreak/>
              <w:t>Deployment view</w:t>
            </w:r>
          </w:p>
        </w:tc>
        <w:tc>
          <w:tcPr>
            <w:tcW w:w="3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C68F6D0" w14:textId="77777777" w:rsidR="00884279" w:rsidRDefault="00884279" w:rsidP="003E58E3">
            <w:pPr>
              <w:rPr>
                <w:color w:val="222831"/>
                <w:sz w:val="20"/>
                <w:szCs w:val="20"/>
              </w:rPr>
            </w:pPr>
            <w:r>
              <w:rPr>
                <w:color w:val="222831"/>
                <w:sz w:val="20"/>
                <w:szCs w:val="20"/>
              </w:rPr>
              <w:t>Lab 4, Week 5 — deployment diagram</w:t>
            </w:r>
          </w:p>
          <w:p w14:paraId="43059B78" w14:textId="77777777" w:rsidR="003E58E3" w:rsidRDefault="003E58E3" w:rsidP="003E58E3">
            <w:pPr>
              <w:rPr>
                <w:color w:val="222831"/>
                <w:sz w:val="20"/>
                <w:szCs w:val="20"/>
              </w:rPr>
            </w:pPr>
          </w:p>
          <w:p w14:paraId="7B64983D" w14:textId="20041A4D" w:rsidR="003E58E3" w:rsidRDefault="003E58E3" w:rsidP="003E58E3">
            <w:pPr>
              <w:spacing w:line="300" w:lineRule="atLeast"/>
            </w:pPr>
          </w:p>
        </w:tc>
        <w:tc>
          <w:tcPr>
            <w:tcW w:w="376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D315338" w14:textId="6B962545" w:rsidR="00884279" w:rsidRDefault="00111291" w:rsidP="003E58E3">
            <w:pPr>
              <w:spacing w:line="300" w:lineRule="atLeast"/>
            </w:pPr>
            <w:r w:rsidRPr="00111291">
              <w:rPr>
                <w:noProof/>
              </w:rPr>
              <w:drawing>
                <wp:inline distT="0" distB="0" distL="0" distR="0" wp14:anchorId="12AC912B" wp14:editId="6EB12276">
                  <wp:extent cx="5074920" cy="2001520"/>
                  <wp:effectExtent l="0" t="0" r="0" b="0"/>
                  <wp:docPr id="459954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954426" name=""/>
                          <pic:cNvPicPr/>
                        </pic:nvPicPr>
                        <pic:blipFill>
                          <a:blip r:embed="rId9"/>
                          <a:stretch>
                            <a:fillRect/>
                          </a:stretch>
                        </pic:blipFill>
                        <pic:spPr>
                          <a:xfrm>
                            <a:off x="0" y="0"/>
                            <a:ext cx="5132404" cy="2024191"/>
                          </a:xfrm>
                          <a:prstGeom prst="rect">
                            <a:avLst/>
                          </a:prstGeom>
                        </pic:spPr>
                      </pic:pic>
                    </a:graphicData>
                  </a:graphic>
                </wp:inline>
              </w:drawing>
            </w:r>
            <w:r w:rsidR="003E58E3">
              <w:br/>
            </w:r>
          </w:p>
        </w:tc>
      </w:tr>
      <w:tr w:rsidR="003E58E3" w14:paraId="4DFDB7E3" w14:textId="77777777" w:rsidTr="001E1F85">
        <w:tc>
          <w:tcPr>
            <w:tcW w:w="22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F9E241B" w14:textId="77777777" w:rsidR="00884279" w:rsidRDefault="00884279" w:rsidP="001E1F85">
            <w:r>
              <w:rPr>
                <w:color w:val="222831"/>
                <w:sz w:val="20"/>
                <w:szCs w:val="20"/>
              </w:rPr>
              <w:t>Use case model</w:t>
            </w:r>
          </w:p>
        </w:tc>
        <w:tc>
          <w:tcPr>
            <w:tcW w:w="3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0DBE293" w14:textId="77777777" w:rsidR="00884279" w:rsidRDefault="00884279" w:rsidP="001E1F85">
            <w:r>
              <w:rPr>
                <w:color w:val="222831"/>
                <w:sz w:val="20"/>
                <w:szCs w:val="20"/>
              </w:rPr>
              <w:t>Lab 6, Week 9</w:t>
            </w:r>
          </w:p>
        </w:tc>
        <w:tc>
          <w:tcPr>
            <w:tcW w:w="37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5E8FCECF" w14:textId="743A1F4B" w:rsidR="00884279" w:rsidRDefault="00111291" w:rsidP="001E1F85">
            <w:r>
              <w:rPr>
                <w:noProof/>
                <w14:ligatures w14:val="standardContextual"/>
              </w:rPr>
              <w:drawing>
                <wp:inline distT="0" distB="0" distL="0" distR="0" wp14:anchorId="74CF68D8" wp14:editId="53B0DDE9">
                  <wp:extent cx="5480050" cy="2560320"/>
                  <wp:effectExtent l="0" t="0" r="6350" b="0"/>
                  <wp:docPr id="14895934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93496" name="Picture 1"/>
                          <pic:cNvPicPr>
                            <a:picLocks noChangeAspect="1"/>
                          </pic:cNvPicPr>
                        </pic:nvPicPr>
                        <pic:blipFill>
                          <a:blip r:embed="rId10"/>
                          <a:stretch>
                            <a:fillRect/>
                          </a:stretch>
                        </pic:blipFill>
                        <pic:spPr>
                          <a:xfrm>
                            <a:off x="0" y="0"/>
                            <a:ext cx="5480050" cy="2560320"/>
                          </a:xfrm>
                          <a:prstGeom prst="rect">
                            <a:avLst/>
                          </a:prstGeom>
                        </pic:spPr>
                      </pic:pic>
                    </a:graphicData>
                  </a:graphic>
                </wp:inline>
              </w:drawing>
            </w:r>
          </w:p>
        </w:tc>
      </w:tr>
      <w:tr w:rsidR="003E58E3" w14:paraId="726C19E2" w14:textId="77777777" w:rsidTr="001E1F85">
        <w:tc>
          <w:tcPr>
            <w:tcW w:w="22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9844D65" w14:textId="77777777" w:rsidR="00884279" w:rsidRDefault="00884279" w:rsidP="001E1F85">
            <w:r>
              <w:rPr>
                <w:color w:val="222831"/>
                <w:sz w:val="20"/>
                <w:szCs w:val="20"/>
              </w:rPr>
              <w:t>Class diagram</w:t>
            </w:r>
          </w:p>
        </w:tc>
        <w:tc>
          <w:tcPr>
            <w:tcW w:w="3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399CB93" w14:textId="77777777" w:rsidR="00884279" w:rsidRDefault="00884279" w:rsidP="001E1F85">
            <w:r>
              <w:rPr>
                <w:color w:val="222831"/>
                <w:sz w:val="20"/>
                <w:szCs w:val="20"/>
              </w:rPr>
              <w:t>Lab 6, Week 9</w:t>
            </w:r>
          </w:p>
        </w:tc>
        <w:tc>
          <w:tcPr>
            <w:tcW w:w="376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3E237C80" w14:textId="03A32D21" w:rsidR="00884279" w:rsidRDefault="00111291" w:rsidP="001E1F85">
            <w:r>
              <w:rPr>
                <w:noProof/>
                <w14:ligatures w14:val="standardContextual"/>
              </w:rPr>
              <w:drawing>
                <wp:inline distT="0" distB="0" distL="0" distR="0" wp14:anchorId="260702BD" wp14:editId="5373B0C1">
                  <wp:extent cx="3931920" cy="1965960"/>
                  <wp:effectExtent l="0" t="0" r="0" b="0"/>
                  <wp:docPr id="176112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26019" name="Picture 1"/>
                          <pic:cNvPicPr>
                            <a:picLocks noChangeAspect="1"/>
                          </pic:cNvPicPr>
                        </pic:nvPicPr>
                        <pic:blipFill>
                          <a:blip r:embed="rId11"/>
                          <a:stretch>
                            <a:fillRect/>
                          </a:stretch>
                        </pic:blipFill>
                        <pic:spPr>
                          <a:xfrm>
                            <a:off x="0" y="0"/>
                            <a:ext cx="3931920" cy="1965960"/>
                          </a:xfrm>
                          <a:prstGeom prst="rect">
                            <a:avLst/>
                          </a:prstGeom>
                        </pic:spPr>
                      </pic:pic>
                    </a:graphicData>
                  </a:graphic>
                </wp:inline>
              </w:drawing>
            </w:r>
          </w:p>
        </w:tc>
      </w:tr>
      <w:tr w:rsidR="003E58E3" w14:paraId="4F9E2C08" w14:textId="77777777" w:rsidTr="001E1F85">
        <w:tc>
          <w:tcPr>
            <w:tcW w:w="22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829D5B5" w14:textId="77777777" w:rsidR="00884279" w:rsidRDefault="00884279" w:rsidP="001E1F85">
            <w:r>
              <w:rPr>
                <w:color w:val="222831"/>
                <w:sz w:val="20"/>
                <w:szCs w:val="20"/>
              </w:rPr>
              <w:lastRenderedPageBreak/>
              <w:t>State diagram</w:t>
            </w:r>
          </w:p>
        </w:tc>
        <w:tc>
          <w:tcPr>
            <w:tcW w:w="3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7F85C18" w14:textId="77777777" w:rsidR="00884279" w:rsidRDefault="00884279" w:rsidP="001E1F85">
            <w:r>
              <w:rPr>
                <w:color w:val="222831"/>
                <w:sz w:val="20"/>
                <w:szCs w:val="20"/>
              </w:rPr>
              <w:t>Lab 6, Week 9</w:t>
            </w:r>
          </w:p>
        </w:tc>
        <w:tc>
          <w:tcPr>
            <w:tcW w:w="37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4DF1C84E" w14:textId="55A25B6C" w:rsidR="00884279" w:rsidRDefault="00111291" w:rsidP="001E1F85">
            <w:r>
              <w:rPr>
                <w:noProof/>
                <w14:ligatures w14:val="standardContextual"/>
              </w:rPr>
              <w:drawing>
                <wp:inline distT="0" distB="0" distL="0" distR="0" wp14:anchorId="509A22B6" wp14:editId="57037F2E">
                  <wp:extent cx="3840480" cy="2423160"/>
                  <wp:effectExtent l="0" t="0" r="7620" b="0"/>
                  <wp:docPr id="939578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578356" name="Picture 1"/>
                          <pic:cNvPicPr>
                            <a:picLocks noChangeAspect="1"/>
                          </pic:cNvPicPr>
                        </pic:nvPicPr>
                        <pic:blipFill>
                          <a:blip r:embed="rId12"/>
                          <a:stretch>
                            <a:fillRect/>
                          </a:stretch>
                        </pic:blipFill>
                        <pic:spPr>
                          <a:xfrm>
                            <a:off x="0" y="0"/>
                            <a:ext cx="3840480" cy="2423160"/>
                          </a:xfrm>
                          <a:prstGeom prst="rect">
                            <a:avLst/>
                          </a:prstGeom>
                        </pic:spPr>
                      </pic:pic>
                    </a:graphicData>
                  </a:graphic>
                </wp:inline>
              </w:drawing>
            </w:r>
          </w:p>
        </w:tc>
      </w:tr>
      <w:tr w:rsidR="003E58E3" w14:paraId="3B467B2F" w14:textId="77777777" w:rsidTr="001E1F85">
        <w:tc>
          <w:tcPr>
            <w:tcW w:w="22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20C04A1" w14:textId="77777777" w:rsidR="00884279" w:rsidRDefault="00884279" w:rsidP="001E1F85">
            <w:r>
              <w:rPr>
                <w:color w:val="222831"/>
                <w:sz w:val="20"/>
                <w:szCs w:val="20"/>
              </w:rPr>
              <w:t>Activity diagram</w:t>
            </w:r>
          </w:p>
        </w:tc>
        <w:tc>
          <w:tcPr>
            <w:tcW w:w="3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221A402C" w14:textId="77777777" w:rsidR="00884279" w:rsidRDefault="00884279" w:rsidP="001E1F85">
            <w:r>
              <w:rPr>
                <w:color w:val="222831"/>
                <w:sz w:val="20"/>
                <w:szCs w:val="20"/>
              </w:rPr>
              <w:t>Lab 6, Week 9</w:t>
            </w:r>
          </w:p>
        </w:tc>
        <w:tc>
          <w:tcPr>
            <w:tcW w:w="376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41CADDA" w14:textId="0C71319A" w:rsidR="00884279" w:rsidRDefault="00111291" w:rsidP="001E1F85">
            <w:r>
              <w:rPr>
                <w:noProof/>
                <w14:ligatures w14:val="standardContextual"/>
              </w:rPr>
              <w:drawing>
                <wp:inline distT="0" distB="0" distL="0" distR="0" wp14:anchorId="6D888D86" wp14:editId="2E97934D">
                  <wp:extent cx="5220970" cy="2545080"/>
                  <wp:effectExtent l="0" t="0" r="0" b="7620"/>
                  <wp:docPr id="1466212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212483" name="Picture 1"/>
                          <pic:cNvPicPr>
                            <a:picLocks noChangeAspect="1"/>
                          </pic:cNvPicPr>
                        </pic:nvPicPr>
                        <pic:blipFill>
                          <a:blip r:embed="rId13"/>
                          <a:stretch>
                            <a:fillRect/>
                          </a:stretch>
                        </pic:blipFill>
                        <pic:spPr>
                          <a:xfrm>
                            <a:off x="0" y="0"/>
                            <a:ext cx="5220970" cy="2545080"/>
                          </a:xfrm>
                          <a:prstGeom prst="rect">
                            <a:avLst/>
                          </a:prstGeom>
                        </pic:spPr>
                      </pic:pic>
                    </a:graphicData>
                  </a:graphic>
                </wp:inline>
              </w:drawing>
            </w:r>
          </w:p>
        </w:tc>
      </w:tr>
      <w:tr w:rsidR="003E58E3" w14:paraId="04A3F597" w14:textId="77777777" w:rsidTr="001E1F85">
        <w:tc>
          <w:tcPr>
            <w:tcW w:w="22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9F07EA3" w14:textId="77777777" w:rsidR="00884279" w:rsidRDefault="00884279" w:rsidP="001E1F85">
            <w:r>
              <w:rPr>
                <w:color w:val="222831"/>
                <w:sz w:val="20"/>
                <w:szCs w:val="20"/>
              </w:rPr>
              <w:t>Design pattern applied</w:t>
            </w:r>
          </w:p>
        </w:tc>
        <w:tc>
          <w:tcPr>
            <w:tcW w:w="3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A36EE69" w14:textId="77777777" w:rsidR="00884279" w:rsidRDefault="00884279" w:rsidP="001E1F85">
            <w:r>
              <w:rPr>
                <w:color w:val="222831"/>
                <w:sz w:val="20"/>
                <w:szCs w:val="20"/>
              </w:rPr>
              <w:t>Weeks 13–14 teach patterns — see the note below</w:t>
            </w:r>
          </w:p>
        </w:tc>
        <w:tc>
          <w:tcPr>
            <w:tcW w:w="376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6864F8A6" w14:textId="210FDD3F" w:rsidR="00884279" w:rsidRDefault="00111291" w:rsidP="001E1F85">
            <w:r w:rsidRPr="00111291">
              <w:rPr>
                <w:noProof/>
              </w:rPr>
              <w:drawing>
                <wp:inline distT="0" distB="0" distL="0" distR="0" wp14:anchorId="78A784E3" wp14:editId="4134175A">
                  <wp:extent cx="4206240" cy="3055620"/>
                  <wp:effectExtent l="0" t="0" r="3810" b="0"/>
                  <wp:docPr id="186737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370350" name=""/>
                          <pic:cNvPicPr/>
                        </pic:nvPicPr>
                        <pic:blipFill>
                          <a:blip r:embed="rId14"/>
                          <a:stretch>
                            <a:fillRect/>
                          </a:stretch>
                        </pic:blipFill>
                        <pic:spPr>
                          <a:xfrm>
                            <a:off x="0" y="0"/>
                            <a:ext cx="4206613" cy="3055891"/>
                          </a:xfrm>
                          <a:prstGeom prst="rect">
                            <a:avLst/>
                          </a:prstGeom>
                        </pic:spPr>
                      </pic:pic>
                    </a:graphicData>
                  </a:graphic>
                </wp:inline>
              </w:drawing>
            </w:r>
          </w:p>
        </w:tc>
      </w:tr>
    </w:tbl>
    <w:p w14:paraId="79E88B54" w14:textId="34F28315" w:rsidR="00884279" w:rsidRPr="00A27A9C" w:rsidRDefault="003E58E3">
      <w:pPr>
        <w:rPr>
          <w:rFonts w:asciiTheme="minorHAnsi" w:hAnsiTheme="minorHAnsi"/>
          <w:b/>
          <w:bCs/>
          <w:color w:val="E97132" w:themeColor="accent2"/>
          <w:sz w:val="28"/>
          <w:szCs w:val="28"/>
        </w:rPr>
      </w:pPr>
      <w:r w:rsidRPr="00A27A9C">
        <w:rPr>
          <w:rFonts w:asciiTheme="minorHAnsi" w:hAnsiTheme="minorHAnsi"/>
          <w:b/>
          <w:bCs/>
          <w:color w:val="E97132" w:themeColor="accent2"/>
          <w:sz w:val="28"/>
          <w:szCs w:val="28"/>
        </w:rPr>
        <w:lastRenderedPageBreak/>
        <w:t xml:space="preserve">Diagram Explanations </w:t>
      </w:r>
    </w:p>
    <w:p w14:paraId="0EEA9993" w14:textId="672009C0" w:rsidR="003E58E3" w:rsidRPr="00A27A9C" w:rsidRDefault="003E58E3" w:rsidP="003E58E3">
      <w:pPr>
        <w:spacing w:line="300" w:lineRule="atLeast"/>
        <w:rPr>
          <w:color w:val="E97132" w:themeColor="accent2"/>
          <w:sz w:val="20"/>
          <w:szCs w:val="20"/>
        </w:rPr>
      </w:pPr>
      <w:r w:rsidRPr="003E58E3">
        <w:rPr>
          <w:rFonts w:ascii="Segoe UI" w:eastAsia="Times New Roman" w:hAnsi="Segoe UI" w:cs="Segoe UI"/>
          <w:b/>
          <w:bCs/>
        </w:rPr>
        <w:t>Deployment Diagram Description</w:t>
      </w:r>
      <w:r w:rsidRPr="003E58E3">
        <w:rPr>
          <w:rFonts w:ascii="Segoe UI" w:eastAsia="Times New Roman" w:hAnsi="Segoe UI" w:cs="Segoe UI"/>
        </w:rPr>
        <w:br/>
        <w:t xml:space="preserve">This deployment diagram shows how the fee intake system is distributed across different devices, including the Staff Phone, Office Laptop, Office PC, and Printer. The diagram illustrates how data is collected on mobile devices, synchronised to the office laptop, consolidated on the office PC, and printed when required. A key design decision recorded in this diagram is the use of </w:t>
      </w:r>
      <w:r w:rsidRPr="003E58E3">
        <w:rPr>
          <w:rFonts w:ascii="Segoe UI" w:eastAsia="Times New Roman" w:hAnsi="Segoe UI" w:cs="Segoe UI"/>
          <w:b/>
          <w:bCs/>
        </w:rPr>
        <w:t>local storage (Local Cache and Local SQLite)</w:t>
      </w:r>
      <w:r w:rsidRPr="003E58E3">
        <w:rPr>
          <w:rFonts w:ascii="Segoe UI" w:eastAsia="Times New Roman" w:hAnsi="Segoe UI" w:cs="Segoe UI"/>
        </w:rPr>
        <w:t xml:space="preserve"> on mobile and laptop devices, allowing fee intake activities to continue even when network connectivity is unavailable.</w:t>
      </w:r>
      <w:r>
        <w:rPr>
          <w:rFonts w:ascii="Segoe UI" w:eastAsia="Times New Roman" w:hAnsi="Segoe UI" w:cs="Segoe UI"/>
        </w:rPr>
        <w:br/>
      </w:r>
      <w:r>
        <w:rPr>
          <w:rFonts w:ascii="Segoe UI" w:eastAsia="Times New Roman" w:hAnsi="Segoe UI" w:cs="Segoe UI"/>
        </w:rPr>
        <w:br/>
      </w:r>
      <w:r w:rsidRPr="00A27A9C">
        <w:rPr>
          <w:b/>
          <w:bCs/>
          <w:color w:val="E97132" w:themeColor="accent2"/>
          <w:sz w:val="24"/>
          <w:szCs w:val="24"/>
        </w:rPr>
        <w:t>Outline architecture Diagram Description</w:t>
      </w:r>
    </w:p>
    <w:p w14:paraId="4E321E70" w14:textId="77777777" w:rsidR="003E58E3" w:rsidRDefault="003E58E3" w:rsidP="003E58E3">
      <w:pPr>
        <w:spacing w:line="300" w:lineRule="atLeast"/>
        <w:rPr>
          <w:rFonts w:ascii="Segoe UI" w:eastAsia="Times New Roman" w:hAnsi="Segoe UI" w:cs="Segoe UI"/>
        </w:rPr>
      </w:pPr>
    </w:p>
    <w:p w14:paraId="3A2547ED" w14:textId="77777777" w:rsidR="003E58E3" w:rsidRDefault="003E58E3" w:rsidP="003E58E3">
      <w:pPr>
        <w:spacing w:line="300" w:lineRule="atLeast"/>
        <w:rPr>
          <w:rFonts w:ascii="Segoe UI" w:eastAsia="Times New Roman" w:hAnsi="Segoe UI" w:cs="Segoe UI"/>
        </w:rPr>
      </w:pPr>
      <w:r w:rsidRPr="003E58E3">
        <w:rPr>
          <w:rFonts w:ascii="Segoe UI" w:eastAsia="Times New Roman" w:hAnsi="Segoe UI" w:cs="Segoe UI"/>
        </w:rPr>
        <w:t>This package diagram presents the overall software architecture of the Fee Intake System. It shows the major packages, including the User Interface layer (Fee Entry Form and Report Dashboard), the Application Logic layer (Fee Service and Report Service), the Reporting layer (Summary Generator), and the Data Access layer (Payment Repository and Student Repository). A significant design decision represented in this diagram is the separation of business logic from data access through dedicated service and repository components, which improves scalability, maintainability, and ease of testing.</w:t>
      </w:r>
    </w:p>
    <w:p w14:paraId="5BD4A3BD" w14:textId="77777777" w:rsidR="00212229" w:rsidRPr="00A27A9C" w:rsidRDefault="00212229" w:rsidP="00212229">
      <w:pPr>
        <w:pStyle w:val="NormalWeb"/>
        <w:spacing w:line="300" w:lineRule="atLeast"/>
        <w:rPr>
          <w:rFonts w:ascii="Segoe UI" w:hAnsi="Segoe UI" w:cs="Segoe UI"/>
          <w:color w:val="E97132" w:themeColor="accent2"/>
          <w:sz w:val="21"/>
          <w:szCs w:val="21"/>
        </w:rPr>
      </w:pPr>
      <w:r w:rsidRPr="00A27A9C">
        <w:rPr>
          <w:rStyle w:val="Strong"/>
          <w:rFonts w:ascii="Segoe UI" w:eastAsiaTheme="majorEastAsia" w:hAnsi="Segoe UI" w:cs="Segoe UI"/>
          <w:color w:val="E97132" w:themeColor="accent2"/>
          <w:sz w:val="21"/>
          <w:szCs w:val="21"/>
        </w:rPr>
        <w:t>Use Case Diagram Description</w:t>
      </w:r>
    </w:p>
    <w:p w14:paraId="079A6D2B" w14:textId="77777777" w:rsidR="00212229" w:rsidRDefault="00212229" w:rsidP="00212229">
      <w:pPr>
        <w:pStyle w:val="NormalWeb"/>
        <w:spacing w:line="300" w:lineRule="atLeast"/>
        <w:rPr>
          <w:rFonts w:ascii="Segoe UI" w:hAnsi="Segoe UI" w:cs="Segoe UI"/>
          <w:sz w:val="21"/>
          <w:szCs w:val="21"/>
        </w:rPr>
      </w:pPr>
      <w:r>
        <w:rPr>
          <w:rFonts w:ascii="Segoe UI" w:hAnsi="Segoe UI" w:cs="Segoe UI"/>
          <w:sz w:val="21"/>
          <w:szCs w:val="21"/>
        </w:rPr>
        <w:t>This use case diagram shows the interactions between the different users of the Student Management System and the services available to them. Students can view grades, submit assignments, view course schedules, and register for courses, while lecturers manage grades and learning materials, and administrators manage student records and academic reports. A key design decision recorded in this diagram is the separation of system functions based on user roles, ensuring that each actor only has access to the features required for their responsibilities.</w:t>
      </w:r>
    </w:p>
    <w:p w14:paraId="72E852A8" w14:textId="77777777" w:rsidR="00212229" w:rsidRPr="00A27A9C" w:rsidRDefault="00212229" w:rsidP="00212229">
      <w:pPr>
        <w:pStyle w:val="NormalWeb"/>
        <w:spacing w:line="300" w:lineRule="atLeast"/>
        <w:rPr>
          <w:rFonts w:ascii="Segoe UI" w:hAnsi="Segoe UI" w:cs="Segoe UI"/>
          <w:color w:val="E97132" w:themeColor="accent2"/>
          <w:sz w:val="21"/>
          <w:szCs w:val="21"/>
        </w:rPr>
      </w:pPr>
      <w:r w:rsidRPr="00A27A9C">
        <w:rPr>
          <w:rStyle w:val="Strong"/>
          <w:rFonts w:ascii="Segoe UI" w:eastAsiaTheme="majorEastAsia" w:hAnsi="Segoe UI" w:cs="Segoe UI"/>
          <w:color w:val="E97132" w:themeColor="accent2"/>
          <w:sz w:val="21"/>
          <w:szCs w:val="21"/>
        </w:rPr>
        <w:t>Class Diagram Description</w:t>
      </w:r>
    </w:p>
    <w:p w14:paraId="55B7E673" w14:textId="7F729B15" w:rsidR="00212229" w:rsidRDefault="00212229" w:rsidP="00212229">
      <w:pPr>
        <w:pStyle w:val="NormalWeb"/>
        <w:spacing w:line="300" w:lineRule="atLeast"/>
        <w:rPr>
          <w:rFonts w:ascii="Segoe UI" w:hAnsi="Segoe UI" w:cs="Segoe UI"/>
          <w:sz w:val="21"/>
          <w:szCs w:val="21"/>
        </w:rPr>
      </w:pPr>
      <w:r>
        <w:rPr>
          <w:rFonts w:ascii="Segoe UI" w:hAnsi="Segoe UI" w:cs="Segoe UI"/>
          <w:sz w:val="21"/>
          <w:szCs w:val="21"/>
        </w:rPr>
        <w:t xml:space="preserve">This class diagram shows the static structure of the student fee management system by identifying the main classes, their attributes, operations, and relationships. The diagram illustrates that a </w:t>
      </w:r>
      <w:r w:rsidR="0034491C">
        <w:rPr>
          <w:rFonts w:ascii="Segoe UI" w:hAnsi="Segoe UI" w:cs="Segoe UI"/>
          <w:sz w:val="21"/>
          <w:szCs w:val="21"/>
        </w:rPr>
        <w:t>student</w:t>
      </w:r>
      <w:r>
        <w:rPr>
          <w:rFonts w:ascii="Segoe UI" w:hAnsi="Segoe UI" w:cs="Segoe UI"/>
          <w:sz w:val="21"/>
          <w:szCs w:val="21"/>
        </w:rPr>
        <w:t xml:space="preserve"> can make multiple Payments, while each Payment is associated with a single Student. A key design decision recorded in this diagram is the use of a one-to-many relationship between Student and Payment, allowing the system to track multiple fee payments made by a student over time while maintaining accurate outstanding balance calculations.</w:t>
      </w:r>
    </w:p>
    <w:p w14:paraId="1C5CA6B7" w14:textId="77777777" w:rsidR="00212229" w:rsidRPr="00A27A9C" w:rsidRDefault="00212229" w:rsidP="00212229">
      <w:pPr>
        <w:pStyle w:val="NormalWeb"/>
        <w:spacing w:line="300" w:lineRule="atLeast"/>
        <w:rPr>
          <w:rFonts w:ascii="Segoe UI" w:hAnsi="Segoe UI" w:cs="Segoe UI"/>
          <w:color w:val="E97132" w:themeColor="accent2"/>
          <w:sz w:val="21"/>
          <w:szCs w:val="21"/>
        </w:rPr>
      </w:pPr>
      <w:r w:rsidRPr="00A27A9C">
        <w:rPr>
          <w:rStyle w:val="Strong"/>
          <w:rFonts w:ascii="Segoe UI" w:eastAsiaTheme="majorEastAsia" w:hAnsi="Segoe UI" w:cs="Segoe UI"/>
          <w:color w:val="E97132" w:themeColor="accent2"/>
          <w:sz w:val="21"/>
          <w:szCs w:val="21"/>
        </w:rPr>
        <w:t>State Diagram Description</w:t>
      </w:r>
    </w:p>
    <w:p w14:paraId="297486D6" w14:textId="77777777" w:rsidR="00212229" w:rsidRDefault="00212229" w:rsidP="00212229">
      <w:pPr>
        <w:pStyle w:val="NormalWeb"/>
        <w:spacing w:line="300" w:lineRule="atLeast"/>
        <w:rPr>
          <w:rFonts w:ascii="Segoe UI" w:hAnsi="Segoe UI" w:cs="Segoe UI"/>
          <w:sz w:val="21"/>
          <w:szCs w:val="21"/>
        </w:rPr>
      </w:pPr>
      <w:r>
        <w:rPr>
          <w:rFonts w:ascii="Segoe UI" w:hAnsi="Segoe UI" w:cs="Segoe UI"/>
          <w:sz w:val="21"/>
          <w:szCs w:val="21"/>
        </w:rPr>
        <w:t>This state diagram shows the lifecycle of a fee payment record as it moves through different states within the system. The process begins when a payment is recorded, then progresses to receipted and reconciled states before either being completed or refunded. A key design decision recorded in this diagram is the use of a business rule requiring approval before a reconciled payment can be refunded, ensuring that refunds are properly authorised and controlled.</w:t>
      </w:r>
    </w:p>
    <w:p w14:paraId="0984A1AE" w14:textId="77777777" w:rsidR="00212229" w:rsidRDefault="00212229" w:rsidP="00212229">
      <w:pPr>
        <w:pStyle w:val="NormalWeb"/>
        <w:spacing w:line="300" w:lineRule="atLeast"/>
        <w:rPr>
          <w:rStyle w:val="Strong"/>
          <w:rFonts w:ascii="Segoe UI" w:eastAsiaTheme="majorEastAsia" w:hAnsi="Segoe UI" w:cs="Segoe UI"/>
          <w:sz w:val="21"/>
          <w:szCs w:val="21"/>
        </w:rPr>
      </w:pPr>
    </w:p>
    <w:p w14:paraId="36FA10FA" w14:textId="1F43DD11" w:rsidR="00212229" w:rsidRPr="00A27A9C" w:rsidRDefault="00212229" w:rsidP="00212229">
      <w:pPr>
        <w:pStyle w:val="NormalWeb"/>
        <w:spacing w:line="300" w:lineRule="atLeast"/>
        <w:rPr>
          <w:rFonts w:ascii="Segoe UI" w:hAnsi="Segoe UI" w:cs="Segoe UI"/>
          <w:color w:val="E97132" w:themeColor="accent2"/>
          <w:sz w:val="21"/>
          <w:szCs w:val="21"/>
        </w:rPr>
      </w:pPr>
      <w:r w:rsidRPr="00A27A9C">
        <w:rPr>
          <w:rStyle w:val="Strong"/>
          <w:rFonts w:ascii="Segoe UI" w:eastAsiaTheme="majorEastAsia" w:hAnsi="Segoe UI" w:cs="Segoe UI"/>
          <w:color w:val="E97132" w:themeColor="accent2"/>
          <w:sz w:val="21"/>
          <w:szCs w:val="21"/>
        </w:rPr>
        <w:t>Activity Diagram Description</w:t>
      </w:r>
    </w:p>
    <w:p w14:paraId="326A145F" w14:textId="77777777" w:rsidR="00212229" w:rsidRDefault="00212229" w:rsidP="00212229">
      <w:pPr>
        <w:pStyle w:val="NormalWeb"/>
        <w:spacing w:line="300" w:lineRule="atLeast"/>
        <w:rPr>
          <w:rFonts w:ascii="Segoe UI" w:hAnsi="Segoe UI" w:cs="Segoe UI"/>
          <w:sz w:val="21"/>
          <w:szCs w:val="21"/>
        </w:rPr>
      </w:pPr>
      <w:r>
        <w:rPr>
          <w:rFonts w:ascii="Segoe UI" w:hAnsi="Segoe UI" w:cs="Segoe UI"/>
          <w:sz w:val="21"/>
          <w:szCs w:val="21"/>
        </w:rPr>
        <w:t xml:space="preserve">This activity diagram shows the workflow for processing student fee intake records between the depot laptop and the town office. The process begins when fee information is recorded and queued on the depot laptop. If a network signal is available, the data is sent to the town office and imported into the system; otherwise, the records are held in a queue until connectivity is restored. A key design decision recorded in this diagram is the implementation of an </w:t>
      </w:r>
      <w:r>
        <w:rPr>
          <w:rStyle w:val="Strong"/>
          <w:rFonts w:ascii="Segoe UI" w:eastAsiaTheme="majorEastAsia" w:hAnsi="Segoe UI" w:cs="Segoe UI"/>
          <w:sz w:val="21"/>
          <w:szCs w:val="21"/>
        </w:rPr>
        <w:t>offline processing mechanism</w:t>
      </w:r>
      <w:r>
        <w:rPr>
          <w:rFonts w:ascii="Segoe UI" w:hAnsi="Segoe UI" w:cs="Segoe UI"/>
          <w:sz w:val="21"/>
          <w:szCs w:val="21"/>
        </w:rPr>
        <w:t>, allowing fee transactions to continue being recorded even when there is no network connection, with synchronisation occurring once communication is available.</w:t>
      </w:r>
    </w:p>
    <w:p w14:paraId="7CE85A91" w14:textId="77777777" w:rsidR="00212229" w:rsidRPr="00A27A9C" w:rsidRDefault="00212229" w:rsidP="00212229">
      <w:pPr>
        <w:pStyle w:val="NormalWeb"/>
        <w:spacing w:line="300" w:lineRule="atLeast"/>
        <w:rPr>
          <w:rFonts w:ascii="Segoe UI" w:hAnsi="Segoe UI" w:cs="Segoe UI"/>
          <w:color w:val="E97132" w:themeColor="accent2"/>
          <w:sz w:val="21"/>
          <w:szCs w:val="21"/>
        </w:rPr>
      </w:pPr>
      <w:r w:rsidRPr="00A27A9C">
        <w:rPr>
          <w:rStyle w:val="Strong"/>
          <w:rFonts w:ascii="Segoe UI" w:eastAsiaTheme="majorEastAsia" w:hAnsi="Segoe UI" w:cs="Segoe UI"/>
          <w:color w:val="E97132" w:themeColor="accent2"/>
          <w:sz w:val="21"/>
          <w:szCs w:val="21"/>
        </w:rPr>
        <w:t>Design Pattern Applied (Layered Architecture Pattern)</w:t>
      </w:r>
    </w:p>
    <w:p w14:paraId="78E76768" w14:textId="77777777" w:rsidR="00212229" w:rsidRPr="00A27A9C" w:rsidRDefault="00212229" w:rsidP="00212229">
      <w:pPr>
        <w:pStyle w:val="NormalWeb"/>
        <w:spacing w:line="300" w:lineRule="atLeast"/>
        <w:rPr>
          <w:rFonts w:asciiTheme="minorHAnsi" w:hAnsiTheme="minorHAnsi" w:cs="Segoe UI"/>
          <w:sz w:val="21"/>
          <w:szCs w:val="21"/>
        </w:rPr>
      </w:pPr>
      <w:r w:rsidRPr="00A27A9C">
        <w:rPr>
          <w:rFonts w:asciiTheme="minorHAnsi" w:hAnsiTheme="minorHAnsi" w:cs="Segoe UI"/>
          <w:sz w:val="21"/>
          <w:szCs w:val="21"/>
        </w:rPr>
        <w:t>This diagram shows the Layered Architecture Pattern used in the system, which is organised into the Presentation Layer, Business Logic Layer, Data Access Layer, and Database Layer. The diagram illustrates how requests flow from the user interface through business services and repositories before reaching the database. A key design decision recorded in this diagram is the separation of responsibilities into distinct layers, ensuring that the user interface cannot access the database directly. This improves maintainability, scalability, and makes the system easier to test and modify.</w:t>
      </w:r>
    </w:p>
    <w:p w14:paraId="29C2ECF3" w14:textId="0ECCD950" w:rsidR="003E58E3" w:rsidRPr="003E58E3" w:rsidRDefault="003E58E3">
      <w:pPr>
        <w:rPr>
          <w:b/>
          <w:bCs/>
        </w:rPr>
      </w:pPr>
    </w:p>
    <w:p w14:paraId="3283404B" w14:textId="77777777" w:rsidR="001D1D31" w:rsidRPr="001D1D31" w:rsidRDefault="001D1D31" w:rsidP="001D1D31">
      <w:pPr>
        <w:rPr>
          <w:rFonts w:asciiTheme="minorHAnsi" w:eastAsia="Times New Roman" w:hAnsiTheme="minorHAnsi" w:cs="Arial"/>
          <w:sz w:val="24"/>
          <w:szCs w:val="24"/>
        </w:rPr>
      </w:pPr>
      <w:r w:rsidRPr="001D1D31">
        <w:rPr>
          <w:rFonts w:asciiTheme="minorHAnsi" w:eastAsia="Times New Roman" w:hAnsiTheme="minorHAnsi" w:cs="Arial"/>
          <w:sz w:val="24"/>
          <w:szCs w:val="24"/>
        </w:rPr>
        <w:t>To successfully complete Task 4 using the Layered Structure Architecture for the Kina Ridge Primary School scenario, you need to clearly separate your system's responsibilities into distinct layers.</w:t>
      </w:r>
    </w:p>
    <w:p w14:paraId="704657AF" w14:textId="77777777" w:rsidR="001D1D31" w:rsidRPr="001D1D31" w:rsidRDefault="001D1D31" w:rsidP="001D1D31">
      <w:pPr>
        <w:rPr>
          <w:rFonts w:asciiTheme="minorHAnsi" w:eastAsia="Times New Roman" w:hAnsiTheme="minorHAnsi" w:cs="Arial"/>
          <w:sz w:val="24"/>
          <w:szCs w:val="24"/>
        </w:rPr>
      </w:pPr>
      <w:r w:rsidRPr="001D1D31">
        <w:rPr>
          <w:rFonts w:asciiTheme="minorHAnsi" w:eastAsia="Times New Roman" w:hAnsiTheme="minorHAnsi" w:cs="Arial"/>
          <w:sz w:val="24"/>
          <w:szCs w:val="24"/>
        </w:rPr>
        <w:t xml:space="preserve">Since this pattern focuses on separation of concerns, you must explicitly state </w:t>
      </w:r>
      <w:r w:rsidRPr="001D1D31">
        <w:rPr>
          <w:rFonts w:asciiTheme="minorHAnsi" w:eastAsia="Times New Roman" w:hAnsiTheme="minorHAnsi" w:cs="Arial"/>
          <w:b/>
          <w:bCs/>
          <w:sz w:val="24"/>
          <w:szCs w:val="24"/>
        </w:rPr>
        <w:t>where</w:t>
      </w:r>
      <w:r w:rsidRPr="001D1D31">
        <w:rPr>
          <w:rFonts w:asciiTheme="minorHAnsi" w:eastAsia="Times New Roman" w:hAnsiTheme="minorHAnsi" w:cs="Arial"/>
          <w:sz w:val="24"/>
          <w:szCs w:val="24"/>
        </w:rPr>
        <w:t xml:space="preserve"> it is applied in your project and </w:t>
      </w:r>
      <w:r w:rsidRPr="001D1D31">
        <w:rPr>
          <w:rFonts w:asciiTheme="minorHAnsi" w:eastAsia="Times New Roman" w:hAnsiTheme="minorHAnsi" w:cs="Arial"/>
          <w:b/>
          <w:bCs/>
          <w:sz w:val="24"/>
          <w:szCs w:val="24"/>
        </w:rPr>
        <w:t>what benefits (what it buys you)</w:t>
      </w:r>
      <w:r w:rsidRPr="001D1D31">
        <w:rPr>
          <w:rFonts w:asciiTheme="minorHAnsi" w:eastAsia="Times New Roman" w:hAnsiTheme="minorHAnsi" w:cs="Arial"/>
          <w:sz w:val="24"/>
          <w:szCs w:val="24"/>
        </w:rPr>
        <w:t xml:space="preserve"> it brings to the school's software system.</w:t>
      </w:r>
    </w:p>
    <w:p w14:paraId="559EB7A1" w14:textId="77777777" w:rsidR="001D1D31" w:rsidRDefault="001D1D31" w:rsidP="001D1D31">
      <w:pPr>
        <w:rPr>
          <w:rFonts w:asciiTheme="minorHAnsi" w:eastAsia="Times New Roman" w:hAnsiTheme="minorHAnsi" w:cs="Arial"/>
          <w:sz w:val="24"/>
          <w:szCs w:val="24"/>
        </w:rPr>
      </w:pPr>
      <w:r w:rsidRPr="001D1D31">
        <w:rPr>
          <w:rFonts w:asciiTheme="minorHAnsi" w:eastAsia="Times New Roman" w:hAnsiTheme="minorHAnsi" w:cs="Arial"/>
          <w:sz w:val="24"/>
          <w:szCs w:val="24"/>
        </w:rPr>
        <w:t>Here is a breakdown of how to structure your implementation and answer the task requirements.</w:t>
      </w:r>
    </w:p>
    <w:p w14:paraId="072D7408" w14:textId="77777777" w:rsidR="001D1D31" w:rsidRDefault="001D1D31" w:rsidP="001D1D31">
      <w:pPr>
        <w:rPr>
          <w:rFonts w:asciiTheme="minorHAnsi" w:eastAsia="Times New Roman" w:hAnsiTheme="minorHAnsi" w:cs="Arial"/>
          <w:sz w:val="24"/>
          <w:szCs w:val="24"/>
        </w:rPr>
      </w:pPr>
    </w:p>
    <w:p w14:paraId="6BA10558" w14:textId="77777777" w:rsidR="001D1D31" w:rsidRPr="00A27A9C" w:rsidRDefault="001D1D31" w:rsidP="001D1D31">
      <w:pPr>
        <w:rPr>
          <w:rFonts w:asciiTheme="minorHAnsi" w:eastAsia="Times New Roman" w:hAnsiTheme="minorHAnsi" w:cs="Arial"/>
          <w:b/>
          <w:bCs/>
          <w:color w:val="E97132" w:themeColor="accent2"/>
          <w:sz w:val="30"/>
          <w:szCs w:val="30"/>
        </w:rPr>
      </w:pPr>
      <w:r w:rsidRPr="00A27A9C">
        <w:rPr>
          <w:rFonts w:asciiTheme="minorHAnsi" w:eastAsia="Times New Roman" w:hAnsiTheme="minorHAnsi" w:cs="Arial"/>
          <w:b/>
          <w:bCs/>
          <w:color w:val="E97132" w:themeColor="accent2"/>
          <w:sz w:val="30"/>
          <w:szCs w:val="30"/>
        </w:rPr>
        <w:t>1. Where it is Applied (The Three-Layer Architecture)</w:t>
      </w:r>
    </w:p>
    <w:p w14:paraId="1B56EB4B" w14:textId="77777777" w:rsidR="001D1D31" w:rsidRPr="001D1D31" w:rsidRDefault="001D1D31" w:rsidP="001D1D31">
      <w:pPr>
        <w:rPr>
          <w:rFonts w:asciiTheme="minorHAnsi" w:eastAsia="Times New Roman" w:hAnsiTheme="minorHAnsi" w:cs="Arial"/>
          <w:sz w:val="24"/>
          <w:szCs w:val="24"/>
        </w:rPr>
      </w:pPr>
      <w:r w:rsidRPr="001D1D31">
        <w:rPr>
          <w:rFonts w:asciiTheme="minorHAnsi" w:eastAsia="Times New Roman" w:hAnsiTheme="minorHAnsi" w:cs="Arial"/>
          <w:sz w:val="24"/>
          <w:szCs w:val="24"/>
        </w:rPr>
        <w:t xml:space="preserve">For the </w:t>
      </w:r>
      <w:r w:rsidRPr="001D1D31">
        <w:rPr>
          <w:rFonts w:asciiTheme="minorHAnsi" w:eastAsia="Times New Roman" w:hAnsiTheme="minorHAnsi" w:cs="Arial"/>
          <w:b/>
          <w:bCs/>
          <w:sz w:val="24"/>
          <w:szCs w:val="24"/>
        </w:rPr>
        <w:t>Kina Ridge Primary School</w:t>
      </w:r>
      <w:r w:rsidRPr="001D1D31">
        <w:rPr>
          <w:rFonts w:asciiTheme="minorHAnsi" w:eastAsia="Times New Roman" w:hAnsiTheme="minorHAnsi" w:cs="Arial"/>
          <w:sz w:val="24"/>
          <w:szCs w:val="24"/>
        </w:rPr>
        <w:t xml:space="preserve"> system (which likely manages student enrollment, grades, classes, or teacher assignments), you should organize your code into three distinct layers:</w:t>
      </w:r>
    </w:p>
    <w:p w14:paraId="6499CD90" w14:textId="5EFA2773" w:rsidR="001D1D31" w:rsidRPr="00A27A9C" w:rsidRDefault="001D1D31" w:rsidP="001D1D31">
      <w:pPr>
        <w:pStyle w:val="z1qcye"/>
        <w:numPr>
          <w:ilvl w:val="0"/>
          <w:numId w:val="2"/>
        </w:numPr>
        <w:spacing w:before="0" w:beforeAutospacing="0" w:after="0" w:afterAutospacing="0"/>
        <w:rPr>
          <w:rFonts w:asciiTheme="minorHAnsi" w:hAnsiTheme="minorHAnsi" w:cs="Arial"/>
          <w:color w:val="000000" w:themeColor="text1"/>
        </w:rPr>
      </w:pPr>
      <w:r w:rsidRPr="00A27A9C">
        <w:rPr>
          <w:rStyle w:val="Strong"/>
          <w:rFonts w:asciiTheme="minorHAnsi" w:eastAsiaTheme="majorEastAsia" w:hAnsiTheme="minorHAnsi" w:cs="Arial"/>
          <w:color w:val="000000" w:themeColor="text1"/>
        </w:rPr>
        <w:t>Presentation Layer (UI):</w:t>
      </w:r>
    </w:p>
    <w:p w14:paraId="7B6FF768" w14:textId="77777777" w:rsidR="001D1D31" w:rsidRPr="00F553A1" w:rsidRDefault="001D1D31" w:rsidP="001D1D31">
      <w:pPr>
        <w:pStyle w:val="z1qcye"/>
        <w:numPr>
          <w:ilvl w:val="1"/>
          <w:numId w:val="2"/>
        </w:numPr>
        <w:spacing w:before="0" w:beforeAutospacing="0" w:after="0" w:afterAutospacing="0"/>
        <w:rPr>
          <w:rFonts w:asciiTheme="minorHAnsi" w:hAnsiTheme="minorHAnsi" w:cs="Arial"/>
        </w:rPr>
      </w:pPr>
      <w:r w:rsidRPr="00F553A1">
        <w:rPr>
          <w:rStyle w:val="Emphasis"/>
          <w:rFonts w:asciiTheme="minorHAnsi" w:eastAsiaTheme="majorEastAsia" w:hAnsiTheme="minorHAnsi" w:cs="Arial"/>
        </w:rPr>
        <w:t>Where:</w:t>
      </w:r>
      <w:r w:rsidRPr="00F553A1">
        <w:rPr>
          <w:rStyle w:val="inqyif"/>
          <w:rFonts w:asciiTheme="minorHAnsi" w:eastAsiaTheme="majorEastAsia" w:hAnsiTheme="minorHAnsi" w:cs="Arial"/>
        </w:rPr>
        <w:t xml:space="preserve"> The user interface forms, web pages, or console menus that school staff (e.g., administrative officers, teachers) interact with.</w:t>
      </w:r>
    </w:p>
    <w:p w14:paraId="117358C7" w14:textId="77777777" w:rsidR="001D1D31" w:rsidRPr="00F553A1" w:rsidRDefault="001D1D31" w:rsidP="001D1D31">
      <w:pPr>
        <w:pStyle w:val="z1qcye"/>
        <w:numPr>
          <w:ilvl w:val="1"/>
          <w:numId w:val="2"/>
        </w:numPr>
        <w:spacing w:before="0" w:beforeAutospacing="0" w:after="0" w:afterAutospacing="0"/>
        <w:rPr>
          <w:rFonts w:asciiTheme="minorHAnsi" w:hAnsiTheme="minorHAnsi" w:cs="Arial"/>
        </w:rPr>
      </w:pPr>
      <w:r w:rsidRPr="00F553A1">
        <w:rPr>
          <w:rStyle w:val="Emphasis"/>
          <w:rFonts w:asciiTheme="minorHAnsi" w:eastAsiaTheme="majorEastAsia" w:hAnsiTheme="minorHAnsi" w:cs="Arial"/>
        </w:rPr>
        <w:t>Example:</w:t>
      </w:r>
      <w:r w:rsidRPr="00F553A1">
        <w:rPr>
          <w:rStyle w:val="inqyif"/>
          <w:rFonts w:asciiTheme="minorHAnsi" w:eastAsiaTheme="majorEastAsia" w:hAnsiTheme="minorHAnsi" w:cs="Arial"/>
        </w:rPr>
        <w:t xml:space="preserve"> A </w:t>
      </w:r>
      <w:r w:rsidRPr="00F553A1">
        <w:rPr>
          <w:rStyle w:val="HTMLCode"/>
          <w:rFonts w:asciiTheme="minorHAnsi" w:eastAsiaTheme="majorEastAsia" w:hAnsiTheme="minorHAnsi"/>
          <w:sz w:val="21"/>
          <w:szCs w:val="21"/>
        </w:rPr>
        <w:t>RegistrationForm</w:t>
      </w:r>
      <w:r w:rsidRPr="00F553A1">
        <w:rPr>
          <w:rStyle w:val="inqyif"/>
          <w:rFonts w:asciiTheme="minorHAnsi" w:eastAsiaTheme="majorEastAsia" w:hAnsiTheme="minorHAnsi" w:cs="Arial"/>
        </w:rPr>
        <w:t xml:space="preserve"> where an admin types in a new student's details or a </w:t>
      </w:r>
      <w:r w:rsidRPr="00F553A1">
        <w:rPr>
          <w:rStyle w:val="HTMLCode"/>
          <w:rFonts w:asciiTheme="minorHAnsi" w:eastAsiaTheme="majorEastAsia" w:hAnsiTheme="minorHAnsi"/>
          <w:sz w:val="21"/>
          <w:szCs w:val="21"/>
        </w:rPr>
        <w:t>ReportCardView</w:t>
      </w:r>
      <w:r w:rsidRPr="00F553A1">
        <w:rPr>
          <w:rStyle w:val="inqyif"/>
          <w:rFonts w:asciiTheme="minorHAnsi" w:eastAsiaTheme="majorEastAsia" w:hAnsiTheme="minorHAnsi" w:cs="Arial"/>
        </w:rPr>
        <w:t xml:space="preserve"> for teachers.</w:t>
      </w:r>
    </w:p>
    <w:p w14:paraId="112197D9" w14:textId="77777777" w:rsidR="001D1D31" w:rsidRPr="00A27A9C" w:rsidRDefault="001D1D31" w:rsidP="001D1D31">
      <w:pPr>
        <w:pStyle w:val="z1qcye"/>
        <w:numPr>
          <w:ilvl w:val="0"/>
          <w:numId w:val="2"/>
        </w:numPr>
        <w:spacing w:before="0" w:beforeAutospacing="0" w:after="0" w:afterAutospacing="0"/>
        <w:rPr>
          <w:rFonts w:asciiTheme="minorHAnsi" w:hAnsiTheme="minorHAnsi" w:cs="Arial"/>
          <w:color w:val="000000" w:themeColor="text1"/>
        </w:rPr>
      </w:pPr>
      <w:r w:rsidRPr="00A27A9C">
        <w:rPr>
          <w:rStyle w:val="Strong"/>
          <w:rFonts w:asciiTheme="minorHAnsi" w:eastAsiaTheme="majorEastAsia" w:hAnsiTheme="minorHAnsi" w:cs="Arial"/>
          <w:color w:val="000000" w:themeColor="text1"/>
        </w:rPr>
        <w:t>Business Logic Layer (BLL / Domain):</w:t>
      </w:r>
    </w:p>
    <w:p w14:paraId="50CB133B" w14:textId="77777777" w:rsidR="001D1D31" w:rsidRPr="00F553A1" w:rsidRDefault="001D1D31" w:rsidP="001D1D31">
      <w:pPr>
        <w:pStyle w:val="z1qcye"/>
        <w:numPr>
          <w:ilvl w:val="1"/>
          <w:numId w:val="2"/>
        </w:numPr>
        <w:spacing w:before="0" w:beforeAutospacing="0" w:after="0" w:afterAutospacing="0"/>
        <w:rPr>
          <w:rFonts w:asciiTheme="minorHAnsi" w:hAnsiTheme="minorHAnsi" w:cs="Arial"/>
        </w:rPr>
      </w:pPr>
      <w:r w:rsidRPr="00F553A1">
        <w:rPr>
          <w:rStyle w:val="Emphasis"/>
          <w:rFonts w:asciiTheme="minorHAnsi" w:eastAsiaTheme="majorEastAsia" w:hAnsiTheme="minorHAnsi" w:cs="Arial"/>
        </w:rPr>
        <w:t>Where:</w:t>
      </w:r>
      <w:r w:rsidRPr="00F553A1">
        <w:rPr>
          <w:rStyle w:val="inqyif"/>
          <w:rFonts w:asciiTheme="minorHAnsi" w:eastAsiaTheme="majorEastAsia" w:hAnsiTheme="minorHAnsi" w:cs="Arial"/>
        </w:rPr>
        <w:t xml:space="preserve"> The core rules and calculations governing the school. The Presentation Layer passes data here; it </w:t>
      </w:r>
      <w:r w:rsidRPr="00F553A1">
        <w:rPr>
          <w:rStyle w:val="Emphasis"/>
          <w:rFonts w:asciiTheme="minorHAnsi" w:eastAsiaTheme="majorEastAsia" w:hAnsiTheme="minorHAnsi" w:cs="Arial"/>
        </w:rPr>
        <w:t>never</w:t>
      </w:r>
      <w:r w:rsidRPr="00F553A1">
        <w:rPr>
          <w:rStyle w:val="inqyif"/>
          <w:rFonts w:asciiTheme="minorHAnsi" w:eastAsiaTheme="majorEastAsia" w:hAnsiTheme="minorHAnsi" w:cs="Arial"/>
        </w:rPr>
        <w:t xml:space="preserve"> talks directly to the database.</w:t>
      </w:r>
    </w:p>
    <w:p w14:paraId="19ADAF81" w14:textId="77777777" w:rsidR="001D1D31" w:rsidRPr="00F553A1" w:rsidRDefault="001D1D31" w:rsidP="001D1D31">
      <w:pPr>
        <w:pStyle w:val="z1qcye"/>
        <w:numPr>
          <w:ilvl w:val="1"/>
          <w:numId w:val="2"/>
        </w:numPr>
        <w:spacing w:before="0" w:beforeAutospacing="0" w:after="0" w:afterAutospacing="0"/>
        <w:rPr>
          <w:rFonts w:asciiTheme="minorHAnsi" w:hAnsiTheme="minorHAnsi" w:cs="Arial"/>
        </w:rPr>
      </w:pPr>
      <w:r w:rsidRPr="00F553A1">
        <w:rPr>
          <w:rStyle w:val="Emphasis"/>
          <w:rFonts w:asciiTheme="minorHAnsi" w:eastAsiaTheme="majorEastAsia" w:hAnsiTheme="minorHAnsi" w:cs="Arial"/>
        </w:rPr>
        <w:t>Example:</w:t>
      </w:r>
      <w:r w:rsidRPr="00F553A1">
        <w:rPr>
          <w:rStyle w:val="inqyif"/>
          <w:rFonts w:asciiTheme="minorHAnsi" w:eastAsiaTheme="majorEastAsia" w:hAnsiTheme="minorHAnsi" w:cs="Arial"/>
        </w:rPr>
        <w:t xml:space="preserve"> A </w:t>
      </w:r>
      <w:r w:rsidRPr="00F553A1">
        <w:rPr>
          <w:rStyle w:val="HTMLCode"/>
          <w:rFonts w:asciiTheme="minorHAnsi" w:eastAsiaTheme="majorEastAsia" w:hAnsiTheme="minorHAnsi"/>
          <w:sz w:val="21"/>
          <w:szCs w:val="21"/>
        </w:rPr>
        <w:t>StudentManager</w:t>
      </w:r>
      <w:r w:rsidRPr="00F553A1">
        <w:rPr>
          <w:rStyle w:val="inqyif"/>
          <w:rFonts w:asciiTheme="minorHAnsi" w:eastAsiaTheme="majorEastAsia" w:hAnsiTheme="minorHAnsi" w:cs="Arial"/>
        </w:rPr>
        <w:t xml:space="preserve"> or </w:t>
      </w:r>
      <w:r w:rsidRPr="00F553A1">
        <w:rPr>
          <w:rStyle w:val="HTMLCode"/>
          <w:rFonts w:asciiTheme="minorHAnsi" w:eastAsiaTheme="majorEastAsia" w:hAnsiTheme="minorHAnsi"/>
          <w:sz w:val="21"/>
          <w:szCs w:val="21"/>
        </w:rPr>
        <w:t>EnrollmentService</w:t>
      </w:r>
      <w:r w:rsidRPr="00F553A1">
        <w:rPr>
          <w:rStyle w:val="inqyif"/>
          <w:rFonts w:asciiTheme="minorHAnsi" w:eastAsiaTheme="majorEastAsia" w:hAnsiTheme="minorHAnsi" w:cs="Arial"/>
        </w:rPr>
        <w:t xml:space="preserve"> class that enforces rules like </w:t>
      </w:r>
      <w:r w:rsidRPr="00F553A1">
        <w:rPr>
          <w:rStyle w:val="Emphasis"/>
          <w:rFonts w:asciiTheme="minorHAnsi" w:eastAsiaTheme="majorEastAsia" w:hAnsiTheme="minorHAnsi" w:cs="Arial"/>
        </w:rPr>
        <w:t>"A class cannot exceed 30 students"</w:t>
      </w:r>
      <w:r w:rsidRPr="00F553A1">
        <w:rPr>
          <w:rStyle w:val="inqyif"/>
          <w:rFonts w:asciiTheme="minorHAnsi" w:eastAsiaTheme="majorEastAsia" w:hAnsiTheme="minorHAnsi" w:cs="Arial"/>
        </w:rPr>
        <w:t xml:space="preserve"> or </w:t>
      </w:r>
      <w:r w:rsidRPr="00F553A1">
        <w:rPr>
          <w:rStyle w:val="Emphasis"/>
          <w:rFonts w:asciiTheme="minorHAnsi" w:eastAsiaTheme="majorEastAsia" w:hAnsiTheme="minorHAnsi" w:cs="Arial"/>
        </w:rPr>
        <w:t>"A student must be at least 5 years old to enroll."</w:t>
      </w:r>
    </w:p>
    <w:p w14:paraId="18B677D6" w14:textId="77777777" w:rsidR="00212229" w:rsidRPr="00F553A1" w:rsidRDefault="00212229" w:rsidP="00212229">
      <w:pPr>
        <w:pStyle w:val="z1qcye"/>
        <w:spacing w:before="0" w:beforeAutospacing="0" w:after="0" w:afterAutospacing="0"/>
        <w:ind w:left="720"/>
        <w:rPr>
          <w:rStyle w:val="Strong"/>
          <w:rFonts w:asciiTheme="minorHAnsi" w:hAnsiTheme="minorHAnsi" w:cs="Arial"/>
          <w:b w:val="0"/>
          <w:bCs w:val="0"/>
        </w:rPr>
      </w:pPr>
    </w:p>
    <w:p w14:paraId="37329F03" w14:textId="153E790C" w:rsidR="001D1D31" w:rsidRPr="00A27A9C" w:rsidRDefault="001D1D31" w:rsidP="001D1D31">
      <w:pPr>
        <w:pStyle w:val="z1qcye"/>
        <w:numPr>
          <w:ilvl w:val="0"/>
          <w:numId w:val="2"/>
        </w:numPr>
        <w:spacing w:before="0" w:beforeAutospacing="0" w:after="0" w:afterAutospacing="0"/>
        <w:rPr>
          <w:rFonts w:asciiTheme="minorHAnsi" w:hAnsiTheme="minorHAnsi" w:cs="Arial"/>
          <w:color w:val="000000" w:themeColor="text1"/>
        </w:rPr>
      </w:pPr>
      <w:r w:rsidRPr="00A27A9C">
        <w:rPr>
          <w:rStyle w:val="Strong"/>
          <w:rFonts w:asciiTheme="minorHAnsi" w:eastAsiaTheme="majorEastAsia" w:hAnsiTheme="minorHAnsi" w:cs="Arial"/>
          <w:color w:val="000000" w:themeColor="text1"/>
        </w:rPr>
        <w:t>Data Access Layer (DAL):</w:t>
      </w:r>
    </w:p>
    <w:p w14:paraId="2C0B03F1" w14:textId="77777777" w:rsidR="001D1D31" w:rsidRPr="00F553A1" w:rsidRDefault="001D1D31" w:rsidP="001D1D31">
      <w:pPr>
        <w:pStyle w:val="z1qcye"/>
        <w:numPr>
          <w:ilvl w:val="1"/>
          <w:numId w:val="2"/>
        </w:numPr>
        <w:spacing w:before="0" w:beforeAutospacing="0" w:after="0" w:afterAutospacing="0"/>
        <w:rPr>
          <w:rFonts w:asciiTheme="minorHAnsi" w:hAnsiTheme="minorHAnsi" w:cs="Arial"/>
        </w:rPr>
      </w:pPr>
      <w:r w:rsidRPr="00F553A1">
        <w:rPr>
          <w:rStyle w:val="Emphasis"/>
          <w:rFonts w:asciiTheme="minorHAnsi" w:eastAsiaTheme="majorEastAsia" w:hAnsiTheme="minorHAnsi" w:cs="Arial"/>
        </w:rPr>
        <w:t>Where:</w:t>
      </w:r>
      <w:r w:rsidRPr="00F553A1">
        <w:rPr>
          <w:rStyle w:val="inqyif"/>
          <w:rFonts w:asciiTheme="minorHAnsi" w:eastAsiaTheme="majorEastAsia" w:hAnsiTheme="minorHAnsi" w:cs="Arial"/>
        </w:rPr>
        <w:t xml:space="preserve"> The code responsible for saving and retrieving school data from your storage system (database, JSON files, or memory lists).</w:t>
      </w:r>
    </w:p>
    <w:p w14:paraId="3DA303D3" w14:textId="77777777" w:rsidR="001D1D31" w:rsidRPr="00F553A1" w:rsidRDefault="001D1D31" w:rsidP="001D1D31">
      <w:pPr>
        <w:pStyle w:val="z1qcye"/>
        <w:numPr>
          <w:ilvl w:val="1"/>
          <w:numId w:val="2"/>
        </w:numPr>
        <w:spacing w:before="0" w:beforeAutospacing="0" w:after="0" w:afterAutospacing="0"/>
        <w:rPr>
          <w:rFonts w:asciiTheme="minorHAnsi" w:hAnsiTheme="minorHAnsi" w:cs="Arial"/>
        </w:rPr>
      </w:pPr>
      <w:r w:rsidRPr="00F553A1">
        <w:rPr>
          <w:rStyle w:val="Emphasis"/>
          <w:rFonts w:asciiTheme="minorHAnsi" w:eastAsiaTheme="majorEastAsia" w:hAnsiTheme="minorHAnsi" w:cs="Arial"/>
        </w:rPr>
        <w:t>Example:</w:t>
      </w:r>
      <w:r w:rsidRPr="00F553A1">
        <w:rPr>
          <w:rStyle w:val="inqyif"/>
          <w:rFonts w:asciiTheme="minorHAnsi" w:eastAsiaTheme="majorEastAsia" w:hAnsiTheme="minorHAnsi" w:cs="Arial"/>
        </w:rPr>
        <w:t xml:space="preserve"> A </w:t>
      </w:r>
      <w:r w:rsidRPr="00F553A1">
        <w:rPr>
          <w:rStyle w:val="HTMLCode"/>
          <w:rFonts w:asciiTheme="minorHAnsi" w:eastAsiaTheme="majorEastAsia" w:hAnsiTheme="minorHAnsi"/>
          <w:sz w:val="21"/>
          <w:szCs w:val="21"/>
        </w:rPr>
        <w:t>StudentDataGateway</w:t>
      </w:r>
      <w:r w:rsidRPr="00F553A1">
        <w:rPr>
          <w:rStyle w:val="inqyif"/>
          <w:rFonts w:asciiTheme="minorHAnsi" w:eastAsiaTheme="majorEastAsia" w:hAnsiTheme="minorHAnsi" w:cs="Arial"/>
        </w:rPr>
        <w:t xml:space="preserve"> or </w:t>
      </w:r>
      <w:r w:rsidRPr="00F553A1">
        <w:rPr>
          <w:rStyle w:val="HTMLCode"/>
          <w:rFonts w:asciiTheme="minorHAnsi" w:eastAsiaTheme="majorEastAsia" w:hAnsiTheme="minorHAnsi"/>
          <w:sz w:val="21"/>
          <w:szCs w:val="21"/>
        </w:rPr>
        <w:t>DatabaseHelper</w:t>
      </w:r>
      <w:r w:rsidRPr="00F553A1">
        <w:rPr>
          <w:rStyle w:val="inqyif"/>
          <w:rFonts w:asciiTheme="minorHAnsi" w:eastAsiaTheme="majorEastAsia" w:hAnsiTheme="minorHAnsi" w:cs="Arial"/>
        </w:rPr>
        <w:t xml:space="preserve"> class that runs SQL queries or reads/writes text files to fetch student records.</w:t>
      </w:r>
    </w:p>
    <w:p w14:paraId="708D6C7E" w14:textId="77777777" w:rsidR="001D1D31" w:rsidRPr="00F553A1" w:rsidRDefault="001D1D31" w:rsidP="001D1D31">
      <w:pPr>
        <w:spacing w:after="180"/>
        <w:ind w:left="720"/>
        <w:rPr>
          <w:rFonts w:asciiTheme="minorHAnsi" w:eastAsia="Times New Roman" w:hAnsiTheme="minorHAnsi" w:cs="Arial"/>
          <w:sz w:val="24"/>
          <w:szCs w:val="24"/>
        </w:rPr>
      </w:pPr>
    </w:p>
    <w:p w14:paraId="0F2C8A61" w14:textId="77777777" w:rsidR="00212229" w:rsidRPr="00F553A1" w:rsidRDefault="00212229" w:rsidP="001D1D31">
      <w:pPr>
        <w:rPr>
          <w:rFonts w:asciiTheme="minorHAnsi" w:eastAsia="Times New Roman" w:hAnsiTheme="minorHAnsi" w:cs="Arial"/>
          <w:b/>
          <w:bCs/>
          <w:sz w:val="30"/>
          <w:szCs w:val="30"/>
        </w:rPr>
      </w:pPr>
    </w:p>
    <w:p w14:paraId="5DC195E7" w14:textId="2B9F0917" w:rsidR="001D1D31" w:rsidRPr="00A27A9C" w:rsidRDefault="001D1D31" w:rsidP="001D1D31">
      <w:pPr>
        <w:rPr>
          <w:rFonts w:asciiTheme="minorHAnsi" w:eastAsia="Times New Roman" w:hAnsiTheme="minorHAnsi" w:cs="Arial"/>
          <w:b/>
          <w:bCs/>
          <w:color w:val="E97132" w:themeColor="accent2"/>
          <w:sz w:val="30"/>
          <w:szCs w:val="30"/>
        </w:rPr>
      </w:pPr>
      <w:r w:rsidRPr="00A27A9C">
        <w:rPr>
          <w:rFonts w:asciiTheme="minorHAnsi" w:eastAsia="Times New Roman" w:hAnsiTheme="minorHAnsi" w:cs="Arial"/>
          <w:b/>
          <w:bCs/>
          <w:color w:val="E97132" w:themeColor="accent2"/>
          <w:sz w:val="30"/>
          <w:szCs w:val="30"/>
        </w:rPr>
        <w:t>2. What It Buys You (The Explanation)</w:t>
      </w:r>
    </w:p>
    <w:p w14:paraId="66A0BA53" w14:textId="1D5E49A6" w:rsidR="001D1D31" w:rsidRPr="001D1D31" w:rsidRDefault="001D1D31" w:rsidP="001D1D31">
      <w:pPr>
        <w:rPr>
          <w:rFonts w:asciiTheme="minorHAnsi" w:eastAsia="Times New Roman" w:hAnsiTheme="minorHAnsi" w:cs="Arial"/>
          <w:sz w:val="24"/>
          <w:szCs w:val="24"/>
        </w:rPr>
      </w:pPr>
      <w:r w:rsidRPr="00F553A1">
        <w:rPr>
          <w:rFonts w:asciiTheme="minorHAnsi" w:eastAsia="Times New Roman" w:hAnsiTheme="minorHAnsi" w:cs="Arial"/>
          <w:sz w:val="24"/>
          <w:szCs w:val="24"/>
        </w:rPr>
        <w:t>The</w:t>
      </w:r>
      <w:r w:rsidRPr="001D1D31">
        <w:rPr>
          <w:rFonts w:asciiTheme="minorHAnsi" w:eastAsia="Times New Roman" w:hAnsiTheme="minorHAnsi" w:cs="Arial"/>
          <w:sz w:val="24"/>
          <w:szCs w:val="24"/>
        </w:rPr>
        <w:t xml:space="preserve"> documentation, explain that choosing this pattern provides three major engineering benefits to Kina Ridge Primary School:</w:t>
      </w:r>
    </w:p>
    <w:p w14:paraId="3F18E236" w14:textId="77777777" w:rsidR="001D1D31" w:rsidRPr="001D1D31" w:rsidRDefault="001D1D31" w:rsidP="001D1D31">
      <w:pPr>
        <w:numPr>
          <w:ilvl w:val="0"/>
          <w:numId w:val="3"/>
        </w:numPr>
        <w:rPr>
          <w:rFonts w:asciiTheme="minorHAnsi" w:eastAsia="Times New Roman" w:hAnsiTheme="minorHAnsi" w:cs="Arial"/>
          <w:sz w:val="24"/>
          <w:szCs w:val="24"/>
        </w:rPr>
      </w:pPr>
      <w:r w:rsidRPr="001D1D31">
        <w:rPr>
          <w:rFonts w:asciiTheme="minorHAnsi" w:eastAsia="Times New Roman" w:hAnsiTheme="minorHAnsi" w:cs="Arial"/>
          <w:b/>
          <w:bCs/>
          <w:sz w:val="24"/>
          <w:szCs w:val="24"/>
        </w:rPr>
        <w:t>Maintainability &amp; Separation of Concerns:</w:t>
      </w:r>
      <w:r w:rsidRPr="001D1D31">
        <w:rPr>
          <w:rFonts w:asciiTheme="minorHAnsi" w:eastAsia="Times New Roman" w:hAnsiTheme="minorHAnsi" w:cs="Arial"/>
          <w:sz w:val="24"/>
          <w:szCs w:val="24"/>
        </w:rPr>
        <w:t xml:space="preserve"> If the school changes its enrollment rules (e.g., maximum class size drops to 25), you only modify the </w:t>
      </w:r>
      <w:r w:rsidRPr="001D1D31">
        <w:rPr>
          <w:rFonts w:asciiTheme="minorHAnsi" w:eastAsia="Times New Roman" w:hAnsiTheme="minorHAnsi" w:cs="Arial"/>
          <w:i/>
          <w:iCs/>
          <w:sz w:val="24"/>
          <w:szCs w:val="24"/>
        </w:rPr>
        <w:t>Business Logic Layer</w:t>
      </w:r>
      <w:r w:rsidRPr="001D1D31">
        <w:rPr>
          <w:rFonts w:asciiTheme="minorHAnsi" w:eastAsia="Times New Roman" w:hAnsiTheme="minorHAnsi" w:cs="Arial"/>
          <w:sz w:val="24"/>
          <w:szCs w:val="24"/>
        </w:rPr>
        <w:t>. The UI and Data layers remain completely untouched.</w:t>
      </w:r>
    </w:p>
    <w:p w14:paraId="38AB0636" w14:textId="77777777" w:rsidR="001D1D31" w:rsidRPr="001D1D31" w:rsidRDefault="001D1D31" w:rsidP="001D1D31">
      <w:pPr>
        <w:numPr>
          <w:ilvl w:val="0"/>
          <w:numId w:val="3"/>
        </w:numPr>
        <w:rPr>
          <w:rFonts w:asciiTheme="minorHAnsi" w:eastAsia="Times New Roman" w:hAnsiTheme="minorHAnsi" w:cs="Arial"/>
          <w:sz w:val="24"/>
          <w:szCs w:val="24"/>
        </w:rPr>
      </w:pPr>
      <w:r w:rsidRPr="001D1D31">
        <w:rPr>
          <w:rFonts w:asciiTheme="minorHAnsi" w:eastAsia="Times New Roman" w:hAnsiTheme="minorHAnsi" w:cs="Arial"/>
          <w:b/>
          <w:bCs/>
          <w:sz w:val="24"/>
          <w:szCs w:val="24"/>
        </w:rPr>
        <w:t>Swappable Storage (Flexibility):</w:t>
      </w:r>
      <w:r w:rsidRPr="001D1D31">
        <w:rPr>
          <w:rFonts w:asciiTheme="minorHAnsi" w:eastAsia="Times New Roman" w:hAnsiTheme="minorHAnsi" w:cs="Arial"/>
          <w:sz w:val="24"/>
          <w:szCs w:val="24"/>
        </w:rPr>
        <w:t xml:space="preserve"> If the school currently stores data in a simple text file but decides to upgrade to a SQL Database next semester, you only </w:t>
      </w:r>
      <w:proofErr w:type="gramStart"/>
      <w:r w:rsidRPr="001D1D31">
        <w:rPr>
          <w:rFonts w:asciiTheme="minorHAnsi" w:eastAsia="Times New Roman" w:hAnsiTheme="minorHAnsi" w:cs="Arial"/>
          <w:sz w:val="24"/>
          <w:szCs w:val="24"/>
        </w:rPr>
        <w:t>have to</w:t>
      </w:r>
      <w:proofErr w:type="gramEnd"/>
      <w:r w:rsidRPr="001D1D31">
        <w:rPr>
          <w:rFonts w:asciiTheme="minorHAnsi" w:eastAsia="Times New Roman" w:hAnsiTheme="minorHAnsi" w:cs="Arial"/>
          <w:sz w:val="24"/>
          <w:szCs w:val="24"/>
        </w:rPr>
        <w:t xml:space="preserve"> rewrite the </w:t>
      </w:r>
      <w:r w:rsidRPr="001D1D31">
        <w:rPr>
          <w:rFonts w:asciiTheme="minorHAnsi" w:eastAsia="Times New Roman" w:hAnsiTheme="minorHAnsi" w:cs="Arial"/>
          <w:i/>
          <w:iCs/>
          <w:sz w:val="24"/>
          <w:szCs w:val="24"/>
        </w:rPr>
        <w:t>Data Access Layer</w:t>
      </w:r>
      <w:r w:rsidRPr="001D1D31">
        <w:rPr>
          <w:rFonts w:asciiTheme="minorHAnsi" w:eastAsia="Times New Roman" w:hAnsiTheme="minorHAnsi" w:cs="Arial"/>
          <w:sz w:val="24"/>
          <w:szCs w:val="24"/>
        </w:rPr>
        <w:t>. The business rules and user interface will function exactly the same way.</w:t>
      </w:r>
    </w:p>
    <w:p w14:paraId="141A223B" w14:textId="77777777" w:rsidR="001D1D31" w:rsidRPr="001D1D31" w:rsidRDefault="001D1D31" w:rsidP="001D1D31">
      <w:pPr>
        <w:numPr>
          <w:ilvl w:val="0"/>
          <w:numId w:val="3"/>
        </w:numPr>
        <w:rPr>
          <w:rFonts w:asciiTheme="minorHAnsi" w:eastAsia="Times New Roman" w:hAnsiTheme="minorHAnsi" w:cs="Arial"/>
          <w:sz w:val="24"/>
          <w:szCs w:val="24"/>
        </w:rPr>
      </w:pPr>
      <w:r w:rsidRPr="001D1D31">
        <w:rPr>
          <w:rFonts w:asciiTheme="minorHAnsi" w:eastAsia="Times New Roman" w:hAnsiTheme="minorHAnsi" w:cs="Arial"/>
          <w:b/>
          <w:bCs/>
          <w:sz w:val="24"/>
          <w:szCs w:val="24"/>
        </w:rPr>
        <w:t>Independent Testing:</w:t>
      </w:r>
      <w:r w:rsidRPr="001D1D31">
        <w:rPr>
          <w:rFonts w:asciiTheme="minorHAnsi" w:eastAsia="Times New Roman" w:hAnsiTheme="minorHAnsi" w:cs="Arial"/>
          <w:sz w:val="24"/>
          <w:szCs w:val="24"/>
        </w:rPr>
        <w:t xml:space="preserve"> You can test the school's grading logic or registration rules independently without needing to open up a real database or click through a user interface.</w:t>
      </w:r>
    </w:p>
    <w:p w14:paraId="1028B730" w14:textId="77777777" w:rsidR="001D1D31" w:rsidRPr="00F553A1" w:rsidRDefault="001D1D31" w:rsidP="001D1D31">
      <w:pPr>
        <w:spacing w:after="180"/>
        <w:ind w:left="720"/>
        <w:rPr>
          <w:rFonts w:asciiTheme="minorHAnsi" w:eastAsia="Times New Roman" w:hAnsiTheme="minorHAnsi" w:cs="Arial"/>
          <w:sz w:val="24"/>
          <w:szCs w:val="24"/>
        </w:rPr>
      </w:pPr>
    </w:p>
    <w:p w14:paraId="424AD315" w14:textId="77777777" w:rsidR="00212229" w:rsidRPr="00F553A1" w:rsidRDefault="00212229" w:rsidP="001D1D31">
      <w:pPr>
        <w:rPr>
          <w:rFonts w:asciiTheme="minorHAnsi" w:eastAsia="Times New Roman" w:hAnsiTheme="minorHAnsi" w:cs="Arial"/>
          <w:b/>
          <w:bCs/>
          <w:sz w:val="30"/>
          <w:szCs w:val="30"/>
        </w:rPr>
      </w:pPr>
    </w:p>
    <w:p w14:paraId="4EDAFDE4" w14:textId="3AC5689B" w:rsidR="001D1D31" w:rsidRPr="00A27A9C" w:rsidRDefault="001D1D31" w:rsidP="001D1D31">
      <w:pPr>
        <w:rPr>
          <w:rFonts w:asciiTheme="minorHAnsi" w:eastAsia="Times New Roman" w:hAnsiTheme="minorHAnsi" w:cs="Arial"/>
          <w:b/>
          <w:bCs/>
          <w:color w:val="E97132" w:themeColor="accent2"/>
          <w:sz w:val="30"/>
          <w:szCs w:val="30"/>
        </w:rPr>
      </w:pPr>
      <w:r w:rsidRPr="00A27A9C">
        <w:rPr>
          <w:rFonts w:asciiTheme="minorHAnsi" w:eastAsia="Times New Roman" w:hAnsiTheme="minorHAnsi" w:cs="Arial"/>
          <w:b/>
          <w:bCs/>
          <w:color w:val="E97132" w:themeColor="accent2"/>
          <w:sz w:val="30"/>
          <w:szCs w:val="30"/>
        </w:rPr>
        <w:t>3. Quick Checklist for Your Brief</w:t>
      </w:r>
    </w:p>
    <w:p w14:paraId="424AF011" w14:textId="77777777" w:rsidR="001D1D31" w:rsidRPr="001D1D31" w:rsidRDefault="001D1D31" w:rsidP="001D1D31">
      <w:pPr>
        <w:rPr>
          <w:rFonts w:asciiTheme="minorHAnsi" w:eastAsia="Times New Roman" w:hAnsiTheme="minorHAnsi" w:cs="Arial"/>
          <w:sz w:val="24"/>
          <w:szCs w:val="24"/>
        </w:rPr>
      </w:pPr>
      <w:r w:rsidRPr="001D1D31">
        <w:rPr>
          <w:rFonts w:asciiTheme="minorHAnsi" w:eastAsia="Times New Roman" w:hAnsiTheme="minorHAnsi" w:cs="Arial"/>
          <w:sz w:val="24"/>
          <w:szCs w:val="24"/>
        </w:rPr>
        <w:t>To ensure you hit the exact expectations of the Task 4 brief, make sure your report explicitly states:</w:t>
      </w:r>
    </w:p>
    <w:p w14:paraId="4FE886A7" w14:textId="77777777" w:rsidR="001D1D31" w:rsidRPr="001D1D31" w:rsidRDefault="001D1D31" w:rsidP="001D1D31">
      <w:pPr>
        <w:numPr>
          <w:ilvl w:val="0"/>
          <w:numId w:val="4"/>
        </w:numPr>
        <w:rPr>
          <w:rFonts w:asciiTheme="minorHAnsi" w:eastAsia="Times New Roman" w:hAnsiTheme="minorHAnsi" w:cs="Arial"/>
          <w:sz w:val="24"/>
          <w:szCs w:val="24"/>
        </w:rPr>
      </w:pPr>
      <w:r w:rsidRPr="001D1D31">
        <w:rPr>
          <w:rFonts w:asciiTheme="minorHAnsi" w:eastAsia="Times New Roman" w:hAnsiTheme="minorHAnsi" w:cs="Arial"/>
          <w:b/>
          <w:bCs/>
          <w:sz w:val="24"/>
          <w:szCs w:val="24"/>
        </w:rPr>
        <w:t>Identified Pattern</w:t>
      </w:r>
      <w:r w:rsidRPr="001D1D31">
        <w:rPr>
          <w:rFonts w:asciiTheme="minorHAnsi" w:eastAsia="Times New Roman" w:hAnsiTheme="minorHAnsi" w:cs="Arial"/>
          <w:sz w:val="24"/>
          <w:szCs w:val="24"/>
        </w:rPr>
        <w:t>: Layered Structure Architecture.</w:t>
      </w:r>
    </w:p>
    <w:p w14:paraId="17D1C86F" w14:textId="0786B55F" w:rsidR="001D1D31" w:rsidRPr="00F553A1" w:rsidRDefault="001D1D31" w:rsidP="001D1D31">
      <w:pPr>
        <w:pStyle w:val="NormalWeb"/>
        <w:numPr>
          <w:ilvl w:val="0"/>
          <w:numId w:val="4"/>
        </w:numPr>
        <w:spacing w:line="300" w:lineRule="atLeast"/>
        <w:rPr>
          <w:rFonts w:asciiTheme="minorHAnsi" w:hAnsiTheme="minorHAnsi" w:cs="Segoe UI"/>
          <w:sz w:val="21"/>
          <w:szCs w:val="21"/>
        </w:rPr>
      </w:pPr>
      <w:r w:rsidRPr="00F553A1">
        <w:rPr>
          <w:rFonts w:asciiTheme="minorHAnsi" w:hAnsiTheme="minorHAnsi" w:cs="Segoe UI"/>
          <w:b/>
          <w:bCs/>
          <w:sz w:val="21"/>
          <w:szCs w:val="21"/>
        </w:rPr>
        <w:t>Location:</w:t>
      </w:r>
      <w:r w:rsidRPr="00F553A1">
        <w:rPr>
          <w:rFonts w:asciiTheme="minorHAnsi" w:hAnsiTheme="minorHAnsi" w:cs="Segoe UI"/>
          <w:sz w:val="21"/>
          <w:szCs w:val="21"/>
        </w:rPr>
        <w:t xml:space="preserve"> The pattern is implemented in the Week 5 package diagram consisting of the Presentation Layer, Business Logic Layer, Data Access Layer and Database Layer.</w:t>
      </w:r>
    </w:p>
    <w:p w14:paraId="660305E4" w14:textId="22FBCB79" w:rsidR="001D1D31" w:rsidRPr="00F553A1" w:rsidRDefault="001D1D31" w:rsidP="001D1D31">
      <w:pPr>
        <w:pStyle w:val="NormalWeb"/>
        <w:numPr>
          <w:ilvl w:val="0"/>
          <w:numId w:val="4"/>
        </w:numPr>
        <w:spacing w:line="300" w:lineRule="atLeast"/>
        <w:rPr>
          <w:rFonts w:asciiTheme="minorHAnsi" w:hAnsiTheme="minorHAnsi" w:cs="Segoe UI"/>
          <w:sz w:val="21"/>
          <w:szCs w:val="21"/>
        </w:rPr>
      </w:pPr>
      <w:r w:rsidRPr="00F553A1">
        <w:rPr>
          <w:rFonts w:asciiTheme="minorHAnsi" w:hAnsiTheme="minorHAnsi" w:cs="Segoe UI"/>
          <w:b/>
          <w:bCs/>
          <w:sz w:val="21"/>
          <w:szCs w:val="21"/>
        </w:rPr>
        <w:t>Justification:</w:t>
      </w:r>
      <w:r w:rsidRPr="00F553A1">
        <w:rPr>
          <w:rFonts w:asciiTheme="minorHAnsi" w:hAnsiTheme="minorHAnsi" w:cs="Segoe UI"/>
          <w:sz w:val="21"/>
          <w:szCs w:val="21"/>
        </w:rPr>
        <w:t xml:space="preserve"> The Layered Architecture pattern separates responsibilities between layers, improving maintainability, scalability, and testing. It also allows changes in the user interface without affecting the database layer.</w:t>
      </w:r>
      <w:r w:rsidRPr="00F553A1">
        <w:rPr>
          <w:rFonts w:asciiTheme="minorHAnsi" w:hAnsiTheme="minorHAnsi" w:cs="Segoe UI"/>
          <w:sz w:val="21"/>
          <w:szCs w:val="21"/>
        </w:rPr>
        <w:br/>
      </w:r>
    </w:p>
    <w:p w14:paraId="0602D287" w14:textId="77777777" w:rsidR="00212229" w:rsidRPr="00F553A1" w:rsidRDefault="00212229" w:rsidP="00212229">
      <w:pPr>
        <w:pStyle w:val="NormalWeb"/>
        <w:spacing w:line="300" w:lineRule="atLeast"/>
        <w:rPr>
          <w:rFonts w:asciiTheme="minorHAnsi" w:hAnsiTheme="minorHAnsi" w:cs="Segoe UI"/>
          <w:sz w:val="21"/>
          <w:szCs w:val="21"/>
        </w:rPr>
      </w:pPr>
    </w:p>
    <w:p w14:paraId="552D722B" w14:textId="77777777" w:rsidR="00212229" w:rsidRDefault="00212229" w:rsidP="00212229">
      <w:pPr>
        <w:pStyle w:val="NormalWeb"/>
        <w:spacing w:line="300" w:lineRule="atLeast"/>
        <w:rPr>
          <w:rFonts w:ascii="Segoe UI" w:hAnsi="Segoe UI" w:cs="Segoe UI"/>
          <w:sz w:val="21"/>
          <w:szCs w:val="21"/>
        </w:rPr>
      </w:pPr>
    </w:p>
    <w:p w14:paraId="4AFE5752" w14:textId="77777777" w:rsidR="00212229" w:rsidRDefault="00212229" w:rsidP="00212229">
      <w:pPr>
        <w:pStyle w:val="NormalWeb"/>
        <w:spacing w:line="300" w:lineRule="atLeast"/>
        <w:rPr>
          <w:rFonts w:ascii="Segoe UI" w:hAnsi="Segoe UI" w:cs="Segoe UI"/>
          <w:sz w:val="21"/>
          <w:szCs w:val="21"/>
        </w:rPr>
      </w:pPr>
    </w:p>
    <w:p w14:paraId="4248B6EC" w14:textId="77777777" w:rsidR="00212229" w:rsidRDefault="00212229" w:rsidP="00212229">
      <w:pPr>
        <w:pStyle w:val="NormalWeb"/>
        <w:spacing w:line="300" w:lineRule="atLeast"/>
        <w:rPr>
          <w:rFonts w:ascii="Segoe UI" w:hAnsi="Segoe UI" w:cs="Segoe UI"/>
          <w:sz w:val="21"/>
          <w:szCs w:val="21"/>
        </w:rPr>
      </w:pPr>
    </w:p>
    <w:p w14:paraId="297640DB" w14:textId="77777777" w:rsidR="00212229" w:rsidRDefault="00212229" w:rsidP="00212229">
      <w:pPr>
        <w:pStyle w:val="NormalWeb"/>
        <w:spacing w:line="300" w:lineRule="atLeast"/>
        <w:rPr>
          <w:rFonts w:ascii="Segoe UI" w:hAnsi="Segoe UI" w:cs="Segoe UI"/>
          <w:sz w:val="21"/>
          <w:szCs w:val="21"/>
        </w:rPr>
      </w:pPr>
    </w:p>
    <w:p w14:paraId="5D6CB6E1" w14:textId="77777777" w:rsidR="00212229" w:rsidRDefault="00212229" w:rsidP="00212229">
      <w:pPr>
        <w:pStyle w:val="NormalWeb"/>
        <w:spacing w:line="300" w:lineRule="atLeast"/>
        <w:rPr>
          <w:rFonts w:ascii="Segoe UI" w:hAnsi="Segoe UI" w:cs="Segoe UI"/>
          <w:sz w:val="21"/>
          <w:szCs w:val="21"/>
        </w:rPr>
      </w:pPr>
    </w:p>
    <w:p w14:paraId="4EE4690D" w14:textId="77777777" w:rsidR="00212229" w:rsidRPr="001D1D31" w:rsidRDefault="00212229" w:rsidP="00212229">
      <w:pPr>
        <w:pStyle w:val="NormalWeb"/>
        <w:spacing w:line="300" w:lineRule="atLeast"/>
        <w:rPr>
          <w:rFonts w:ascii="Segoe UI" w:hAnsi="Segoe UI" w:cs="Segoe UI"/>
          <w:sz w:val="21"/>
          <w:szCs w:val="21"/>
        </w:rPr>
      </w:pPr>
    </w:p>
    <w:p w14:paraId="60A7ECE3" w14:textId="4824A8BB" w:rsidR="00212229" w:rsidRDefault="00212229" w:rsidP="00212229">
      <w:pPr>
        <w:pStyle w:val="ListParagraph"/>
        <w:spacing w:before="260" w:after="100"/>
      </w:pPr>
      <w:r w:rsidRPr="00A27A9C">
        <w:rPr>
          <w:b/>
          <w:bCs/>
          <w:color w:val="E97132" w:themeColor="accent2"/>
          <w:sz w:val="26"/>
          <w:szCs w:val="26"/>
        </w:rPr>
        <w:t>Consistency checks — this is where the marks are</w:t>
      </w:r>
      <w:r w:rsidRPr="00A27A9C">
        <w:rPr>
          <w:b/>
          <w:bCs/>
          <w:color w:val="E97132" w:themeColor="accent2"/>
          <w:sz w:val="26"/>
          <w:szCs w:val="26"/>
        </w:rPr>
        <w:br/>
      </w:r>
      <w:r w:rsidRPr="00212229">
        <w:rPr>
          <w:i/>
          <w:iCs/>
        </w:rPr>
        <w:t>Task 4 is marked on the correctness and consistency of your models with the requirements — not on neatness. Run these checks before you submit.</w:t>
      </w:r>
    </w:p>
    <w:p w14:paraId="53B7F33E" w14:textId="77777777" w:rsidR="001D1D31" w:rsidRPr="001D1D31" w:rsidRDefault="001D1D31" w:rsidP="001D1D31">
      <w:pPr>
        <w:spacing w:after="180"/>
        <w:ind w:left="720"/>
        <w:rPr>
          <w:rFonts w:ascii="Arial" w:eastAsia="Times New Roman" w:hAnsi="Arial" w:cs="Arial"/>
          <w:sz w:val="24"/>
          <w:szCs w:val="24"/>
        </w:rPr>
      </w:pPr>
    </w:p>
    <w:p w14:paraId="3EDF0969" w14:textId="77777777" w:rsidR="001D1D31" w:rsidRPr="001D1D31" w:rsidRDefault="001D1D31" w:rsidP="001D1D31">
      <w:pPr>
        <w:rPr>
          <w:rFonts w:asciiTheme="minorHAnsi" w:eastAsia="Times New Roman" w:hAnsiTheme="minorHAnsi" w:cs="Arial"/>
          <w:sz w:val="24"/>
          <w:szCs w:val="24"/>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20"/>
        <w:gridCol w:w="5400"/>
        <w:gridCol w:w="3340"/>
      </w:tblGrid>
      <w:tr w:rsidR="00212229" w14:paraId="26F928A9" w14:textId="77777777" w:rsidTr="001E1F85">
        <w:trPr>
          <w:tblHeader/>
        </w:trPr>
        <w:tc>
          <w:tcPr>
            <w:tcW w:w="62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5638BE87" w14:textId="77777777" w:rsidR="00212229" w:rsidRDefault="00212229" w:rsidP="001E1F85">
            <w:r>
              <w:rPr>
                <w:b/>
                <w:bCs/>
                <w:color w:val="FFFFFF"/>
                <w:sz w:val="20"/>
                <w:szCs w:val="20"/>
              </w:rPr>
              <w:t>#</w:t>
            </w:r>
          </w:p>
        </w:tc>
        <w:tc>
          <w:tcPr>
            <w:tcW w:w="540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59F22DD6" w14:textId="77777777" w:rsidR="00212229" w:rsidRDefault="00212229" w:rsidP="001E1F85">
            <w:r>
              <w:rPr>
                <w:b/>
                <w:bCs/>
                <w:color w:val="FFFFFF"/>
                <w:sz w:val="20"/>
                <w:szCs w:val="20"/>
              </w:rPr>
              <w:t>Check</w:t>
            </w:r>
          </w:p>
        </w:tc>
        <w:tc>
          <w:tcPr>
            <w:tcW w:w="3340" w:type="dxa"/>
            <w:tcBorders>
              <w:top w:val="single" w:sz="4" w:space="0" w:color="AFBBD0"/>
              <w:left w:val="single" w:sz="4" w:space="0" w:color="AFBBD0"/>
              <w:bottom w:val="single" w:sz="4" w:space="0" w:color="AFBBD0"/>
              <w:right w:val="single" w:sz="4" w:space="0" w:color="AFBBD0"/>
            </w:tcBorders>
            <w:shd w:val="clear" w:color="auto" w:fill="1B2A4A"/>
            <w:tcMar>
              <w:top w:w="90" w:type="dxa"/>
              <w:left w:w="120" w:type="dxa"/>
              <w:bottom w:w="90" w:type="dxa"/>
              <w:right w:w="120" w:type="dxa"/>
            </w:tcMar>
          </w:tcPr>
          <w:p w14:paraId="3AD5610E" w14:textId="77777777" w:rsidR="00212229" w:rsidRDefault="00212229" w:rsidP="001E1F85">
            <w:r>
              <w:rPr>
                <w:b/>
                <w:bCs/>
                <w:color w:val="FFFFFF"/>
                <w:sz w:val="20"/>
                <w:szCs w:val="20"/>
              </w:rPr>
              <w:t>Fixed?</w:t>
            </w:r>
          </w:p>
        </w:tc>
      </w:tr>
      <w:tr w:rsidR="00212229" w14:paraId="5D3B2F65" w14:textId="77777777" w:rsidTr="001E1F85">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F999551" w14:textId="77777777" w:rsidR="00212229" w:rsidRDefault="00212229" w:rsidP="001E1F85">
            <w:r>
              <w:rPr>
                <w:color w:val="222831"/>
                <w:sz w:val="20"/>
                <w:szCs w:val="20"/>
              </w:rPr>
              <w:t>1</w:t>
            </w:r>
          </w:p>
        </w:tc>
        <w:tc>
          <w:tcPr>
            <w:tcW w:w="5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02020791" w14:textId="77777777" w:rsidR="00212229" w:rsidRDefault="00212229" w:rsidP="001E1F85">
            <w:r>
              <w:rPr>
                <w:color w:val="222831"/>
                <w:sz w:val="20"/>
                <w:szCs w:val="20"/>
              </w:rPr>
              <w:t>Every use case traces to a user requirement in my SRS</w:t>
            </w:r>
          </w:p>
        </w:tc>
        <w:tc>
          <w:tcPr>
            <w:tcW w:w="3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A8346C4" w14:textId="77777777" w:rsidR="001818BE" w:rsidRPr="001818BE" w:rsidRDefault="001818BE" w:rsidP="001818BE">
            <w:pPr>
              <w:spacing w:line="300" w:lineRule="atLeast"/>
              <w:rPr>
                <w:rFonts w:ascii="Segoe UI" w:eastAsia="Times New Roman" w:hAnsi="Segoe UI" w:cs="Segoe UI"/>
              </w:rPr>
            </w:pPr>
            <w:r>
              <w:t xml:space="preserve">YES. </w:t>
            </w:r>
            <w:r w:rsidRPr="001818BE">
              <w:rPr>
                <w:rFonts w:ascii="Segoe UI" w:eastAsia="Times New Roman" w:hAnsi="Segoe UI" w:cs="Segoe UI"/>
              </w:rPr>
              <w:t>The use cases correspond to requirements identified in the SRS, including recording payments, generating receipts, managing student records, and producing reports. These requirements are documented in FR-01 through FR-05.</w:t>
            </w:r>
          </w:p>
          <w:p w14:paraId="22E8EF90" w14:textId="393E7C7C" w:rsidR="00212229" w:rsidRDefault="00212229" w:rsidP="001E1F85"/>
        </w:tc>
      </w:tr>
      <w:tr w:rsidR="00212229" w14:paraId="46E7FC56" w14:textId="77777777" w:rsidTr="001E1F85">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42961C7E" w14:textId="77777777" w:rsidR="00212229" w:rsidRDefault="00212229" w:rsidP="001E1F85">
            <w:r>
              <w:rPr>
                <w:color w:val="222831"/>
                <w:sz w:val="20"/>
                <w:szCs w:val="20"/>
              </w:rPr>
              <w:t>2</w:t>
            </w:r>
          </w:p>
        </w:tc>
        <w:tc>
          <w:tcPr>
            <w:tcW w:w="5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3CFEFB5" w14:textId="77777777" w:rsidR="00212229" w:rsidRDefault="00212229" w:rsidP="001E1F85">
            <w:r>
              <w:rPr>
                <w:color w:val="222831"/>
                <w:sz w:val="20"/>
                <w:szCs w:val="20"/>
              </w:rPr>
              <w:t>Every class attribute appears somewhere in my requirements</w:t>
            </w:r>
          </w:p>
        </w:tc>
        <w:tc>
          <w:tcPr>
            <w:tcW w:w="3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05A4B114" w14:textId="77777777" w:rsidR="001818BE" w:rsidRPr="001818BE" w:rsidRDefault="001818BE" w:rsidP="001818BE">
            <w:pPr>
              <w:spacing w:line="300" w:lineRule="atLeast"/>
              <w:rPr>
                <w:rFonts w:ascii="Segoe UI" w:eastAsia="Times New Roman" w:hAnsi="Segoe UI" w:cs="Segoe UI"/>
              </w:rPr>
            </w:pPr>
            <w:r>
              <w:t xml:space="preserve">YES. </w:t>
            </w:r>
            <w:r w:rsidRPr="001818BE">
              <w:rPr>
                <w:rFonts w:ascii="Segoe UI" w:eastAsia="Times New Roman" w:hAnsi="Segoe UI" w:cs="Segoe UI"/>
              </w:rPr>
              <w:t>The class attributes such as studentId, termFee, amount, and method are derived from the SRS requirements relating to student records, fee tracking, payment recording, and receipt generation.</w:t>
            </w:r>
          </w:p>
          <w:p w14:paraId="2B2BB5BE" w14:textId="1A2A0909" w:rsidR="00212229" w:rsidRDefault="00212229" w:rsidP="001E1F85"/>
        </w:tc>
      </w:tr>
      <w:tr w:rsidR="00212229" w14:paraId="64A24742" w14:textId="77777777" w:rsidTr="001E1F85">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4CC83F91" w14:textId="77777777" w:rsidR="00212229" w:rsidRDefault="00212229" w:rsidP="001E1F85">
            <w:r>
              <w:rPr>
                <w:color w:val="222831"/>
                <w:sz w:val="20"/>
                <w:szCs w:val="20"/>
              </w:rPr>
              <w:t>3</w:t>
            </w:r>
          </w:p>
        </w:tc>
        <w:tc>
          <w:tcPr>
            <w:tcW w:w="5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93B6CBA" w14:textId="77777777" w:rsidR="00212229" w:rsidRDefault="00212229" w:rsidP="001E1F85">
            <w:r>
              <w:rPr>
                <w:color w:val="222831"/>
                <w:sz w:val="20"/>
                <w:szCs w:val="20"/>
              </w:rPr>
              <w:t>At least one multiplicity encodes a real business rule</w:t>
            </w:r>
          </w:p>
        </w:tc>
        <w:tc>
          <w:tcPr>
            <w:tcW w:w="3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53BF98D8" w14:textId="77777777" w:rsidR="001818BE" w:rsidRPr="001818BE" w:rsidRDefault="001818BE" w:rsidP="001818BE">
            <w:pPr>
              <w:spacing w:line="300" w:lineRule="atLeast"/>
              <w:rPr>
                <w:rFonts w:ascii="Segoe UI" w:eastAsia="Times New Roman" w:hAnsi="Segoe UI" w:cs="Segoe UI"/>
              </w:rPr>
            </w:pPr>
            <w:r>
              <w:t xml:space="preserve">YES. </w:t>
            </w:r>
            <w:r w:rsidRPr="001818BE">
              <w:rPr>
                <w:rFonts w:ascii="Segoe UI" w:eastAsia="Times New Roman" w:hAnsi="Segoe UI" w:cs="Segoe UI"/>
              </w:rPr>
              <w:t>The class diagram shows a Student has 0..* Payments, while each Payment belongs to 1 Student. This represents the business rule that students may make multiple instalment payments toward their fees.</w:t>
            </w:r>
          </w:p>
          <w:p w14:paraId="37C6E740" w14:textId="78576D4F" w:rsidR="00212229" w:rsidRDefault="00212229" w:rsidP="001E1F85"/>
        </w:tc>
      </w:tr>
      <w:tr w:rsidR="00212229" w14:paraId="1FA4DDE6" w14:textId="77777777" w:rsidTr="001E1F85">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409493FB" w14:textId="77777777" w:rsidR="00212229" w:rsidRDefault="00212229" w:rsidP="001E1F85">
            <w:r>
              <w:rPr>
                <w:color w:val="222831"/>
                <w:sz w:val="20"/>
                <w:szCs w:val="20"/>
              </w:rPr>
              <w:t>4</w:t>
            </w:r>
          </w:p>
        </w:tc>
        <w:tc>
          <w:tcPr>
            <w:tcW w:w="5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EFDD855" w14:textId="77777777" w:rsidR="00212229" w:rsidRDefault="00212229" w:rsidP="001E1F85">
            <w:r>
              <w:rPr>
                <w:color w:val="222831"/>
                <w:sz w:val="20"/>
                <w:szCs w:val="20"/>
              </w:rPr>
              <w:t>At least one state transition carries a guard from a business rule</w:t>
            </w:r>
          </w:p>
        </w:tc>
        <w:tc>
          <w:tcPr>
            <w:tcW w:w="3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F5458B0" w14:textId="5D49931F" w:rsidR="001818BE" w:rsidRPr="001818BE" w:rsidRDefault="001818BE" w:rsidP="001818BE">
            <w:pPr>
              <w:spacing w:line="300" w:lineRule="atLeast"/>
              <w:rPr>
                <w:rFonts w:ascii="Segoe UI" w:eastAsia="Times New Roman" w:hAnsi="Segoe UI" w:cs="Segoe UI"/>
              </w:rPr>
            </w:pPr>
            <w:r>
              <w:t xml:space="preserve">YES. </w:t>
            </w:r>
            <w:r w:rsidRPr="001818BE">
              <w:rPr>
                <w:rFonts w:ascii="Segoe UI" w:eastAsia="Times New Roman" w:hAnsi="Segoe UI" w:cs="Segoe UI"/>
              </w:rPr>
              <w:t>The state diagram includes the guard condition [head teacher approves] before a refund can occur. This reflects the business rule that refunds require approval.</w:t>
            </w:r>
          </w:p>
          <w:p w14:paraId="0B60E7AF" w14:textId="41DB396B" w:rsidR="00212229" w:rsidRDefault="00212229" w:rsidP="001E1F85"/>
        </w:tc>
      </w:tr>
      <w:tr w:rsidR="00212229" w14:paraId="0DF78B3F" w14:textId="77777777" w:rsidTr="001E1F85">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2E1724F" w14:textId="77777777" w:rsidR="00212229" w:rsidRDefault="00212229" w:rsidP="001E1F85">
            <w:r>
              <w:rPr>
                <w:color w:val="222831"/>
                <w:sz w:val="20"/>
                <w:szCs w:val="20"/>
              </w:rPr>
              <w:t>5</w:t>
            </w:r>
          </w:p>
        </w:tc>
        <w:tc>
          <w:tcPr>
            <w:tcW w:w="5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6DEB0B8D" w14:textId="77777777" w:rsidR="00212229" w:rsidRDefault="00212229" w:rsidP="001E1F85">
            <w:r>
              <w:rPr>
                <w:color w:val="222831"/>
                <w:sz w:val="20"/>
                <w:szCs w:val="20"/>
              </w:rPr>
              <w:t>My activity diagram has a branch for the offline / no-power case</w:t>
            </w:r>
          </w:p>
        </w:tc>
        <w:tc>
          <w:tcPr>
            <w:tcW w:w="3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35AF9B79" w14:textId="77777777" w:rsidR="001818BE" w:rsidRPr="001818BE" w:rsidRDefault="001818BE" w:rsidP="001818BE">
            <w:pPr>
              <w:spacing w:line="300" w:lineRule="atLeast"/>
              <w:rPr>
                <w:rFonts w:ascii="Segoe UI" w:eastAsia="Times New Roman" w:hAnsi="Segoe UI" w:cs="Segoe UI"/>
              </w:rPr>
            </w:pPr>
            <w:r>
              <w:t xml:space="preserve">YES. </w:t>
            </w:r>
            <w:r w:rsidRPr="001818BE">
              <w:rPr>
                <w:rFonts w:ascii="Segoe UI" w:eastAsia="Times New Roman" w:hAnsi="Segoe UI" w:cs="Segoe UI"/>
              </w:rPr>
              <w:t xml:space="preserve">The activity diagram contains the decision </w:t>
            </w:r>
            <w:r w:rsidRPr="001818BE">
              <w:rPr>
                <w:rFonts w:ascii="Segoe UI" w:eastAsia="Times New Roman" w:hAnsi="Segoe UI" w:cs="Segoe UI"/>
              </w:rPr>
              <w:lastRenderedPageBreak/>
              <w:t>node"signal available?". If no signal exists, transactions are placed in a queue and processed later when connectivity returns. This supports the offline-first requirement.</w:t>
            </w:r>
          </w:p>
          <w:p w14:paraId="6D270BAB" w14:textId="2CEC3957" w:rsidR="00212229" w:rsidRDefault="00212229" w:rsidP="001E1F85"/>
        </w:tc>
      </w:tr>
      <w:tr w:rsidR="00212229" w14:paraId="17685F84" w14:textId="77777777" w:rsidTr="001E1F85">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6CA5A78E" w14:textId="77777777" w:rsidR="00212229" w:rsidRDefault="00212229" w:rsidP="001E1F85">
            <w:r>
              <w:rPr>
                <w:color w:val="222831"/>
                <w:sz w:val="20"/>
                <w:szCs w:val="20"/>
              </w:rPr>
              <w:lastRenderedPageBreak/>
              <w:t>6</w:t>
            </w:r>
          </w:p>
        </w:tc>
        <w:tc>
          <w:tcPr>
            <w:tcW w:w="5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2A19F137" w14:textId="77777777" w:rsidR="00212229" w:rsidRDefault="00212229" w:rsidP="001E1F85">
            <w:r>
              <w:rPr>
                <w:color w:val="222831"/>
                <w:sz w:val="20"/>
                <w:szCs w:val="20"/>
              </w:rPr>
              <w:t>The swimlanes match the devices in my deployment diagram</w:t>
            </w:r>
          </w:p>
        </w:tc>
        <w:tc>
          <w:tcPr>
            <w:tcW w:w="3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7AE7FFC" w14:textId="77777777" w:rsidR="001818BE" w:rsidRPr="001818BE" w:rsidRDefault="001818BE" w:rsidP="001818BE">
            <w:pPr>
              <w:spacing w:line="300" w:lineRule="atLeast"/>
              <w:rPr>
                <w:rFonts w:ascii="Segoe UI" w:eastAsia="Times New Roman" w:hAnsi="Segoe UI" w:cs="Segoe UI"/>
              </w:rPr>
            </w:pPr>
            <w:r w:rsidRPr="001818BE">
              <w:t xml:space="preserve">YES. </w:t>
            </w:r>
            <w:r w:rsidRPr="001818BE">
              <w:rPr>
                <w:rFonts w:ascii="Segoe UI" w:eastAsia="Times New Roman" w:hAnsi="Segoe UI" w:cs="Segoe UI"/>
              </w:rPr>
              <w:t>The activity diagram uses the swimlanes Depot Laptop and Town Office, which correspond to devices and locations identified in the deployment architecture.</w:t>
            </w:r>
          </w:p>
          <w:p w14:paraId="4047A3EC" w14:textId="1C70B081" w:rsidR="00212229" w:rsidRDefault="00212229" w:rsidP="001E1F85"/>
        </w:tc>
      </w:tr>
      <w:tr w:rsidR="00212229" w14:paraId="70AAA08A" w14:textId="77777777" w:rsidTr="001E1F85">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A250912" w14:textId="77777777" w:rsidR="00212229" w:rsidRDefault="00212229" w:rsidP="001E1F85">
            <w:r>
              <w:rPr>
                <w:color w:val="222831"/>
                <w:sz w:val="20"/>
                <w:szCs w:val="20"/>
              </w:rPr>
              <w:t>7</w:t>
            </w:r>
          </w:p>
        </w:tc>
        <w:tc>
          <w:tcPr>
            <w:tcW w:w="5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9D9C145" w14:textId="77777777" w:rsidR="00212229" w:rsidRDefault="00212229" w:rsidP="001E1F85">
            <w:r>
              <w:rPr>
                <w:color w:val="222831"/>
                <w:sz w:val="20"/>
                <w:szCs w:val="20"/>
              </w:rPr>
              <w:t>Every class is placed on some machine in the deployment view</w:t>
            </w:r>
          </w:p>
        </w:tc>
        <w:tc>
          <w:tcPr>
            <w:tcW w:w="3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574B3251" w14:textId="77777777" w:rsidR="001818BE" w:rsidRPr="001818BE" w:rsidRDefault="001818BE" w:rsidP="001818BE">
            <w:pPr>
              <w:spacing w:line="300" w:lineRule="atLeast"/>
              <w:rPr>
                <w:rFonts w:ascii="Segoe UI" w:eastAsia="Times New Roman" w:hAnsi="Segoe UI" w:cs="Segoe UI"/>
              </w:rPr>
            </w:pPr>
            <w:r>
              <w:t xml:space="preserve">YES. </w:t>
            </w:r>
            <w:r w:rsidRPr="001818BE">
              <w:rPr>
                <w:rFonts w:ascii="Segoe UI" w:eastAsia="Times New Roman" w:hAnsi="Segoe UI" w:cs="Segoe UI"/>
              </w:rPr>
              <w:t>User interface functions execute on school laptops, business services run within the application layer, and repositories/databases are deployed on local school devices and the central agency infrastructure.</w:t>
            </w:r>
          </w:p>
          <w:p w14:paraId="51D843B7" w14:textId="7AD62311" w:rsidR="00212229" w:rsidRDefault="00212229" w:rsidP="001E1F85"/>
        </w:tc>
      </w:tr>
      <w:tr w:rsidR="00212229" w14:paraId="4F755366" w14:textId="77777777" w:rsidTr="001E1F85">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CDDBEE6" w14:textId="77777777" w:rsidR="00212229" w:rsidRDefault="00212229" w:rsidP="001E1F85">
            <w:r>
              <w:rPr>
                <w:color w:val="222831"/>
                <w:sz w:val="20"/>
                <w:szCs w:val="20"/>
              </w:rPr>
              <w:t>8</w:t>
            </w:r>
          </w:p>
        </w:tc>
        <w:tc>
          <w:tcPr>
            <w:tcW w:w="5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41F165A1" w14:textId="77777777" w:rsidR="00212229" w:rsidRDefault="00212229" w:rsidP="001E1F85">
            <w:r>
              <w:rPr>
                <w:color w:val="222831"/>
                <w:sz w:val="20"/>
                <w:szCs w:val="20"/>
              </w:rPr>
              <w:t>No package has an upward dependency arrow</w:t>
            </w:r>
          </w:p>
        </w:tc>
        <w:tc>
          <w:tcPr>
            <w:tcW w:w="3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2B1DD53B" w14:textId="77777777" w:rsidR="001818BE" w:rsidRPr="001818BE" w:rsidRDefault="001818BE" w:rsidP="001818BE">
            <w:pPr>
              <w:spacing w:line="300" w:lineRule="atLeast"/>
              <w:rPr>
                <w:rFonts w:ascii="Segoe UI" w:eastAsia="Times New Roman" w:hAnsi="Segoe UI" w:cs="Segoe UI"/>
              </w:rPr>
            </w:pPr>
            <w:r>
              <w:t xml:space="preserve">YES. </w:t>
            </w:r>
            <w:r w:rsidRPr="001818BE">
              <w:rPr>
                <w:rFonts w:ascii="Segoe UI" w:eastAsia="Times New Roman" w:hAnsi="Segoe UI" w:cs="Segoe UI"/>
              </w:rPr>
              <w:t>The architecture follows a layered structure: Presentation Layer → Business Logic Layer → Data Access Layer → Database. Dependencies flow only downward.</w:t>
            </w:r>
          </w:p>
          <w:p w14:paraId="64D4B6CA" w14:textId="3289F0DB" w:rsidR="00212229" w:rsidRDefault="00212229" w:rsidP="001E1F85"/>
        </w:tc>
      </w:tr>
      <w:tr w:rsidR="00212229" w14:paraId="70463E74" w14:textId="77777777" w:rsidTr="001E1F85">
        <w:tc>
          <w:tcPr>
            <w:tcW w:w="62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630D5F19" w14:textId="77777777" w:rsidR="00212229" w:rsidRDefault="00212229" w:rsidP="001E1F85">
            <w:r>
              <w:rPr>
                <w:color w:val="222831"/>
                <w:sz w:val="20"/>
                <w:szCs w:val="20"/>
              </w:rPr>
              <w:t>9</w:t>
            </w:r>
          </w:p>
        </w:tc>
        <w:tc>
          <w:tcPr>
            <w:tcW w:w="540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3062344" w14:textId="77777777" w:rsidR="00212229" w:rsidRDefault="00212229" w:rsidP="001E1F85">
            <w:r>
              <w:rPr>
                <w:color w:val="222831"/>
                <w:sz w:val="20"/>
                <w:szCs w:val="20"/>
              </w:rPr>
              <w:t>One scenario traces cleanly through all five views</w:t>
            </w:r>
          </w:p>
        </w:tc>
        <w:tc>
          <w:tcPr>
            <w:tcW w:w="3340" w:type="dxa"/>
            <w:tcBorders>
              <w:top w:val="single" w:sz="4" w:space="0" w:color="AFBBD0"/>
              <w:left w:val="single" w:sz="4" w:space="0" w:color="AFBBD0"/>
              <w:bottom w:val="single" w:sz="4" w:space="0" w:color="AFBBD0"/>
              <w:right w:val="single" w:sz="4" w:space="0" w:color="AFBBD0"/>
            </w:tcBorders>
            <w:shd w:val="clear" w:color="auto" w:fill="FFFFFF"/>
            <w:tcMar>
              <w:top w:w="90" w:type="dxa"/>
              <w:left w:w="120" w:type="dxa"/>
              <w:bottom w:w="90" w:type="dxa"/>
              <w:right w:w="120" w:type="dxa"/>
            </w:tcMar>
          </w:tcPr>
          <w:p w14:paraId="102E75D6" w14:textId="62B9049E" w:rsidR="001818BE" w:rsidRPr="001818BE" w:rsidRDefault="001818BE" w:rsidP="001818BE">
            <w:pPr>
              <w:spacing w:line="300" w:lineRule="atLeast"/>
              <w:rPr>
                <w:rFonts w:ascii="Segoe UI" w:eastAsia="Times New Roman" w:hAnsi="Segoe UI" w:cs="Segoe UI"/>
              </w:rPr>
            </w:pPr>
            <w:r>
              <w:t xml:space="preserve">YES. </w:t>
            </w:r>
            <w:r w:rsidRPr="001818BE">
              <w:rPr>
                <w:rFonts w:ascii="Segoe UI" w:eastAsia="Times New Roman" w:hAnsi="Segoe UI" w:cs="Segoe UI"/>
              </w:rPr>
              <w:t>The scenario "Record Student Fee Payment" appears in the use case model, class diagram, state diagram, activity diagram, architecture model, and deployment view, demonstrating consistency across all models</w:t>
            </w:r>
            <w:r>
              <w:rPr>
                <w:rFonts w:ascii="Segoe UI" w:eastAsia="Times New Roman" w:hAnsi="Segoe UI" w:cs="Segoe UI"/>
              </w:rPr>
              <w:t>.</w:t>
            </w:r>
          </w:p>
          <w:p w14:paraId="6D83B1BB" w14:textId="616B4B29" w:rsidR="00212229" w:rsidRDefault="00212229" w:rsidP="001E1F85"/>
        </w:tc>
      </w:tr>
      <w:tr w:rsidR="00212229" w14:paraId="1F3BCB86" w14:textId="77777777" w:rsidTr="001E1F85">
        <w:tc>
          <w:tcPr>
            <w:tcW w:w="62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51D6DB28" w14:textId="77777777" w:rsidR="00212229" w:rsidRDefault="00212229" w:rsidP="001E1F85">
            <w:r>
              <w:rPr>
                <w:color w:val="222831"/>
                <w:sz w:val="20"/>
                <w:szCs w:val="20"/>
              </w:rPr>
              <w:t>10</w:t>
            </w:r>
          </w:p>
        </w:tc>
        <w:tc>
          <w:tcPr>
            <w:tcW w:w="540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3AA2607A" w14:textId="77777777" w:rsidR="00212229" w:rsidRDefault="00212229" w:rsidP="001E1F85">
            <w:r>
              <w:rPr>
                <w:color w:val="222831"/>
                <w:sz w:val="20"/>
                <w:szCs w:val="20"/>
              </w:rPr>
              <w:t>The design pattern is named, located and justified</w:t>
            </w:r>
          </w:p>
        </w:tc>
        <w:tc>
          <w:tcPr>
            <w:tcW w:w="3340" w:type="dxa"/>
            <w:tcBorders>
              <w:top w:val="single" w:sz="4" w:space="0" w:color="AFBBD0"/>
              <w:left w:val="single" w:sz="4" w:space="0" w:color="AFBBD0"/>
              <w:bottom w:val="single" w:sz="4" w:space="0" w:color="AFBBD0"/>
              <w:right w:val="single" w:sz="4" w:space="0" w:color="AFBBD0"/>
            </w:tcBorders>
            <w:shd w:val="clear" w:color="auto" w:fill="F4F7FC"/>
            <w:tcMar>
              <w:top w:w="90" w:type="dxa"/>
              <w:left w:w="120" w:type="dxa"/>
              <w:bottom w:w="90" w:type="dxa"/>
              <w:right w:w="120" w:type="dxa"/>
            </w:tcMar>
          </w:tcPr>
          <w:p w14:paraId="18712116" w14:textId="77777777" w:rsidR="00F553A1" w:rsidRPr="00F553A1" w:rsidRDefault="001818BE" w:rsidP="00F553A1">
            <w:pPr>
              <w:spacing w:line="300" w:lineRule="atLeast"/>
              <w:rPr>
                <w:rFonts w:ascii="Segoe UI" w:eastAsia="Times New Roman" w:hAnsi="Segoe UI" w:cs="Segoe UI"/>
              </w:rPr>
            </w:pPr>
            <w:r>
              <w:t xml:space="preserve">YES. </w:t>
            </w:r>
            <w:r w:rsidR="00F553A1" w:rsidRPr="00F553A1">
              <w:rPr>
                <w:rFonts w:ascii="Segoe UI" w:eastAsia="Times New Roman" w:hAnsi="Segoe UI" w:cs="Segoe UI"/>
              </w:rPr>
              <w:t xml:space="preserve">The Layered Architecture Pattern is identified in the package diagram and </w:t>
            </w:r>
            <w:r w:rsidR="00F553A1" w:rsidRPr="00F553A1">
              <w:rPr>
                <w:rFonts w:ascii="Segoe UI" w:eastAsia="Times New Roman" w:hAnsi="Segoe UI" w:cs="Segoe UI"/>
              </w:rPr>
              <w:lastRenderedPageBreak/>
              <w:t>architecture design. It separates presentation, business logic, and data access responsibilities, improving maintainability and scalability.</w:t>
            </w:r>
          </w:p>
          <w:p w14:paraId="025C0516" w14:textId="470F016A" w:rsidR="00212229" w:rsidRDefault="00212229" w:rsidP="001E1F85"/>
        </w:tc>
      </w:tr>
    </w:tbl>
    <w:p w14:paraId="42D0EA4B" w14:textId="77777777" w:rsidR="00A27A9C" w:rsidRDefault="001D1D31" w:rsidP="00A27A9C">
      <w:pPr>
        <w:rPr>
          <w:rFonts w:ascii="Segoe UI" w:hAnsi="Segoe UI" w:cs="Segoe UI"/>
          <w:color w:val="E97132" w:themeColor="accent2"/>
        </w:rPr>
      </w:pPr>
      <w:r w:rsidRPr="001D1D31">
        <w:rPr>
          <w:rFonts w:asciiTheme="minorHAnsi" w:eastAsia="Times New Roman" w:hAnsiTheme="minorHAnsi" w:cs="Arial"/>
          <w:sz w:val="24"/>
          <w:szCs w:val="24"/>
        </w:rPr>
        <w:lastRenderedPageBreak/>
        <w:br/>
      </w:r>
    </w:p>
    <w:p w14:paraId="4C9A2E78" w14:textId="77777777" w:rsidR="00A27A9C" w:rsidRDefault="00A27A9C" w:rsidP="00A27A9C">
      <w:pPr>
        <w:rPr>
          <w:rFonts w:ascii="Segoe UI" w:hAnsi="Segoe UI" w:cs="Segoe UI"/>
          <w:color w:val="E97132" w:themeColor="accent2"/>
        </w:rPr>
      </w:pPr>
    </w:p>
    <w:p w14:paraId="2E06464D" w14:textId="63B908F9" w:rsidR="00F553A1" w:rsidRPr="00A27A9C" w:rsidRDefault="00F553A1" w:rsidP="00A27A9C">
      <w:pPr>
        <w:rPr>
          <w:rFonts w:asciiTheme="minorHAnsi" w:eastAsia="Times New Roman" w:hAnsiTheme="minorHAnsi" w:cs="Arial"/>
          <w:b/>
          <w:bCs/>
          <w:sz w:val="24"/>
          <w:szCs w:val="24"/>
        </w:rPr>
      </w:pPr>
      <w:r w:rsidRPr="00A27A9C">
        <w:rPr>
          <w:rFonts w:ascii="Segoe UI" w:hAnsi="Segoe UI" w:cs="Segoe UI"/>
          <w:b/>
          <w:bCs/>
          <w:color w:val="E97132" w:themeColor="accent2"/>
          <w:sz w:val="24"/>
          <w:szCs w:val="24"/>
        </w:rPr>
        <w:t>Design Pattern Justification</w:t>
      </w:r>
    </w:p>
    <w:p w14:paraId="41C3C24D" w14:textId="77777777" w:rsidR="00F553A1" w:rsidRDefault="00F553A1" w:rsidP="00F553A1">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Pattern Name:</w:t>
      </w:r>
      <w:r>
        <w:rPr>
          <w:rFonts w:ascii="Segoe UI" w:hAnsi="Segoe UI" w:cs="Segoe UI"/>
          <w:sz w:val="21"/>
          <w:szCs w:val="21"/>
        </w:rPr>
        <w:t xml:space="preserve"> Layered Architecture Pattern</w:t>
      </w:r>
    </w:p>
    <w:p w14:paraId="0E01E502" w14:textId="77777777" w:rsidR="00F553A1" w:rsidRDefault="00F553A1" w:rsidP="00F553A1">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Location:</w:t>
      </w:r>
      <w:r>
        <w:rPr>
          <w:rFonts w:ascii="Segoe UI" w:hAnsi="Segoe UI" w:cs="Segoe UI"/>
          <w:sz w:val="21"/>
          <w:szCs w:val="21"/>
        </w:rPr>
        <w:t xml:space="preserve"> Architecture/Package Diagram</w:t>
      </w:r>
    </w:p>
    <w:p w14:paraId="79BB39D1" w14:textId="77777777" w:rsidR="00F553A1" w:rsidRDefault="00F553A1" w:rsidP="00F553A1">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Justification:</w:t>
      </w:r>
    </w:p>
    <w:p w14:paraId="1EA5FAB1" w14:textId="77777777" w:rsidR="00F553A1" w:rsidRDefault="00F553A1" w:rsidP="00F553A1">
      <w:pPr>
        <w:pStyle w:val="NormalWeb"/>
        <w:spacing w:line="300" w:lineRule="atLeast"/>
        <w:rPr>
          <w:rFonts w:ascii="Segoe UI" w:hAnsi="Segoe UI" w:cs="Segoe UI"/>
          <w:sz w:val="21"/>
          <w:szCs w:val="21"/>
        </w:rPr>
      </w:pPr>
      <w:r>
        <w:rPr>
          <w:rFonts w:ascii="Segoe UI" w:hAnsi="Segoe UI" w:cs="Segoe UI"/>
          <w:sz w:val="21"/>
          <w:szCs w:val="21"/>
        </w:rPr>
        <w:t>The Layered Architecture Pattern separates the system into Presentation, Business Logic, Data Access, and Database layers. User interface components communicate with service classes, which access repositories for data storage and retrieval. This separation improves maintainability, testability, scalability, and simplifies future system enhancements. The pattern also supports the offline-first approach required by the school fee system.</w:t>
      </w:r>
    </w:p>
    <w:p w14:paraId="3FC2EA24" w14:textId="77777777" w:rsidR="00F553A1" w:rsidRPr="005B6A40" w:rsidRDefault="00F553A1" w:rsidP="00F553A1">
      <w:pPr>
        <w:tabs>
          <w:tab w:val="left" w:pos="1005"/>
        </w:tabs>
      </w:pPr>
      <w:r w:rsidRPr="00A27A9C">
        <w:rPr>
          <w:b/>
          <w:bCs/>
          <w:color w:val="E97132" w:themeColor="accent2"/>
        </w:rPr>
        <w:t>AI Use:</w:t>
      </w:r>
      <w:r w:rsidRPr="00A27A9C">
        <w:rPr>
          <w:color w:val="E97132" w:themeColor="accent2"/>
        </w:rPr>
        <w:t xml:space="preserve"> </w:t>
      </w:r>
      <w:r w:rsidRPr="005B6A40">
        <w:t>I used AI support because it helps me take complex or lengthy information and turn it into shorter, clearer, and more understandable points. Instead of manually condensing large amounts of detail, AI can quickly highlight the most important ideas, organize them logically, and present them in a way that is easy to grasp. This makes studying, preparing reports, or drafting assignments more efficient, while ensuring that the content remains accurate and focused on the key requirements.</w:t>
      </w:r>
    </w:p>
    <w:p w14:paraId="4B1BA94E" w14:textId="77777777" w:rsidR="001D1D31" w:rsidRPr="001D1D31" w:rsidRDefault="001D1D31" w:rsidP="001D1D31">
      <w:pPr>
        <w:rPr>
          <w:rFonts w:ascii="Arial" w:eastAsia="Times New Roman" w:hAnsi="Arial" w:cs="Arial"/>
          <w:sz w:val="24"/>
          <w:szCs w:val="24"/>
        </w:rPr>
      </w:pPr>
    </w:p>
    <w:p w14:paraId="2F4E8336" w14:textId="044791BE" w:rsidR="00884279" w:rsidRPr="001D1D31" w:rsidRDefault="00884279">
      <w:pPr>
        <w:rPr>
          <w:rFonts w:asciiTheme="minorHAnsi" w:hAnsiTheme="minorHAnsi"/>
        </w:rPr>
      </w:pPr>
    </w:p>
    <w:sectPr w:rsidR="00884279" w:rsidRPr="001D1D31" w:rsidSect="00332FC8">
      <w:headerReference w:type="default" r:id="rId15"/>
      <w:footerReference w:type="default" r:id="rId16"/>
      <w:headerReference w:type="first" r:id="rId17"/>
      <w:footerReference w:type="first" r:id="rId18"/>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9F5DDD7" w14:textId="77777777" w:rsidR="00BF7D4C" w:rsidRDefault="00BF7D4C" w:rsidP="001A476C">
      <w:r>
        <w:separator/>
      </w:r>
    </w:p>
  </w:endnote>
  <w:endnote w:type="continuationSeparator" w:id="0">
    <w:p w14:paraId="5CD51D75" w14:textId="77777777" w:rsidR="00BF7D4C" w:rsidRDefault="00BF7D4C" w:rsidP="001A47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724E7D" w14:textId="0F08FF2D" w:rsidR="001A476C" w:rsidRDefault="001A476C">
    <w:pPr>
      <w:pStyle w:val="Footer"/>
    </w:pPr>
    <w:r>
      <w:rPr>
        <w:noProof/>
        <w:color w:val="156082" w:themeColor="accent1"/>
      </w:rPr>
      <mc:AlternateContent>
        <mc:Choice Requires="wps">
          <w:drawing>
            <wp:anchor distT="0" distB="0" distL="114300" distR="114300" simplePos="0" relativeHeight="251667456" behindDoc="0" locked="0" layoutInCell="1" allowOverlap="1" wp14:anchorId="4FE866A1" wp14:editId="21B619CA">
              <wp:simplePos x="0" y="0"/>
              <wp:positionH relativeFrom="page">
                <wp:align>center</wp:align>
              </wp:positionH>
              <wp:positionV relativeFrom="page">
                <wp:align>center</wp:align>
              </wp:positionV>
              <wp:extent cx="7364730" cy="9528810"/>
              <wp:effectExtent l="0" t="0" r="26670" b="26670"/>
              <wp:wrapNone/>
              <wp:docPr id="785864634" name="Rectangle 7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48359F9E" id="Rectangle 77" o:spid="_x0000_s1026" style="position:absolute;margin-left:0;margin-top:0;width:579.9pt;height:750.3pt;z-index:25166745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asciiTheme="minorHAnsi" w:eastAsiaTheme="minorEastAsia" w:hAnsiTheme="minorHAnsi" w:cstheme="minorBidi"/>
        <w:color w:val="156082" w:themeColor="accent1"/>
        <w:sz w:val="20"/>
        <w:szCs w:val="20"/>
      </w:rPr>
      <w:fldChar w:fldCharType="begin"/>
    </w:r>
    <w:r>
      <w:rPr>
        <w:color w:val="156082" w:themeColor="accent1"/>
        <w:sz w:val="20"/>
        <w:szCs w:val="20"/>
      </w:rPr>
      <w:instrText xml:space="preserve"> PAGE    \* MERGEFORMAT </w:instrText>
    </w:r>
    <w:r>
      <w:rPr>
        <w:rFonts w:asciiTheme="minorHAnsi" w:eastAsiaTheme="minorEastAsia" w:hAnsiTheme="minorHAnsi" w:cstheme="minorBidi"/>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r>
      <w:rPr>
        <w:rFonts w:asciiTheme="majorHAnsi" w:eastAsiaTheme="majorEastAsia" w:hAnsiTheme="majorHAnsi" w:cstheme="majorBidi"/>
        <w:noProof/>
        <w:color w:val="156082" w:themeColor="accent1"/>
        <w:sz w:val="20"/>
        <w:szCs w:val="20"/>
      </w:rPr>
      <w:t xml:space="preserve">              Brandon Pepna 2026 Task 4</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AE92CC" w14:textId="5A5E9237" w:rsidR="001A476C" w:rsidRDefault="001A476C">
    <w:pPr>
      <w:pStyle w:val="Footer"/>
    </w:pPr>
    <w:r>
      <w:rPr>
        <w:noProof/>
        <w:color w:val="156082" w:themeColor="accent1"/>
      </w:rPr>
      <mc:AlternateContent>
        <mc:Choice Requires="wps">
          <w:drawing>
            <wp:anchor distT="0" distB="0" distL="114300" distR="114300" simplePos="0" relativeHeight="251662336" behindDoc="0" locked="0" layoutInCell="1" allowOverlap="1" wp14:anchorId="29D05026" wp14:editId="379F82EB">
              <wp:simplePos x="0" y="0"/>
              <wp:positionH relativeFrom="page">
                <wp:align>center</wp:align>
              </wp:positionH>
              <wp:positionV relativeFrom="page">
                <wp:align>center</wp:align>
              </wp:positionV>
              <wp:extent cx="7364730" cy="9528810"/>
              <wp:effectExtent l="0" t="0" r="26670" b="26670"/>
              <wp:wrapNone/>
              <wp:docPr id="452" name="Rectangle 7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59D49A8E" id="Rectangle 77" o:spid="_x0000_s1026" style="position:absolute;margin-left:0;margin-top:0;width:579.9pt;height:750.3pt;z-index:251662336;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37373 [1614]" strokeweight="1.25pt">
              <w10:wrap anchorx="page" anchory="page"/>
            </v:rect>
          </w:pict>
        </mc:Fallback>
      </mc:AlternateContent>
    </w:r>
    <w:r>
      <w:rPr>
        <w:color w:val="156082" w:themeColor="accent1"/>
      </w:rPr>
      <w:t xml:space="preserve"> </w:t>
    </w:r>
    <w:r>
      <w:rPr>
        <w:rFonts w:asciiTheme="majorHAnsi" w:eastAsiaTheme="majorEastAsia" w:hAnsiTheme="majorHAnsi" w:cstheme="majorBidi"/>
        <w:color w:val="156082" w:themeColor="accent1"/>
        <w:sz w:val="20"/>
        <w:szCs w:val="20"/>
      </w:rPr>
      <w:t xml:space="preserve">pg. </w:t>
    </w:r>
    <w:r>
      <w:rPr>
        <w:rFonts w:asciiTheme="minorHAnsi" w:eastAsiaTheme="minorEastAsia" w:hAnsiTheme="minorHAnsi" w:cstheme="minorBidi"/>
        <w:color w:val="156082" w:themeColor="accent1"/>
        <w:sz w:val="20"/>
        <w:szCs w:val="20"/>
      </w:rPr>
      <w:fldChar w:fldCharType="begin"/>
    </w:r>
    <w:r>
      <w:rPr>
        <w:color w:val="156082" w:themeColor="accent1"/>
        <w:sz w:val="20"/>
        <w:szCs w:val="20"/>
      </w:rPr>
      <w:instrText xml:space="preserve"> PAGE    \* MERGEFORMAT </w:instrText>
    </w:r>
    <w:r>
      <w:rPr>
        <w:rFonts w:asciiTheme="minorHAnsi" w:eastAsiaTheme="minorEastAsia" w:hAnsiTheme="minorHAnsi" w:cstheme="minorBidi"/>
        <w:color w:val="156082" w:themeColor="accent1"/>
        <w:sz w:val="20"/>
        <w:szCs w:val="20"/>
      </w:rPr>
      <w:fldChar w:fldCharType="separate"/>
    </w:r>
    <w:r>
      <w:rPr>
        <w:rFonts w:asciiTheme="majorHAnsi" w:eastAsiaTheme="majorEastAsia" w:hAnsiTheme="majorHAnsi" w:cstheme="majorBidi"/>
        <w:noProof/>
        <w:color w:val="156082" w:themeColor="accent1"/>
        <w:sz w:val="20"/>
        <w:szCs w:val="20"/>
      </w:rPr>
      <w:t>2</w:t>
    </w:r>
    <w:r>
      <w:rPr>
        <w:rFonts w:asciiTheme="majorHAnsi" w:eastAsiaTheme="majorEastAsia" w:hAnsiTheme="majorHAnsi" w:cstheme="majorBidi"/>
        <w:noProof/>
        <w:color w:val="156082" w:themeColor="accent1"/>
        <w:sz w:val="20"/>
        <w:szCs w:val="20"/>
      </w:rPr>
      <w:fldChar w:fldCharType="end"/>
    </w:r>
    <w:r>
      <w:rPr>
        <w:rFonts w:asciiTheme="majorHAnsi" w:eastAsiaTheme="majorEastAsia" w:hAnsiTheme="majorHAnsi" w:cstheme="majorBidi"/>
        <w:noProof/>
        <w:color w:val="156082" w:themeColor="accent1"/>
        <w:sz w:val="20"/>
        <w:szCs w:val="20"/>
      </w:rPr>
      <w:t xml:space="preserve">                                        Brandon Pepna 04/10/26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302F6F" w14:textId="77777777" w:rsidR="00BF7D4C" w:rsidRDefault="00BF7D4C" w:rsidP="001A476C">
      <w:r>
        <w:separator/>
      </w:r>
    </w:p>
  </w:footnote>
  <w:footnote w:type="continuationSeparator" w:id="0">
    <w:p w14:paraId="1688B4A9" w14:textId="77777777" w:rsidR="00BF7D4C" w:rsidRDefault="00BF7D4C" w:rsidP="001A47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FF5E72" w14:textId="63A98EA8" w:rsidR="001A476C" w:rsidRDefault="001A476C">
    <w:pPr>
      <w:pStyle w:val="Header"/>
    </w:pPr>
    <w:r>
      <w:rPr>
        <w:noProof/>
      </w:rPr>
      <mc:AlternateContent>
        <mc:Choice Requires="wps">
          <w:drawing>
            <wp:anchor distT="0" distB="0" distL="114300" distR="114300" simplePos="0" relativeHeight="251665408" behindDoc="0" locked="0" layoutInCell="0" allowOverlap="1" wp14:anchorId="7AD2B91D" wp14:editId="011497EF">
              <wp:simplePos x="0" y="0"/>
              <wp:positionH relativeFrom="margin">
                <wp:align>left</wp:align>
              </wp:positionH>
              <wp:positionV relativeFrom="topMargin">
                <wp:align>center</wp:align>
              </wp:positionV>
              <wp:extent cx="5943600" cy="170815"/>
              <wp:effectExtent l="0" t="0" r="0" b="1905"/>
              <wp:wrapNone/>
              <wp:docPr id="772664661"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1157187494"/>
                            <w:dataBinding w:prefixMappings="xmlns:ns0='http://schemas.openxmlformats.org/package/2006/metadata/core-properties' xmlns:ns1='http://purl.org/dc/elements/1.1/'" w:xpath="/ns0:coreProperties[1]/ns1:title[1]" w:storeItemID="{6C3C8BC8-F283-45AE-878A-BAB7291924A1}"/>
                            <w:text/>
                          </w:sdtPr>
                          <w:sdtContent>
                            <w:p w14:paraId="7D358525" w14:textId="1FBB0793" w:rsidR="001A476C" w:rsidRDefault="001A476C">
                              <w:r>
                                <w:t>WESTERN PACIFIC UNIVERSITYCMN224 / CMP224 Software Engineering — Week 10</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7AD2B91D" id="_x0000_t202" coordsize="21600,21600" o:spt="202" path="m,l,21600r21600,l21600,xe">
              <v:stroke joinstyle="miter"/>
              <v:path gradientshapeok="t" o:connecttype="rect"/>
            </v:shapetype>
            <v:shape id="Text Box 68" o:spid="_x0000_s1057" type="#_x0000_t202" style="position:absolute;margin-left:0;margin-top:0;width:468pt;height:13.45pt;z-index:25166540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" o:allowincell="f" filled="f" stroked="f">
              <v:textbox style="mso-fit-shape-to-text:t" inset=",0,,0">
                <w:txbxContent>
                  <w:sdt>
                    <w:sdtPr>
                      <w:alias w:val="Title"/>
                      <w:id w:val="1157187494"/>
                      <w:dataBinding w:prefixMappings="xmlns:ns0='http://schemas.openxmlformats.org/package/2006/metadata/core-properties' xmlns:ns1='http://purl.org/dc/elements/1.1/'" w:xpath="/ns0:coreProperties[1]/ns1:title[1]" w:storeItemID="{6C3C8BC8-F283-45AE-878A-BAB7291924A1}"/>
                      <w:text/>
                    </w:sdtPr>
                    <w:sdtContent>
                      <w:p w14:paraId="7D358525" w14:textId="1FBB0793" w:rsidR="001A476C" w:rsidRDefault="001A476C">
                        <w:r>
                          <w:t>WESTERN PACIFIC UNIVERSITYCMN224 / CMP224 Software Engineering — Week 10</w:t>
                        </w:r>
                      </w:p>
                    </w:sdtContent>
                  </w:sdt>
                </w:txbxContent>
              </v:textbox>
              <w10:wrap anchorx="margin" anchory="margin"/>
            </v:shape>
          </w:pict>
        </mc:Fallback>
      </mc:AlternateContent>
    </w:r>
    <w:r>
      <w:rPr>
        <w:noProof/>
      </w:rPr>
      <mc:AlternateContent>
        <mc:Choice Requires="wps">
          <w:drawing>
            <wp:anchor distT="0" distB="0" distL="114300" distR="114300" simplePos="0" relativeHeight="251664384" behindDoc="0" locked="0" layoutInCell="0" allowOverlap="1" wp14:anchorId="0E154BD2" wp14:editId="620A8045">
              <wp:simplePos x="0" y="0"/>
              <wp:positionH relativeFrom="page">
                <wp:align>left</wp:align>
              </wp:positionH>
              <wp:positionV relativeFrom="topMargin">
                <wp:align>center</wp:align>
              </wp:positionV>
              <wp:extent cx="914400" cy="170815"/>
              <wp:effectExtent l="0" t="0" r="0" b="635"/>
              <wp:wrapNone/>
              <wp:docPr id="1790728340"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3C84313E" w14:textId="77777777" w:rsidR="001A476C" w:rsidRDefault="001A476C">
                          <w:pPr>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0E154BD2" id="Text Box 69" o:spid="_x0000_s1058" type="#_x0000_t202" style="position:absolute;margin-left:0;margin-top:0;width:1in;height:13.45pt;z-index:25166438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" o:allowincell="f" fillcolor="#8dd873 [1945]" stroked="f">
              <v:textbox style="mso-fit-shape-to-text:t" inset=",0,,0">
                <w:txbxContent>
                  <w:p w14:paraId="3C84313E" w14:textId="77777777" w:rsidR="001A476C" w:rsidRDefault="001A476C">
                    <w:pPr>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3393CD" w14:textId="61E6D22F" w:rsidR="001A476C" w:rsidRDefault="001A476C">
    <w:pPr>
      <w:pStyle w:val="Header"/>
    </w:pPr>
    <w:r>
      <w:rPr>
        <w:noProof/>
      </w:rPr>
      <mc:AlternateContent>
        <mc:Choice Requires="wps">
          <w:drawing>
            <wp:anchor distT="0" distB="0" distL="114300" distR="114300" simplePos="0" relativeHeight="251660288" behindDoc="0" locked="0" layoutInCell="0" allowOverlap="1" wp14:anchorId="6F1A42D7" wp14:editId="5D833647">
              <wp:simplePos x="0" y="0"/>
              <wp:positionH relativeFrom="margin">
                <wp:align>left</wp:align>
              </wp:positionH>
              <wp:positionV relativeFrom="topMargin">
                <wp:align>center</wp:align>
              </wp:positionV>
              <wp:extent cx="5943600" cy="170815"/>
              <wp:effectExtent l="0" t="0" r="0" b="1905"/>
              <wp:wrapNone/>
              <wp:docPr id="21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08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157DD2C1" w14:textId="7A5AC0BF" w:rsidR="001A476C" w:rsidRDefault="001A476C">
                              <w:r>
                                <w:t>WESTERN PACIFIC UNIVERSITYCMN224 / CMP224 Software Engineering — Week 10</w:t>
                              </w:r>
                            </w:p>
                          </w:sdtContent>
                        </w:sdt>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6F1A42D7" id="_x0000_t202" coordsize="21600,21600" o:spt="202" path="m,l,21600r21600,l21600,xe">
              <v:stroke joinstyle="miter"/>
              <v:path gradientshapeok="t" o:connecttype="rect"/>
            </v:shapetype>
            <v:shape id="_x0000_s1059" type="#_x0000_t202" style="position:absolute;margin-left:0;margin-top:0;width:468pt;height:13.45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" o:allowincell="f" filled="f" stroked="f">
              <v:textbox style="mso-fit-shape-to-text:t" inset=",0,,0">
                <w:txbxContent>
                  <w:sdt>
                    <w:sdt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157DD2C1" w14:textId="7A5AC0BF" w:rsidR="001A476C" w:rsidRDefault="001A476C">
                        <w:r>
                          <w:t>WESTERN PACIFIC UNIVERSITYCMN224 / CMP224 Software Engineering — Week 10</w:t>
                        </w:r>
                      </w:p>
                    </w:sdtContent>
                  </w:sdt>
                </w:txbxContent>
              </v:textbox>
              <w10:wrap anchorx="margin" anchory="margin"/>
            </v:shape>
          </w:pict>
        </mc:Fallback>
      </mc:AlternateContent>
    </w:r>
    <w:r>
      <w:rPr>
        <w:noProof/>
      </w:rPr>
      <mc:AlternateContent>
        <mc:Choice Requires="wps">
          <w:drawing>
            <wp:anchor distT="0" distB="0" distL="114300" distR="114300" simplePos="0" relativeHeight="251659264" behindDoc="0" locked="0" layoutInCell="0" allowOverlap="1" wp14:anchorId="0DC62B85" wp14:editId="06804C1C">
              <wp:simplePos x="0" y="0"/>
              <wp:positionH relativeFrom="page">
                <wp:align>left</wp:align>
              </wp:positionH>
              <wp:positionV relativeFrom="topMargin">
                <wp:align>center</wp:align>
              </wp:positionV>
              <wp:extent cx="914400" cy="170815"/>
              <wp:effectExtent l="0" t="0" r="0" b="635"/>
              <wp:wrapNone/>
              <wp:docPr id="21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4400" cy="170815"/>
                      </a:xfrm>
                      <a:prstGeom prst="rect">
                        <a:avLst/>
                      </a:prstGeom>
                      <a:solidFill>
                        <a:schemeClr val="accent6">
                          <a:lumMod val="60000"/>
                          <a:lumOff val="40000"/>
                        </a:schemeClr>
                      </a:solidFill>
                      <a:ln>
                        <a:noFill/>
                      </a:ln>
                    </wps:spPr>
                    <wps:txbx>
                      <w:txbxContent>
                        <w:p w14:paraId="1B4539C9" w14:textId="77777777" w:rsidR="001A476C" w:rsidRDefault="001A476C">
                          <w:pPr>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wps:txbx>
                    <wps:bodyPr rot="0" vert="horz" wrap="square" lIns="91440" tIns="0" rIns="91440" bIns="0" anchor="ctr" anchorCtr="0" upright="1">
                      <a:spAutoFit/>
                    </wps:bodyPr>
                  </wps:wsp>
                </a:graphicData>
              </a:graphic>
              <wp14:sizeRelH relativeFrom="leftMargin">
                <wp14:pctWidth>100000</wp14:pctWidth>
              </wp14:sizeRelH>
              <wp14:sizeRelV relativeFrom="page">
                <wp14:pctHeight>0</wp14:pctHeight>
              </wp14:sizeRelV>
            </wp:anchor>
          </w:drawing>
        </mc:Choice>
        <mc:Fallback>
          <w:pict>
            <v:shape w14:anchorId="0DC62B85" id="_x0000_s1060" type="#_x0000_t202" style="position:absolute;margin-left:0;margin-top:0;width:1in;height:13.45pt;z-index:251659264;visibility:visible;mso-wrap-style:square;mso-width-percent:1000;mso-height-percent:0;mso-wrap-distance-left:9pt;mso-wrap-distance-top:0;mso-wrap-distance-right:9pt;mso-wrap-distance-bottom:0;mso-position-horizontal:left;mso-position-horizontal-relative:page;mso-position-vertical:center;mso-position-vertical-relative:top-margin-area;mso-width-percent:100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" o:allowincell="f" fillcolor="#8dd873 [1945]" stroked="f">
              <v:textbox style="mso-fit-shape-to-text:t" inset=",0,,0">
                <w:txbxContent>
                  <w:p w14:paraId="1B4539C9" w14:textId="77777777" w:rsidR="001A476C" w:rsidRDefault="001A476C">
                    <w:pPr>
                      <w:jc w:val="right"/>
                      <w:rPr>
                        <w:color w:val="FFFFFF" w:themeColor="background1"/>
                      </w:rPr>
                    </w:pPr>
                    <w:r>
                      <w:fldChar w:fldCharType="begin"/>
                    </w:r>
                    <w:r>
                      <w:instrText xml:space="preserve"> PAGE   \* MERGEFORMAT </w:instrText>
                    </w:r>
                    <w:r>
                      <w:fldChar w:fldCharType="separate"/>
                    </w:r>
                    <w:r>
                      <w:rPr>
                        <w:noProof/>
                        <w:color w:val="FFFFFF" w:themeColor="background1"/>
                      </w:rPr>
                      <w:t>2</w:t>
                    </w:r>
                    <w:r>
                      <w:rPr>
                        <w:noProof/>
                        <w:color w:val="FFFFFF" w:themeColor="background1"/>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AB65E8"/>
    <w:multiLevelType w:val="multilevel"/>
    <w:tmpl w:val="60D40F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1780DF0"/>
    <w:multiLevelType w:val="multilevel"/>
    <w:tmpl w:val="B41A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5471A4"/>
    <w:multiLevelType w:val="multilevel"/>
    <w:tmpl w:val="BE3A58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3535FC"/>
    <w:multiLevelType w:val="multilevel"/>
    <w:tmpl w:val="A16C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87382484">
    <w:abstractNumId w:val="3"/>
  </w:num>
  <w:num w:numId="2" w16cid:durableId="359937228">
    <w:abstractNumId w:val="2"/>
  </w:num>
  <w:num w:numId="3" w16cid:durableId="1132752632">
    <w:abstractNumId w:val="1"/>
  </w:num>
  <w:num w:numId="4" w16cid:durableId="19924387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279"/>
    <w:rsid w:val="0008689C"/>
    <w:rsid w:val="00111291"/>
    <w:rsid w:val="001818BE"/>
    <w:rsid w:val="001A476C"/>
    <w:rsid w:val="001C42C5"/>
    <w:rsid w:val="001D1D31"/>
    <w:rsid w:val="00212229"/>
    <w:rsid w:val="00332FC8"/>
    <w:rsid w:val="0034491C"/>
    <w:rsid w:val="003E58E3"/>
    <w:rsid w:val="00884279"/>
    <w:rsid w:val="00A27A9C"/>
    <w:rsid w:val="00B13B84"/>
    <w:rsid w:val="00BB02E4"/>
    <w:rsid w:val="00BF7D4C"/>
    <w:rsid w:val="00E044E8"/>
    <w:rsid w:val="00F553A1"/>
  </w:rsids>
  <m:mathPr>
    <m:mathFont m:val="Cambria Math"/>
    <m:brkBin m:val="before"/>
    <m:brkBinSub m:val="--"/>
    <m:smallFrac m:val="0"/>
    <m:dispDef/>
    <m:lMargin m:val="0"/>
    <m:rMargin m:val="0"/>
    <m:defJc m:val="centerGroup"/>
    <m:wrapIndent m:val="1440"/>
    <m:intLim m:val="subSup"/>
    <m:naryLim m:val="undOvr"/>
  </m:mathPr>
  <w:themeFontLang w:val="en-P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78ECD"/>
  <w15:chartTrackingRefBased/>
  <w15:docId w15:val="{DB2BBBFE-2C58-4D1F-80ED-EC62C8D623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P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4279"/>
    <w:pPr>
      <w:spacing w:after="0" w:line="240" w:lineRule="auto"/>
    </w:pPr>
    <w:rPr>
      <w:rFonts w:ascii="Calibri" w:eastAsia="Calibri" w:hAnsi="Calibri" w:cs="Calibri"/>
      <w:kern w:val="0"/>
      <w:sz w:val="21"/>
      <w:szCs w:val="21"/>
      <w:lang w:eastAsia="en-PG"/>
      <w14:ligatures w14:val="none"/>
    </w:rPr>
  </w:style>
  <w:style w:type="paragraph" w:styleId="Heading1">
    <w:name w:val="heading 1"/>
    <w:basedOn w:val="Normal"/>
    <w:next w:val="Normal"/>
    <w:link w:val="Heading1Char"/>
    <w:uiPriority w:val="9"/>
    <w:qFormat/>
    <w:rsid w:val="008842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2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2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2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2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27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27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27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27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2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2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2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2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2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2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2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2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279"/>
    <w:rPr>
      <w:rFonts w:eastAsiaTheme="majorEastAsia" w:cstheme="majorBidi"/>
      <w:color w:val="272727" w:themeColor="text1" w:themeTint="D8"/>
    </w:rPr>
  </w:style>
  <w:style w:type="paragraph" w:styleId="Title">
    <w:name w:val="Title"/>
    <w:basedOn w:val="Normal"/>
    <w:next w:val="Normal"/>
    <w:link w:val="TitleChar"/>
    <w:uiPriority w:val="10"/>
    <w:qFormat/>
    <w:rsid w:val="0088427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2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2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2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279"/>
    <w:pPr>
      <w:spacing w:before="160"/>
      <w:jc w:val="center"/>
    </w:pPr>
    <w:rPr>
      <w:i/>
      <w:iCs/>
      <w:color w:val="404040" w:themeColor="text1" w:themeTint="BF"/>
    </w:rPr>
  </w:style>
  <w:style w:type="character" w:customStyle="1" w:styleId="QuoteChar">
    <w:name w:val="Quote Char"/>
    <w:basedOn w:val="DefaultParagraphFont"/>
    <w:link w:val="Quote"/>
    <w:uiPriority w:val="29"/>
    <w:rsid w:val="00884279"/>
    <w:rPr>
      <w:i/>
      <w:iCs/>
      <w:color w:val="404040" w:themeColor="text1" w:themeTint="BF"/>
    </w:rPr>
  </w:style>
  <w:style w:type="paragraph" w:styleId="ListParagraph">
    <w:name w:val="List Paragraph"/>
    <w:basedOn w:val="Normal"/>
    <w:uiPriority w:val="34"/>
    <w:qFormat/>
    <w:rsid w:val="00884279"/>
    <w:pPr>
      <w:ind w:left="720"/>
      <w:contextualSpacing/>
    </w:pPr>
  </w:style>
  <w:style w:type="character" w:styleId="IntenseEmphasis">
    <w:name w:val="Intense Emphasis"/>
    <w:basedOn w:val="DefaultParagraphFont"/>
    <w:uiPriority w:val="21"/>
    <w:qFormat/>
    <w:rsid w:val="00884279"/>
    <w:rPr>
      <w:i/>
      <w:iCs/>
      <w:color w:val="0F4761" w:themeColor="accent1" w:themeShade="BF"/>
    </w:rPr>
  </w:style>
  <w:style w:type="paragraph" w:styleId="IntenseQuote">
    <w:name w:val="Intense Quote"/>
    <w:basedOn w:val="Normal"/>
    <w:next w:val="Normal"/>
    <w:link w:val="IntenseQuoteChar"/>
    <w:uiPriority w:val="30"/>
    <w:qFormat/>
    <w:rsid w:val="008842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279"/>
    <w:rPr>
      <w:i/>
      <w:iCs/>
      <w:color w:val="0F4761" w:themeColor="accent1" w:themeShade="BF"/>
    </w:rPr>
  </w:style>
  <w:style w:type="character" w:styleId="IntenseReference">
    <w:name w:val="Intense Reference"/>
    <w:basedOn w:val="DefaultParagraphFont"/>
    <w:uiPriority w:val="32"/>
    <w:qFormat/>
    <w:rsid w:val="00884279"/>
    <w:rPr>
      <w:b/>
      <w:bCs/>
      <w:smallCaps/>
      <w:color w:val="0F4761" w:themeColor="accent1" w:themeShade="BF"/>
      <w:spacing w:val="5"/>
    </w:rPr>
  </w:style>
  <w:style w:type="character" w:styleId="Strong">
    <w:name w:val="Strong"/>
    <w:basedOn w:val="DefaultParagraphFont"/>
    <w:uiPriority w:val="22"/>
    <w:qFormat/>
    <w:rsid w:val="00884279"/>
    <w:rPr>
      <w:b/>
      <w:bCs/>
    </w:rPr>
  </w:style>
  <w:style w:type="paragraph" w:customStyle="1" w:styleId="z1qcye">
    <w:name w:val="z1qcye"/>
    <w:basedOn w:val="Normal"/>
    <w:rsid w:val="001D1D31"/>
    <w:pPr>
      <w:spacing w:before="100" w:beforeAutospacing="1" w:after="100" w:afterAutospacing="1"/>
    </w:pPr>
    <w:rPr>
      <w:rFonts w:ascii="Times New Roman" w:eastAsia="Times New Roman" w:hAnsi="Times New Roman" w:cs="Times New Roman"/>
      <w:sz w:val="24"/>
      <w:szCs w:val="24"/>
    </w:rPr>
  </w:style>
  <w:style w:type="character" w:customStyle="1" w:styleId="inqyif">
    <w:name w:val="inqyif"/>
    <w:basedOn w:val="DefaultParagraphFont"/>
    <w:rsid w:val="001D1D31"/>
  </w:style>
  <w:style w:type="character" w:styleId="Emphasis">
    <w:name w:val="Emphasis"/>
    <w:basedOn w:val="DefaultParagraphFont"/>
    <w:uiPriority w:val="20"/>
    <w:qFormat/>
    <w:rsid w:val="001D1D31"/>
    <w:rPr>
      <w:i/>
      <w:iCs/>
    </w:rPr>
  </w:style>
  <w:style w:type="character" w:styleId="HTMLCode">
    <w:name w:val="HTML Code"/>
    <w:basedOn w:val="DefaultParagraphFont"/>
    <w:uiPriority w:val="99"/>
    <w:semiHidden/>
    <w:unhideWhenUsed/>
    <w:rsid w:val="001D1D31"/>
    <w:rPr>
      <w:rFonts w:ascii="Courier New" w:eastAsia="Times New Roman" w:hAnsi="Courier New" w:cs="Courier New"/>
      <w:sz w:val="20"/>
      <w:szCs w:val="20"/>
    </w:rPr>
  </w:style>
  <w:style w:type="paragraph" w:styleId="NormalWeb">
    <w:name w:val="Normal (Web)"/>
    <w:basedOn w:val="Normal"/>
    <w:uiPriority w:val="99"/>
    <w:unhideWhenUsed/>
    <w:rsid w:val="001D1D31"/>
    <w:pPr>
      <w:spacing w:before="100" w:beforeAutospacing="1" w:after="100" w:afterAutospacing="1"/>
    </w:pPr>
    <w:rPr>
      <w:rFonts w:ascii="Times New Roman" w:eastAsia="Times New Roman" w:hAnsi="Times New Roman" w:cs="Times New Roman"/>
      <w:sz w:val="24"/>
      <w:szCs w:val="24"/>
    </w:rPr>
  </w:style>
  <w:style w:type="paragraph" w:styleId="NoSpacing">
    <w:name w:val="No Spacing"/>
    <w:link w:val="NoSpacingChar"/>
    <w:uiPriority w:val="1"/>
    <w:qFormat/>
    <w:rsid w:val="00332FC8"/>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332FC8"/>
    <w:rPr>
      <w:rFonts w:eastAsiaTheme="minorEastAsia"/>
      <w:kern w:val="0"/>
      <w:lang w:val="en-US"/>
      <w14:ligatures w14:val="none"/>
    </w:rPr>
  </w:style>
  <w:style w:type="paragraph" w:styleId="Header">
    <w:name w:val="header"/>
    <w:basedOn w:val="Normal"/>
    <w:link w:val="HeaderChar"/>
    <w:uiPriority w:val="99"/>
    <w:unhideWhenUsed/>
    <w:rsid w:val="001A476C"/>
    <w:pPr>
      <w:tabs>
        <w:tab w:val="center" w:pos="4513"/>
        <w:tab w:val="right" w:pos="9026"/>
      </w:tabs>
    </w:pPr>
  </w:style>
  <w:style w:type="character" w:customStyle="1" w:styleId="HeaderChar">
    <w:name w:val="Header Char"/>
    <w:basedOn w:val="DefaultParagraphFont"/>
    <w:link w:val="Header"/>
    <w:uiPriority w:val="99"/>
    <w:rsid w:val="001A476C"/>
    <w:rPr>
      <w:rFonts w:ascii="Calibri" w:eastAsia="Calibri" w:hAnsi="Calibri" w:cs="Calibri"/>
      <w:kern w:val="0"/>
      <w:sz w:val="21"/>
      <w:szCs w:val="21"/>
      <w:lang w:val="en-PG" w:eastAsia="en-PG"/>
      <w14:ligatures w14:val="none"/>
    </w:rPr>
  </w:style>
  <w:style w:type="paragraph" w:styleId="Footer">
    <w:name w:val="footer"/>
    <w:basedOn w:val="Normal"/>
    <w:link w:val="FooterChar"/>
    <w:uiPriority w:val="99"/>
    <w:unhideWhenUsed/>
    <w:rsid w:val="001A476C"/>
    <w:pPr>
      <w:tabs>
        <w:tab w:val="center" w:pos="4513"/>
        <w:tab w:val="right" w:pos="9026"/>
      </w:tabs>
    </w:pPr>
  </w:style>
  <w:style w:type="character" w:customStyle="1" w:styleId="FooterChar">
    <w:name w:val="Footer Char"/>
    <w:basedOn w:val="DefaultParagraphFont"/>
    <w:link w:val="Footer"/>
    <w:uiPriority w:val="99"/>
    <w:rsid w:val="001A476C"/>
    <w:rPr>
      <w:rFonts w:ascii="Calibri" w:eastAsia="Calibri" w:hAnsi="Calibri" w:cs="Calibri"/>
      <w:kern w:val="0"/>
      <w:sz w:val="21"/>
      <w:szCs w:val="21"/>
      <w:lang w:val="en-PG" w:eastAsia="en-PG"/>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041890">
      <w:bodyDiv w:val="1"/>
      <w:marLeft w:val="0"/>
      <w:marRight w:val="0"/>
      <w:marTop w:val="0"/>
      <w:marBottom w:val="0"/>
      <w:divBdr>
        <w:top w:val="none" w:sz="0" w:space="0" w:color="auto"/>
        <w:left w:val="none" w:sz="0" w:space="0" w:color="auto"/>
        <w:bottom w:val="none" w:sz="0" w:space="0" w:color="auto"/>
        <w:right w:val="none" w:sz="0" w:space="0" w:color="auto"/>
      </w:divBdr>
      <w:divsChild>
        <w:div w:id="468058262">
          <w:marLeft w:val="0"/>
          <w:marRight w:val="0"/>
          <w:marTop w:val="0"/>
          <w:marBottom w:val="0"/>
          <w:divBdr>
            <w:top w:val="none" w:sz="0" w:space="0" w:color="auto"/>
            <w:left w:val="none" w:sz="0" w:space="0" w:color="auto"/>
            <w:bottom w:val="none" w:sz="0" w:space="0" w:color="auto"/>
            <w:right w:val="none" w:sz="0" w:space="0" w:color="auto"/>
          </w:divBdr>
        </w:div>
      </w:divsChild>
    </w:div>
    <w:div w:id="180556778">
      <w:bodyDiv w:val="1"/>
      <w:marLeft w:val="0"/>
      <w:marRight w:val="0"/>
      <w:marTop w:val="0"/>
      <w:marBottom w:val="0"/>
      <w:divBdr>
        <w:top w:val="none" w:sz="0" w:space="0" w:color="auto"/>
        <w:left w:val="none" w:sz="0" w:space="0" w:color="auto"/>
        <w:bottom w:val="none" w:sz="0" w:space="0" w:color="auto"/>
        <w:right w:val="none" w:sz="0" w:space="0" w:color="auto"/>
      </w:divBdr>
      <w:divsChild>
        <w:div w:id="1823691061">
          <w:marLeft w:val="0"/>
          <w:marRight w:val="0"/>
          <w:marTop w:val="0"/>
          <w:marBottom w:val="0"/>
          <w:divBdr>
            <w:top w:val="none" w:sz="0" w:space="0" w:color="auto"/>
            <w:left w:val="none" w:sz="0" w:space="0" w:color="auto"/>
            <w:bottom w:val="none" w:sz="0" w:space="0" w:color="auto"/>
            <w:right w:val="none" w:sz="0" w:space="0" w:color="auto"/>
          </w:divBdr>
          <w:divsChild>
            <w:div w:id="321131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83326334">
      <w:bodyDiv w:val="1"/>
      <w:marLeft w:val="0"/>
      <w:marRight w:val="0"/>
      <w:marTop w:val="0"/>
      <w:marBottom w:val="0"/>
      <w:divBdr>
        <w:top w:val="none" w:sz="0" w:space="0" w:color="auto"/>
        <w:left w:val="none" w:sz="0" w:space="0" w:color="auto"/>
        <w:bottom w:val="none" w:sz="0" w:space="0" w:color="auto"/>
        <w:right w:val="none" w:sz="0" w:space="0" w:color="auto"/>
      </w:divBdr>
      <w:divsChild>
        <w:div w:id="1996178330">
          <w:marLeft w:val="0"/>
          <w:marRight w:val="0"/>
          <w:marTop w:val="0"/>
          <w:marBottom w:val="0"/>
          <w:divBdr>
            <w:top w:val="none" w:sz="0" w:space="0" w:color="auto"/>
            <w:left w:val="none" w:sz="0" w:space="0" w:color="auto"/>
            <w:bottom w:val="none" w:sz="0" w:space="0" w:color="auto"/>
            <w:right w:val="none" w:sz="0" w:space="0" w:color="auto"/>
          </w:divBdr>
          <w:divsChild>
            <w:div w:id="18360680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328291576">
      <w:bodyDiv w:val="1"/>
      <w:marLeft w:val="0"/>
      <w:marRight w:val="0"/>
      <w:marTop w:val="0"/>
      <w:marBottom w:val="0"/>
      <w:divBdr>
        <w:top w:val="none" w:sz="0" w:space="0" w:color="auto"/>
        <w:left w:val="none" w:sz="0" w:space="0" w:color="auto"/>
        <w:bottom w:val="none" w:sz="0" w:space="0" w:color="auto"/>
        <w:right w:val="none" w:sz="0" w:space="0" w:color="auto"/>
      </w:divBdr>
      <w:divsChild>
        <w:div w:id="775561402">
          <w:marLeft w:val="0"/>
          <w:marRight w:val="0"/>
          <w:marTop w:val="0"/>
          <w:marBottom w:val="0"/>
          <w:divBdr>
            <w:top w:val="none" w:sz="0" w:space="0" w:color="auto"/>
            <w:left w:val="none" w:sz="0" w:space="0" w:color="auto"/>
            <w:bottom w:val="none" w:sz="0" w:space="0" w:color="auto"/>
            <w:right w:val="none" w:sz="0" w:space="0" w:color="auto"/>
          </w:divBdr>
        </w:div>
      </w:divsChild>
    </w:div>
    <w:div w:id="376974260">
      <w:bodyDiv w:val="1"/>
      <w:marLeft w:val="0"/>
      <w:marRight w:val="0"/>
      <w:marTop w:val="0"/>
      <w:marBottom w:val="0"/>
      <w:divBdr>
        <w:top w:val="none" w:sz="0" w:space="0" w:color="auto"/>
        <w:left w:val="none" w:sz="0" w:space="0" w:color="auto"/>
        <w:bottom w:val="none" w:sz="0" w:space="0" w:color="auto"/>
        <w:right w:val="none" w:sz="0" w:space="0" w:color="auto"/>
      </w:divBdr>
      <w:divsChild>
        <w:div w:id="927470581">
          <w:marLeft w:val="0"/>
          <w:marRight w:val="0"/>
          <w:marTop w:val="0"/>
          <w:marBottom w:val="0"/>
          <w:divBdr>
            <w:top w:val="none" w:sz="0" w:space="0" w:color="auto"/>
            <w:left w:val="none" w:sz="0" w:space="0" w:color="auto"/>
            <w:bottom w:val="none" w:sz="0" w:space="0" w:color="auto"/>
            <w:right w:val="none" w:sz="0" w:space="0" w:color="auto"/>
          </w:divBdr>
          <w:divsChild>
            <w:div w:id="1679233844">
              <w:marLeft w:val="0"/>
              <w:marRight w:val="0"/>
              <w:marTop w:val="360"/>
              <w:marBottom w:val="180"/>
              <w:divBdr>
                <w:top w:val="none" w:sz="0" w:space="0" w:color="auto"/>
                <w:left w:val="none" w:sz="0" w:space="0" w:color="auto"/>
                <w:bottom w:val="none" w:sz="0" w:space="0" w:color="auto"/>
                <w:right w:val="none" w:sz="0" w:space="0" w:color="auto"/>
              </w:divBdr>
            </w:div>
          </w:divsChild>
        </w:div>
        <w:div w:id="1382053042">
          <w:marLeft w:val="0"/>
          <w:marRight w:val="0"/>
          <w:marTop w:val="0"/>
          <w:marBottom w:val="0"/>
          <w:divBdr>
            <w:top w:val="none" w:sz="0" w:space="0" w:color="auto"/>
            <w:left w:val="none" w:sz="0" w:space="0" w:color="auto"/>
            <w:bottom w:val="none" w:sz="0" w:space="0" w:color="auto"/>
            <w:right w:val="none" w:sz="0" w:space="0" w:color="auto"/>
          </w:divBdr>
          <w:divsChild>
            <w:div w:id="509099425">
              <w:marLeft w:val="0"/>
              <w:marRight w:val="0"/>
              <w:marTop w:val="180"/>
              <w:marBottom w:val="240"/>
              <w:divBdr>
                <w:top w:val="none" w:sz="0" w:space="0" w:color="auto"/>
                <w:left w:val="none" w:sz="0" w:space="0" w:color="auto"/>
                <w:bottom w:val="none" w:sz="0" w:space="0" w:color="auto"/>
                <w:right w:val="none" w:sz="0" w:space="0" w:color="auto"/>
              </w:divBdr>
            </w:div>
          </w:divsChild>
        </w:div>
        <w:div w:id="1569219795">
          <w:marLeft w:val="0"/>
          <w:marRight w:val="0"/>
          <w:marTop w:val="0"/>
          <w:marBottom w:val="0"/>
          <w:divBdr>
            <w:top w:val="none" w:sz="0" w:space="0" w:color="auto"/>
            <w:left w:val="none" w:sz="0" w:space="0" w:color="auto"/>
            <w:bottom w:val="none" w:sz="0" w:space="0" w:color="auto"/>
            <w:right w:val="none" w:sz="0" w:space="0" w:color="auto"/>
          </w:divBdr>
        </w:div>
      </w:divsChild>
    </w:div>
    <w:div w:id="430198401">
      <w:bodyDiv w:val="1"/>
      <w:marLeft w:val="0"/>
      <w:marRight w:val="0"/>
      <w:marTop w:val="0"/>
      <w:marBottom w:val="0"/>
      <w:divBdr>
        <w:top w:val="none" w:sz="0" w:space="0" w:color="auto"/>
        <w:left w:val="none" w:sz="0" w:space="0" w:color="auto"/>
        <w:bottom w:val="none" w:sz="0" w:space="0" w:color="auto"/>
        <w:right w:val="none" w:sz="0" w:space="0" w:color="auto"/>
      </w:divBdr>
      <w:divsChild>
        <w:div w:id="2104910956">
          <w:marLeft w:val="0"/>
          <w:marRight w:val="0"/>
          <w:marTop w:val="0"/>
          <w:marBottom w:val="0"/>
          <w:divBdr>
            <w:top w:val="none" w:sz="0" w:space="0" w:color="auto"/>
            <w:left w:val="none" w:sz="0" w:space="0" w:color="auto"/>
            <w:bottom w:val="none" w:sz="0" w:space="0" w:color="auto"/>
            <w:right w:val="none" w:sz="0" w:space="0" w:color="auto"/>
          </w:divBdr>
        </w:div>
      </w:divsChild>
    </w:div>
    <w:div w:id="501434571">
      <w:bodyDiv w:val="1"/>
      <w:marLeft w:val="0"/>
      <w:marRight w:val="0"/>
      <w:marTop w:val="0"/>
      <w:marBottom w:val="0"/>
      <w:divBdr>
        <w:top w:val="none" w:sz="0" w:space="0" w:color="auto"/>
        <w:left w:val="none" w:sz="0" w:space="0" w:color="auto"/>
        <w:bottom w:val="none" w:sz="0" w:space="0" w:color="auto"/>
        <w:right w:val="none" w:sz="0" w:space="0" w:color="auto"/>
      </w:divBdr>
      <w:divsChild>
        <w:div w:id="910164919">
          <w:marLeft w:val="0"/>
          <w:marRight w:val="0"/>
          <w:marTop w:val="0"/>
          <w:marBottom w:val="0"/>
          <w:divBdr>
            <w:top w:val="none" w:sz="0" w:space="0" w:color="auto"/>
            <w:left w:val="none" w:sz="0" w:space="0" w:color="auto"/>
            <w:bottom w:val="none" w:sz="0" w:space="0" w:color="auto"/>
            <w:right w:val="none" w:sz="0" w:space="0" w:color="auto"/>
          </w:divBdr>
          <w:divsChild>
            <w:div w:id="121653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524515780">
      <w:bodyDiv w:val="1"/>
      <w:marLeft w:val="0"/>
      <w:marRight w:val="0"/>
      <w:marTop w:val="0"/>
      <w:marBottom w:val="0"/>
      <w:divBdr>
        <w:top w:val="none" w:sz="0" w:space="0" w:color="auto"/>
        <w:left w:val="none" w:sz="0" w:space="0" w:color="auto"/>
        <w:bottom w:val="none" w:sz="0" w:space="0" w:color="auto"/>
        <w:right w:val="none" w:sz="0" w:space="0" w:color="auto"/>
      </w:divBdr>
      <w:divsChild>
        <w:div w:id="1063797498">
          <w:marLeft w:val="0"/>
          <w:marRight w:val="0"/>
          <w:marTop w:val="180"/>
          <w:marBottom w:val="240"/>
          <w:divBdr>
            <w:top w:val="none" w:sz="0" w:space="0" w:color="auto"/>
            <w:left w:val="none" w:sz="0" w:space="0" w:color="auto"/>
            <w:bottom w:val="none" w:sz="0" w:space="0" w:color="auto"/>
            <w:right w:val="none" w:sz="0" w:space="0" w:color="auto"/>
          </w:divBdr>
        </w:div>
      </w:divsChild>
    </w:div>
    <w:div w:id="630209588">
      <w:bodyDiv w:val="1"/>
      <w:marLeft w:val="0"/>
      <w:marRight w:val="0"/>
      <w:marTop w:val="0"/>
      <w:marBottom w:val="0"/>
      <w:divBdr>
        <w:top w:val="none" w:sz="0" w:space="0" w:color="auto"/>
        <w:left w:val="none" w:sz="0" w:space="0" w:color="auto"/>
        <w:bottom w:val="none" w:sz="0" w:space="0" w:color="auto"/>
        <w:right w:val="none" w:sz="0" w:space="0" w:color="auto"/>
      </w:divBdr>
      <w:divsChild>
        <w:div w:id="1345211902">
          <w:marLeft w:val="0"/>
          <w:marRight w:val="0"/>
          <w:marTop w:val="0"/>
          <w:marBottom w:val="0"/>
          <w:divBdr>
            <w:top w:val="none" w:sz="0" w:space="0" w:color="auto"/>
            <w:left w:val="none" w:sz="0" w:space="0" w:color="auto"/>
            <w:bottom w:val="none" w:sz="0" w:space="0" w:color="auto"/>
            <w:right w:val="none" w:sz="0" w:space="0" w:color="auto"/>
          </w:divBdr>
        </w:div>
      </w:divsChild>
    </w:div>
    <w:div w:id="757212306">
      <w:bodyDiv w:val="1"/>
      <w:marLeft w:val="0"/>
      <w:marRight w:val="0"/>
      <w:marTop w:val="0"/>
      <w:marBottom w:val="0"/>
      <w:divBdr>
        <w:top w:val="none" w:sz="0" w:space="0" w:color="auto"/>
        <w:left w:val="none" w:sz="0" w:space="0" w:color="auto"/>
        <w:bottom w:val="none" w:sz="0" w:space="0" w:color="auto"/>
        <w:right w:val="none" w:sz="0" w:space="0" w:color="auto"/>
      </w:divBdr>
      <w:divsChild>
        <w:div w:id="1302075618">
          <w:marLeft w:val="0"/>
          <w:marRight w:val="0"/>
          <w:marTop w:val="0"/>
          <w:marBottom w:val="0"/>
          <w:divBdr>
            <w:top w:val="none" w:sz="0" w:space="0" w:color="auto"/>
            <w:left w:val="none" w:sz="0" w:space="0" w:color="auto"/>
            <w:bottom w:val="none" w:sz="0" w:space="0" w:color="auto"/>
            <w:right w:val="none" w:sz="0" w:space="0" w:color="auto"/>
          </w:divBdr>
        </w:div>
      </w:divsChild>
    </w:div>
    <w:div w:id="773356775">
      <w:bodyDiv w:val="1"/>
      <w:marLeft w:val="0"/>
      <w:marRight w:val="0"/>
      <w:marTop w:val="0"/>
      <w:marBottom w:val="0"/>
      <w:divBdr>
        <w:top w:val="none" w:sz="0" w:space="0" w:color="auto"/>
        <w:left w:val="none" w:sz="0" w:space="0" w:color="auto"/>
        <w:bottom w:val="none" w:sz="0" w:space="0" w:color="auto"/>
        <w:right w:val="none" w:sz="0" w:space="0" w:color="auto"/>
      </w:divBdr>
      <w:divsChild>
        <w:div w:id="283776733">
          <w:marLeft w:val="0"/>
          <w:marRight w:val="0"/>
          <w:marTop w:val="0"/>
          <w:marBottom w:val="0"/>
          <w:divBdr>
            <w:top w:val="none" w:sz="0" w:space="0" w:color="auto"/>
            <w:left w:val="none" w:sz="0" w:space="0" w:color="auto"/>
            <w:bottom w:val="none" w:sz="0" w:space="0" w:color="auto"/>
            <w:right w:val="none" w:sz="0" w:space="0" w:color="auto"/>
          </w:divBdr>
          <w:divsChild>
            <w:div w:id="4475482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774716267">
      <w:bodyDiv w:val="1"/>
      <w:marLeft w:val="0"/>
      <w:marRight w:val="0"/>
      <w:marTop w:val="0"/>
      <w:marBottom w:val="0"/>
      <w:divBdr>
        <w:top w:val="none" w:sz="0" w:space="0" w:color="auto"/>
        <w:left w:val="none" w:sz="0" w:space="0" w:color="auto"/>
        <w:bottom w:val="none" w:sz="0" w:space="0" w:color="auto"/>
        <w:right w:val="none" w:sz="0" w:space="0" w:color="auto"/>
      </w:divBdr>
      <w:divsChild>
        <w:div w:id="1178423479">
          <w:marLeft w:val="0"/>
          <w:marRight w:val="0"/>
          <w:marTop w:val="0"/>
          <w:marBottom w:val="0"/>
          <w:divBdr>
            <w:top w:val="none" w:sz="0" w:space="0" w:color="auto"/>
            <w:left w:val="none" w:sz="0" w:space="0" w:color="auto"/>
            <w:bottom w:val="none" w:sz="0" w:space="0" w:color="auto"/>
            <w:right w:val="none" w:sz="0" w:space="0" w:color="auto"/>
          </w:divBdr>
        </w:div>
      </w:divsChild>
    </w:div>
    <w:div w:id="884221706">
      <w:bodyDiv w:val="1"/>
      <w:marLeft w:val="0"/>
      <w:marRight w:val="0"/>
      <w:marTop w:val="0"/>
      <w:marBottom w:val="0"/>
      <w:divBdr>
        <w:top w:val="none" w:sz="0" w:space="0" w:color="auto"/>
        <w:left w:val="none" w:sz="0" w:space="0" w:color="auto"/>
        <w:bottom w:val="none" w:sz="0" w:space="0" w:color="auto"/>
        <w:right w:val="none" w:sz="0" w:space="0" w:color="auto"/>
      </w:divBdr>
      <w:divsChild>
        <w:div w:id="1017119445">
          <w:marLeft w:val="0"/>
          <w:marRight w:val="0"/>
          <w:marTop w:val="0"/>
          <w:marBottom w:val="0"/>
          <w:divBdr>
            <w:top w:val="none" w:sz="0" w:space="0" w:color="auto"/>
            <w:left w:val="none" w:sz="0" w:space="0" w:color="auto"/>
            <w:bottom w:val="none" w:sz="0" w:space="0" w:color="auto"/>
            <w:right w:val="none" w:sz="0" w:space="0" w:color="auto"/>
          </w:divBdr>
        </w:div>
      </w:divsChild>
    </w:div>
    <w:div w:id="887255491">
      <w:bodyDiv w:val="1"/>
      <w:marLeft w:val="0"/>
      <w:marRight w:val="0"/>
      <w:marTop w:val="0"/>
      <w:marBottom w:val="0"/>
      <w:divBdr>
        <w:top w:val="none" w:sz="0" w:space="0" w:color="auto"/>
        <w:left w:val="none" w:sz="0" w:space="0" w:color="auto"/>
        <w:bottom w:val="none" w:sz="0" w:space="0" w:color="auto"/>
        <w:right w:val="none" w:sz="0" w:space="0" w:color="auto"/>
      </w:divBdr>
      <w:divsChild>
        <w:div w:id="1987005729">
          <w:marLeft w:val="0"/>
          <w:marRight w:val="0"/>
          <w:marTop w:val="0"/>
          <w:marBottom w:val="240"/>
          <w:divBdr>
            <w:top w:val="none" w:sz="0" w:space="0" w:color="auto"/>
            <w:left w:val="none" w:sz="0" w:space="0" w:color="auto"/>
            <w:bottom w:val="none" w:sz="0" w:space="0" w:color="auto"/>
            <w:right w:val="none" w:sz="0" w:space="0" w:color="auto"/>
          </w:divBdr>
        </w:div>
        <w:div w:id="2024742889">
          <w:marLeft w:val="0"/>
          <w:marRight w:val="0"/>
          <w:marTop w:val="180"/>
          <w:marBottom w:val="240"/>
          <w:divBdr>
            <w:top w:val="none" w:sz="0" w:space="0" w:color="auto"/>
            <w:left w:val="none" w:sz="0" w:space="0" w:color="auto"/>
            <w:bottom w:val="none" w:sz="0" w:space="0" w:color="auto"/>
            <w:right w:val="none" w:sz="0" w:space="0" w:color="auto"/>
          </w:divBdr>
        </w:div>
      </w:divsChild>
    </w:div>
    <w:div w:id="980962365">
      <w:bodyDiv w:val="1"/>
      <w:marLeft w:val="0"/>
      <w:marRight w:val="0"/>
      <w:marTop w:val="0"/>
      <w:marBottom w:val="0"/>
      <w:divBdr>
        <w:top w:val="none" w:sz="0" w:space="0" w:color="auto"/>
        <w:left w:val="none" w:sz="0" w:space="0" w:color="auto"/>
        <w:bottom w:val="none" w:sz="0" w:space="0" w:color="auto"/>
        <w:right w:val="none" w:sz="0" w:space="0" w:color="auto"/>
      </w:divBdr>
      <w:divsChild>
        <w:div w:id="478424879">
          <w:marLeft w:val="0"/>
          <w:marRight w:val="0"/>
          <w:marTop w:val="0"/>
          <w:marBottom w:val="0"/>
          <w:divBdr>
            <w:top w:val="none" w:sz="0" w:space="0" w:color="auto"/>
            <w:left w:val="none" w:sz="0" w:space="0" w:color="auto"/>
            <w:bottom w:val="none" w:sz="0" w:space="0" w:color="auto"/>
            <w:right w:val="none" w:sz="0" w:space="0" w:color="auto"/>
          </w:divBdr>
        </w:div>
      </w:divsChild>
    </w:div>
    <w:div w:id="1046174775">
      <w:bodyDiv w:val="1"/>
      <w:marLeft w:val="0"/>
      <w:marRight w:val="0"/>
      <w:marTop w:val="0"/>
      <w:marBottom w:val="0"/>
      <w:divBdr>
        <w:top w:val="none" w:sz="0" w:space="0" w:color="auto"/>
        <w:left w:val="none" w:sz="0" w:space="0" w:color="auto"/>
        <w:bottom w:val="none" w:sz="0" w:space="0" w:color="auto"/>
        <w:right w:val="none" w:sz="0" w:space="0" w:color="auto"/>
      </w:divBdr>
      <w:divsChild>
        <w:div w:id="1291086410">
          <w:marLeft w:val="0"/>
          <w:marRight w:val="0"/>
          <w:marTop w:val="0"/>
          <w:marBottom w:val="0"/>
          <w:divBdr>
            <w:top w:val="none" w:sz="0" w:space="0" w:color="auto"/>
            <w:left w:val="none" w:sz="0" w:space="0" w:color="auto"/>
            <w:bottom w:val="none" w:sz="0" w:space="0" w:color="auto"/>
            <w:right w:val="none" w:sz="0" w:space="0" w:color="auto"/>
          </w:divBdr>
        </w:div>
      </w:divsChild>
    </w:div>
    <w:div w:id="1189559903">
      <w:bodyDiv w:val="1"/>
      <w:marLeft w:val="0"/>
      <w:marRight w:val="0"/>
      <w:marTop w:val="0"/>
      <w:marBottom w:val="0"/>
      <w:divBdr>
        <w:top w:val="none" w:sz="0" w:space="0" w:color="auto"/>
        <w:left w:val="none" w:sz="0" w:space="0" w:color="auto"/>
        <w:bottom w:val="none" w:sz="0" w:space="0" w:color="auto"/>
        <w:right w:val="none" w:sz="0" w:space="0" w:color="auto"/>
      </w:divBdr>
    </w:div>
    <w:div w:id="1205407853">
      <w:bodyDiv w:val="1"/>
      <w:marLeft w:val="0"/>
      <w:marRight w:val="0"/>
      <w:marTop w:val="0"/>
      <w:marBottom w:val="0"/>
      <w:divBdr>
        <w:top w:val="none" w:sz="0" w:space="0" w:color="auto"/>
        <w:left w:val="none" w:sz="0" w:space="0" w:color="auto"/>
        <w:bottom w:val="none" w:sz="0" w:space="0" w:color="auto"/>
        <w:right w:val="none" w:sz="0" w:space="0" w:color="auto"/>
      </w:divBdr>
      <w:divsChild>
        <w:div w:id="395320407">
          <w:marLeft w:val="0"/>
          <w:marRight w:val="0"/>
          <w:marTop w:val="0"/>
          <w:marBottom w:val="0"/>
          <w:divBdr>
            <w:top w:val="none" w:sz="0" w:space="0" w:color="auto"/>
            <w:left w:val="none" w:sz="0" w:space="0" w:color="auto"/>
            <w:bottom w:val="none" w:sz="0" w:space="0" w:color="auto"/>
            <w:right w:val="none" w:sz="0" w:space="0" w:color="auto"/>
          </w:divBdr>
        </w:div>
      </w:divsChild>
    </w:div>
    <w:div w:id="1210994678">
      <w:bodyDiv w:val="1"/>
      <w:marLeft w:val="0"/>
      <w:marRight w:val="0"/>
      <w:marTop w:val="0"/>
      <w:marBottom w:val="0"/>
      <w:divBdr>
        <w:top w:val="none" w:sz="0" w:space="0" w:color="auto"/>
        <w:left w:val="none" w:sz="0" w:space="0" w:color="auto"/>
        <w:bottom w:val="none" w:sz="0" w:space="0" w:color="auto"/>
        <w:right w:val="none" w:sz="0" w:space="0" w:color="auto"/>
      </w:divBdr>
      <w:divsChild>
        <w:div w:id="1317608214">
          <w:marLeft w:val="0"/>
          <w:marRight w:val="0"/>
          <w:marTop w:val="0"/>
          <w:marBottom w:val="0"/>
          <w:divBdr>
            <w:top w:val="none" w:sz="0" w:space="0" w:color="auto"/>
            <w:left w:val="none" w:sz="0" w:space="0" w:color="auto"/>
            <w:bottom w:val="none" w:sz="0" w:space="0" w:color="auto"/>
            <w:right w:val="none" w:sz="0" w:space="0" w:color="auto"/>
          </w:divBdr>
          <w:divsChild>
            <w:div w:id="140585855">
              <w:marLeft w:val="0"/>
              <w:marRight w:val="0"/>
              <w:marTop w:val="360"/>
              <w:marBottom w:val="180"/>
              <w:divBdr>
                <w:top w:val="none" w:sz="0" w:space="0" w:color="auto"/>
                <w:left w:val="none" w:sz="0" w:space="0" w:color="auto"/>
                <w:bottom w:val="none" w:sz="0" w:space="0" w:color="auto"/>
                <w:right w:val="none" w:sz="0" w:space="0" w:color="auto"/>
              </w:divBdr>
            </w:div>
          </w:divsChild>
        </w:div>
        <w:div w:id="807282483">
          <w:marLeft w:val="0"/>
          <w:marRight w:val="0"/>
          <w:marTop w:val="0"/>
          <w:marBottom w:val="0"/>
          <w:divBdr>
            <w:top w:val="none" w:sz="0" w:space="0" w:color="auto"/>
            <w:left w:val="none" w:sz="0" w:space="0" w:color="auto"/>
            <w:bottom w:val="none" w:sz="0" w:space="0" w:color="auto"/>
            <w:right w:val="none" w:sz="0" w:space="0" w:color="auto"/>
          </w:divBdr>
          <w:divsChild>
            <w:div w:id="512568791">
              <w:marLeft w:val="0"/>
              <w:marRight w:val="0"/>
              <w:marTop w:val="180"/>
              <w:marBottom w:val="240"/>
              <w:divBdr>
                <w:top w:val="none" w:sz="0" w:space="0" w:color="auto"/>
                <w:left w:val="none" w:sz="0" w:space="0" w:color="auto"/>
                <w:bottom w:val="none" w:sz="0" w:space="0" w:color="auto"/>
                <w:right w:val="none" w:sz="0" w:space="0" w:color="auto"/>
              </w:divBdr>
            </w:div>
          </w:divsChild>
        </w:div>
        <w:div w:id="1679188330">
          <w:marLeft w:val="0"/>
          <w:marRight w:val="0"/>
          <w:marTop w:val="0"/>
          <w:marBottom w:val="0"/>
          <w:divBdr>
            <w:top w:val="none" w:sz="0" w:space="0" w:color="auto"/>
            <w:left w:val="none" w:sz="0" w:space="0" w:color="auto"/>
            <w:bottom w:val="none" w:sz="0" w:space="0" w:color="auto"/>
            <w:right w:val="none" w:sz="0" w:space="0" w:color="auto"/>
          </w:divBdr>
        </w:div>
      </w:divsChild>
    </w:div>
    <w:div w:id="1276324473">
      <w:bodyDiv w:val="1"/>
      <w:marLeft w:val="0"/>
      <w:marRight w:val="0"/>
      <w:marTop w:val="0"/>
      <w:marBottom w:val="0"/>
      <w:divBdr>
        <w:top w:val="none" w:sz="0" w:space="0" w:color="auto"/>
        <w:left w:val="none" w:sz="0" w:space="0" w:color="auto"/>
        <w:bottom w:val="none" w:sz="0" w:space="0" w:color="auto"/>
        <w:right w:val="none" w:sz="0" w:space="0" w:color="auto"/>
      </w:divBdr>
      <w:divsChild>
        <w:div w:id="1949042136">
          <w:marLeft w:val="0"/>
          <w:marRight w:val="0"/>
          <w:marTop w:val="0"/>
          <w:marBottom w:val="0"/>
          <w:divBdr>
            <w:top w:val="none" w:sz="0" w:space="0" w:color="auto"/>
            <w:left w:val="none" w:sz="0" w:space="0" w:color="auto"/>
            <w:bottom w:val="none" w:sz="0" w:space="0" w:color="auto"/>
            <w:right w:val="none" w:sz="0" w:space="0" w:color="auto"/>
          </w:divBdr>
        </w:div>
      </w:divsChild>
    </w:div>
    <w:div w:id="1424033969">
      <w:bodyDiv w:val="1"/>
      <w:marLeft w:val="0"/>
      <w:marRight w:val="0"/>
      <w:marTop w:val="0"/>
      <w:marBottom w:val="0"/>
      <w:divBdr>
        <w:top w:val="none" w:sz="0" w:space="0" w:color="auto"/>
        <w:left w:val="none" w:sz="0" w:space="0" w:color="auto"/>
        <w:bottom w:val="none" w:sz="0" w:space="0" w:color="auto"/>
        <w:right w:val="none" w:sz="0" w:space="0" w:color="auto"/>
      </w:divBdr>
      <w:divsChild>
        <w:div w:id="84573191">
          <w:marLeft w:val="0"/>
          <w:marRight w:val="0"/>
          <w:marTop w:val="0"/>
          <w:marBottom w:val="0"/>
          <w:divBdr>
            <w:top w:val="none" w:sz="0" w:space="0" w:color="auto"/>
            <w:left w:val="none" w:sz="0" w:space="0" w:color="auto"/>
            <w:bottom w:val="none" w:sz="0" w:space="0" w:color="auto"/>
            <w:right w:val="none" w:sz="0" w:space="0" w:color="auto"/>
          </w:divBdr>
        </w:div>
      </w:divsChild>
    </w:div>
    <w:div w:id="1496608705">
      <w:bodyDiv w:val="1"/>
      <w:marLeft w:val="0"/>
      <w:marRight w:val="0"/>
      <w:marTop w:val="0"/>
      <w:marBottom w:val="0"/>
      <w:divBdr>
        <w:top w:val="none" w:sz="0" w:space="0" w:color="auto"/>
        <w:left w:val="none" w:sz="0" w:space="0" w:color="auto"/>
        <w:bottom w:val="none" w:sz="0" w:space="0" w:color="auto"/>
        <w:right w:val="none" w:sz="0" w:space="0" w:color="auto"/>
      </w:divBdr>
      <w:divsChild>
        <w:div w:id="1819151136">
          <w:marLeft w:val="0"/>
          <w:marRight w:val="0"/>
          <w:marTop w:val="0"/>
          <w:marBottom w:val="0"/>
          <w:divBdr>
            <w:top w:val="none" w:sz="0" w:space="0" w:color="auto"/>
            <w:left w:val="none" w:sz="0" w:space="0" w:color="auto"/>
            <w:bottom w:val="none" w:sz="0" w:space="0" w:color="auto"/>
            <w:right w:val="none" w:sz="0" w:space="0" w:color="auto"/>
          </w:divBdr>
        </w:div>
      </w:divsChild>
    </w:div>
    <w:div w:id="1568102202">
      <w:bodyDiv w:val="1"/>
      <w:marLeft w:val="0"/>
      <w:marRight w:val="0"/>
      <w:marTop w:val="0"/>
      <w:marBottom w:val="0"/>
      <w:divBdr>
        <w:top w:val="none" w:sz="0" w:space="0" w:color="auto"/>
        <w:left w:val="none" w:sz="0" w:space="0" w:color="auto"/>
        <w:bottom w:val="none" w:sz="0" w:space="0" w:color="auto"/>
        <w:right w:val="none" w:sz="0" w:space="0" w:color="auto"/>
      </w:divBdr>
      <w:divsChild>
        <w:div w:id="1862930886">
          <w:marLeft w:val="0"/>
          <w:marRight w:val="0"/>
          <w:marTop w:val="0"/>
          <w:marBottom w:val="0"/>
          <w:divBdr>
            <w:top w:val="none" w:sz="0" w:space="0" w:color="auto"/>
            <w:left w:val="none" w:sz="0" w:space="0" w:color="auto"/>
            <w:bottom w:val="none" w:sz="0" w:space="0" w:color="auto"/>
            <w:right w:val="none" w:sz="0" w:space="0" w:color="auto"/>
          </w:divBdr>
        </w:div>
      </w:divsChild>
    </w:div>
    <w:div w:id="1621568578">
      <w:bodyDiv w:val="1"/>
      <w:marLeft w:val="0"/>
      <w:marRight w:val="0"/>
      <w:marTop w:val="0"/>
      <w:marBottom w:val="0"/>
      <w:divBdr>
        <w:top w:val="none" w:sz="0" w:space="0" w:color="auto"/>
        <w:left w:val="none" w:sz="0" w:space="0" w:color="auto"/>
        <w:bottom w:val="none" w:sz="0" w:space="0" w:color="auto"/>
        <w:right w:val="none" w:sz="0" w:space="0" w:color="auto"/>
      </w:divBdr>
      <w:divsChild>
        <w:div w:id="208610507">
          <w:marLeft w:val="0"/>
          <w:marRight w:val="0"/>
          <w:marTop w:val="0"/>
          <w:marBottom w:val="0"/>
          <w:divBdr>
            <w:top w:val="none" w:sz="0" w:space="0" w:color="auto"/>
            <w:left w:val="none" w:sz="0" w:space="0" w:color="auto"/>
            <w:bottom w:val="none" w:sz="0" w:space="0" w:color="auto"/>
            <w:right w:val="none" w:sz="0" w:space="0" w:color="auto"/>
          </w:divBdr>
          <w:divsChild>
            <w:div w:id="744182880">
              <w:marLeft w:val="0"/>
              <w:marRight w:val="0"/>
              <w:marTop w:val="360"/>
              <w:marBottom w:val="180"/>
              <w:divBdr>
                <w:top w:val="none" w:sz="0" w:space="0" w:color="auto"/>
                <w:left w:val="none" w:sz="0" w:space="0" w:color="auto"/>
                <w:bottom w:val="none" w:sz="0" w:space="0" w:color="auto"/>
                <w:right w:val="none" w:sz="0" w:space="0" w:color="auto"/>
              </w:divBdr>
            </w:div>
          </w:divsChild>
        </w:div>
        <w:div w:id="1674869442">
          <w:marLeft w:val="0"/>
          <w:marRight w:val="0"/>
          <w:marTop w:val="0"/>
          <w:marBottom w:val="0"/>
          <w:divBdr>
            <w:top w:val="none" w:sz="0" w:space="0" w:color="auto"/>
            <w:left w:val="none" w:sz="0" w:space="0" w:color="auto"/>
            <w:bottom w:val="none" w:sz="0" w:space="0" w:color="auto"/>
            <w:right w:val="none" w:sz="0" w:space="0" w:color="auto"/>
          </w:divBdr>
          <w:divsChild>
            <w:div w:id="157891404">
              <w:marLeft w:val="0"/>
              <w:marRight w:val="0"/>
              <w:marTop w:val="180"/>
              <w:marBottom w:val="240"/>
              <w:divBdr>
                <w:top w:val="none" w:sz="0" w:space="0" w:color="auto"/>
                <w:left w:val="none" w:sz="0" w:space="0" w:color="auto"/>
                <w:bottom w:val="none" w:sz="0" w:space="0" w:color="auto"/>
                <w:right w:val="none" w:sz="0" w:space="0" w:color="auto"/>
              </w:divBdr>
            </w:div>
          </w:divsChild>
        </w:div>
        <w:div w:id="1339692396">
          <w:marLeft w:val="0"/>
          <w:marRight w:val="0"/>
          <w:marTop w:val="0"/>
          <w:marBottom w:val="0"/>
          <w:divBdr>
            <w:top w:val="none" w:sz="0" w:space="0" w:color="auto"/>
            <w:left w:val="none" w:sz="0" w:space="0" w:color="auto"/>
            <w:bottom w:val="none" w:sz="0" w:space="0" w:color="auto"/>
            <w:right w:val="none" w:sz="0" w:space="0" w:color="auto"/>
          </w:divBdr>
        </w:div>
        <w:div w:id="1609854395">
          <w:marLeft w:val="0"/>
          <w:marRight w:val="0"/>
          <w:marTop w:val="0"/>
          <w:marBottom w:val="0"/>
          <w:divBdr>
            <w:top w:val="none" w:sz="0" w:space="0" w:color="auto"/>
            <w:left w:val="none" w:sz="0" w:space="0" w:color="auto"/>
            <w:bottom w:val="none" w:sz="0" w:space="0" w:color="auto"/>
            <w:right w:val="none" w:sz="0" w:space="0" w:color="auto"/>
          </w:divBdr>
        </w:div>
        <w:div w:id="1062292745">
          <w:marLeft w:val="0"/>
          <w:marRight w:val="0"/>
          <w:marTop w:val="0"/>
          <w:marBottom w:val="0"/>
          <w:divBdr>
            <w:top w:val="none" w:sz="0" w:space="0" w:color="auto"/>
            <w:left w:val="none" w:sz="0" w:space="0" w:color="auto"/>
            <w:bottom w:val="none" w:sz="0" w:space="0" w:color="auto"/>
            <w:right w:val="none" w:sz="0" w:space="0" w:color="auto"/>
          </w:divBdr>
        </w:div>
      </w:divsChild>
    </w:div>
    <w:div w:id="1782795567">
      <w:bodyDiv w:val="1"/>
      <w:marLeft w:val="0"/>
      <w:marRight w:val="0"/>
      <w:marTop w:val="0"/>
      <w:marBottom w:val="0"/>
      <w:divBdr>
        <w:top w:val="none" w:sz="0" w:space="0" w:color="auto"/>
        <w:left w:val="none" w:sz="0" w:space="0" w:color="auto"/>
        <w:bottom w:val="none" w:sz="0" w:space="0" w:color="auto"/>
        <w:right w:val="none" w:sz="0" w:space="0" w:color="auto"/>
      </w:divBdr>
      <w:divsChild>
        <w:div w:id="1618367627">
          <w:marLeft w:val="0"/>
          <w:marRight w:val="0"/>
          <w:marTop w:val="0"/>
          <w:marBottom w:val="0"/>
          <w:divBdr>
            <w:top w:val="none" w:sz="0" w:space="0" w:color="auto"/>
            <w:left w:val="none" w:sz="0" w:space="0" w:color="auto"/>
            <w:bottom w:val="none" w:sz="0" w:space="0" w:color="auto"/>
            <w:right w:val="none" w:sz="0" w:space="0" w:color="auto"/>
          </w:divBdr>
          <w:divsChild>
            <w:div w:id="1867979710">
              <w:marLeft w:val="0"/>
              <w:marRight w:val="0"/>
              <w:marTop w:val="360"/>
              <w:marBottom w:val="180"/>
              <w:divBdr>
                <w:top w:val="none" w:sz="0" w:space="0" w:color="auto"/>
                <w:left w:val="none" w:sz="0" w:space="0" w:color="auto"/>
                <w:bottom w:val="none" w:sz="0" w:space="0" w:color="auto"/>
                <w:right w:val="none" w:sz="0" w:space="0" w:color="auto"/>
              </w:divBdr>
            </w:div>
          </w:divsChild>
        </w:div>
        <w:div w:id="2054191232">
          <w:marLeft w:val="0"/>
          <w:marRight w:val="0"/>
          <w:marTop w:val="0"/>
          <w:marBottom w:val="0"/>
          <w:divBdr>
            <w:top w:val="none" w:sz="0" w:space="0" w:color="auto"/>
            <w:left w:val="none" w:sz="0" w:space="0" w:color="auto"/>
            <w:bottom w:val="none" w:sz="0" w:space="0" w:color="auto"/>
            <w:right w:val="none" w:sz="0" w:space="0" w:color="auto"/>
          </w:divBdr>
          <w:divsChild>
            <w:div w:id="39478616">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800687563">
      <w:bodyDiv w:val="1"/>
      <w:marLeft w:val="0"/>
      <w:marRight w:val="0"/>
      <w:marTop w:val="0"/>
      <w:marBottom w:val="0"/>
      <w:divBdr>
        <w:top w:val="none" w:sz="0" w:space="0" w:color="auto"/>
        <w:left w:val="none" w:sz="0" w:space="0" w:color="auto"/>
        <w:bottom w:val="none" w:sz="0" w:space="0" w:color="auto"/>
        <w:right w:val="none" w:sz="0" w:space="0" w:color="auto"/>
      </w:divBdr>
      <w:divsChild>
        <w:div w:id="1173107058">
          <w:marLeft w:val="0"/>
          <w:marRight w:val="0"/>
          <w:marTop w:val="0"/>
          <w:marBottom w:val="0"/>
          <w:divBdr>
            <w:top w:val="none" w:sz="0" w:space="0" w:color="auto"/>
            <w:left w:val="none" w:sz="0" w:space="0" w:color="auto"/>
            <w:bottom w:val="none" w:sz="0" w:space="0" w:color="auto"/>
            <w:right w:val="none" w:sz="0" w:space="0" w:color="auto"/>
          </w:divBdr>
        </w:div>
      </w:divsChild>
    </w:div>
    <w:div w:id="1861816087">
      <w:bodyDiv w:val="1"/>
      <w:marLeft w:val="0"/>
      <w:marRight w:val="0"/>
      <w:marTop w:val="0"/>
      <w:marBottom w:val="0"/>
      <w:divBdr>
        <w:top w:val="none" w:sz="0" w:space="0" w:color="auto"/>
        <w:left w:val="none" w:sz="0" w:space="0" w:color="auto"/>
        <w:bottom w:val="none" w:sz="0" w:space="0" w:color="auto"/>
        <w:right w:val="none" w:sz="0" w:space="0" w:color="auto"/>
      </w:divBdr>
      <w:divsChild>
        <w:div w:id="1652246874">
          <w:marLeft w:val="0"/>
          <w:marRight w:val="0"/>
          <w:marTop w:val="0"/>
          <w:marBottom w:val="240"/>
          <w:divBdr>
            <w:top w:val="none" w:sz="0" w:space="0" w:color="auto"/>
            <w:left w:val="none" w:sz="0" w:space="0" w:color="auto"/>
            <w:bottom w:val="none" w:sz="0" w:space="0" w:color="auto"/>
            <w:right w:val="none" w:sz="0" w:space="0" w:color="auto"/>
          </w:divBdr>
        </w:div>
        <w:div w:id="286938584">
          <w:marLeft w:val="0"/>
          <w:marRight w:val="0"/>
          <w:marTop w:val="180"/>
          <w:marBottom w:val="240"/>
          <w:divBdr>
            <w:top w:val="none" w:sz="0" w:space="0" w:color="auto"/>
            <w:left w:val="none" w:sz="0" w:space="0" w:color="auto"/>
            <w:bottom w:val="none" w:sz="0" w:space="0" w:color="auto"/>
            <w:right w:val="none" w:sz="0" w:space="0" w:color="auto"/>
          </w:divBdr>
        </w:div>
        <w:div w:id="2012946881">
          <w:marLeft w:val="0"/>
          <w:marRight w:val="0"/>
          <w:marTop w:val="0"/>
          <w:marBottom w:val="0"/>
          <w:divBdr>
            <w:top w:val="none" w:sz="0" w:space="0" w:color="auto"/>
            <w:left w:val="none" w:sz="0" w:space="0" w:color="auto"/>
            <w:bottom w:val="none" w:sz="0" w:space="0" w:color="auto"/>
            <w:right w:val="none" w:sz="0" w:space="0" w:color="auto"/>
          </w:divBdr>
          <w:divsChild>
            <w:div w:id="1431508002">
              <w:marLeft w:val="0"/>
              <w:marRight w:val="0"/>
              <w:marTop w:val="180"/>
              <w:marBottom w:val="240"/>
              <w:divBdr>
                <w:top w:val="none" w:sz="0" w:space="0" w:color="auto"/>
                <w:left w:val="none" w:sz="0" w:space="0" w:color="auto"/>
                <w:bottom w:val="none" w:sz="0" w:space="0" w:color="auto"/>
                <w:right w:val="none" w:sz="0" w:space="0" w:color="auto"/>
              </w:divBdr>
            </w:div>
          </w:divsChild>
        </w:div>
      </w:divsChild>
    </w:div>
    <w:div w:id="1899782664">
      <w:bodyDiv w:val="1"/>
      <w:marLeft w:val="0"/>
      <w:marRight w:val="0"/>
      <w:marTop w:val="0"/>
      <w:marBottom w:val="0"/>
      <w:divBdr>
        <w:top w:val="none" w:sz="0" w:space="0" w:color="auto"/>
        <w:left w:val="none" w:sz="0" w:space="0" w:color="auto"/>
        <w:bottom w:val="none" w:sz="0" w:space="0" w:color="auto"/>
        <w:right w:val="none" w:sz="0" w:space="0" w:color="auto"/>
      </w:divBdr>
      <w:divsChild>
        <w:div w:id="1796555617">
          <w:marLeft w:val="0"/>
          <w:marRight w:val="0"/>
          <w:marTop w:val="0"/>
          <w:marBottom w:val="0"/>
          <w:divBdr>
            <w:top w:val="none" w:sz="0" w:space="0" w:color="auto"/>
            <w:left w:val="none" w:sz="0" w:space="0" w:color="auto"/>
            <w:bottom w:val="none" w:sz="0" w:space="0" w:color="auto"/>
            <w:right w:val="none" w:sz="0" w:space="0" w:color="auto"/>
          </w:divBdr>
        </w:div>
      </w:divsChild>
    </w:div>
    <w:div w:id="1922640988">
      <w:bodyDiv w:val="1"/>
      <w:marLeft w:val="0"/>
      <w:marRight w:val="0"/>
      <w:marTop w:val="0"/>
      <w:marBottom w:val="0"/>
      <w:divBdr>
        <w:top w:val="none" w:sz="0" w:space="0" w:color="auto"/>
        <w:left w:val="none" w:sz="0" w:space="0" w:color="auto"/>
        <w:bottom w:val="none" w:sz="0" w:space="0" w:color="auto"/>
        <w:right w:val="none" w:sz="0" w:space="0" w:color="auto"/>
      </w:divBdr>
      <w:divsChild>
        <w:div w:id="1354768492">
          <w:marLeft w:val="0"/>
          <w:marRight w:val="0"/>
          <w:marTop w:val="0"/>
          <w:marBottom w:val="0"/>
          <w:divBdr>
            <w:top w:val="none" w:sz="0" w:space="0" w:color="auto"/>
            <w:left w:val="none" w:sz="0" w:space="0" w:color="auto"/>
            <w:bottom w:val="none" w:sz="0" w:space="0" w:color="auto"/>
            <w:right w:val="none" w:sz="0" w:space="0" w:color="auto"/>
          </w:divBdr>
        </w:div>
      </w:divsChild>
    </w:div>
    <w:div w:id="2047485835">
      <w:bodyDiv w:val="1"/>
      <w:marLeft w:val="0"/>
      <w:marRight w:val="0"/>
      <w:marTop w:val="0"/>
      <w:marBottom w:val="0"/>
      <w:divBdr>
        <w:top w:val="none" w:sz="0" w:space="0" w:color="auto"/>
        <w:left w:val="none" w:sz="0" w:space="0" w:color="auto"/>
        <w:bottom w:val="none" w:sz="0" w:space="0" w:color="auto"/>
        <w:right w:val="none" w:sz="0" w:space="0" w:color="auto"/>
      </w:divBdr>
      <w:divsChild>
        <w:div w:id="366418145">
          <w:marLeft w:val="0"/>
          <w:marRight w:val="0"/>
          <w:marTop w:val="0"/>
          <w:marBottom w:val="0"/>
          <w:divBdr>
            <w:top w:val="none" w:sz="0" w:space="0" w:color="auto"/>
            <w:left w:val="none" w:sz="0" w:space="0" w:color="auto"/>
            <w:bottom w:val="none" w:sz="0" w:space="0" w:color="auto"/>
            <w:right w:val="none" w:sz="0" w:space="0" w:color="auto"/>
          </w:divBdr>
          <w:divsChild>
            <w:div w:id="1264804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2085949915">
      <w:bodyDiv w:val="1"/>
      <w:marLeft w:val="0"/>
      <w:marRight w:val="0"/>
      <w:marTop w:val="0"/>
      <w:marBottom w:val="0"/>
      <w:divBdr>
        <w:top w:val="none" w:sz="0" w:space="0" w:color="auto"/>
        <w:left w:val="none" w:sz="0" w:space="0" w:color="auto"/>
        <w:bottom w:val="none" w:sz="0" w:space="0" w:color="auto"/>
        <w:right w:val="none" w:sz="0" w:space="0" w:color="auto"/>
      </w:divBdr>
      <w:divsChild>
        <w:div w:id="78061630">
          <w:marLeft w:val="0"/>
          <w:marRight w:val="0"/>
          <w:marTop w:val="0"/>
          <w:marBottom w:val="0"/>
          <w:divBdr>
            <w:top w:val="none" w:sz="0" w:space="0" w:color="auto"/>
            <w:left w:val="none" w:sz="0" w:space="0" w:color="auto"/>
            <w:bottom w:val="none" w:sz="0" w:space="0" w:color="auto"/>
            <w:right w:val="none" w:sz="0" w:space="0" w:color="auto"/>
          </w:divBdr>
          <w:divsChild>
            <w:div w:id="1711370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2026-10-04T00:00:00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1</Pages>
  <Words>1835</Words>
  <Characters>10464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WESTERN PACIFIC UNIVERSITYCMN224 / CMP224 Software Engineering — Week 10</vt:lpstr>
    </vt:vector>
  </TitlesOfParts>
  <Company/>
  <LinksUpToDate>false</LinksUpToDate>
  <CharactersWithSpaces>12275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WESTERN PACIFIC UNIVERSITYCMN224 / CMP224 Software Engineering — Week 10</dc:title>
  <dc:subject>Task 4 Assembly Checklist</dc:subject>
  <dc:creator>Josiah Wami</dc:creator>
  <cp:keywords/>
  <dc:description/>
  <cp:lastModifiedBy>Josiah Wami</cp:lastModifiedBy>
  <cp:revision>4</cp:revision>
  <dcterms:created xsi:type="dcterms:W3CDTF">2026-10-15T05:01:00Z</dcterms:created>
  <dcterms:modified xsi:type="dcterms:W3CDTF">2026-10-16T03:14:00Z</dcterms:modified>
</cp:coreProperties>
</file>