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2D3" w:rsidRPr="000472D3" w:rsidRDefault="000472D3" w:rsidP="000472D3">
      <w:pPr>
        <w:bidi w:val="0"/>
        <w:spacing w:before="120" w:after="120"/>
        <w:jc w:val="center"/>
        <w:rPr>
          <w:b/>
          <w:bCs/>
          <w:sz w:val="40"/>
          <w:szCs w:val="40"/>
          <w:u w:val="single"/>
        </w:rPr>
      </w:pPr>
      <w:r w:rsidRPr="000472D3">
        <w:rPr>
          <w:b/>
          <w:bCs/>
          <w:sz w:val="40"/>
          <w:szCs w:val="40"/>
          <w:u w:val="single"/>
        </w:rPr>
        <w:t>Corrigé des exercices</w:t>
      </w:r>
    </w:p>
    <w:p w:rsidR="00497D7B" w:rsidRPr="00F24BDF" w:rsidRDefault="00497D7B" w:rsidP="000472D3">
      <w:pPr>
        <w:bidi w:val="0"/>
        <w:spacing w:before="120" w:after="120"/>
        <w:jc w:val="both"/>
        <w:rPr>
          <w:b/>
          <w:bCs/>
          <w:sz w:val="28"/>
          <w:szCs w:val="28"/>
          <w:u w:val="single"/>
        </w:rPr>
      </w:pPr>
      <w:r w:rsidRPr="00F24BDF">
        <w:rPr>
          <w:b/>
          <w:bCs/>
          <w:sz w:val="28"/>
          <w:szCs w:val="28"/>
          <w:u w:val="single"/>
        </w:rPr>
        <w:t>Exercice 1:</w:t>
      </w:r>
    </w:p>
    <w:p w:rsidR="00497D7B" w:rsidRPr="00FF775E" w:rsidRDefault="00497D7B" w:rsidP="00F24BDF">
      <w:pPr>
        <w:bidi w:val="0"/>
        <w:spacing w:before="120" w:after="120"/>
        <w:jc w:val="both"/>
        <w:rPr>
          <w:sz w:val="24"/>
          <w:szCs w:val="24"/>
        </w:rPr>
      </w:pPr>
      <w:r w:rsidRPr="00FF775E">
        <w:rPr>
          <w:sz w:val="24"/>
          <w:szCs w:val="24"/>
        </w:rPr>
        <w:t>Pour chaque situation ci-dessous, préciser la composante de l’environnement mise en jeu, et les conséquences possibles pour l’entreprise, et comment peut-elle agir pour en faire face ?</w:t>
      </w:r>
    </w:p>
    <w:p w:rsidR="00497D7B" w:rsidRPr="00FF775E" w:rsidRDefault="00497D7B" w:rsidP="00F24BDF">
      <w:pPr>
        <w:numPr>
          <w:ilvl w:val="0"/>
          <w:numId w:val="1"/>
        </w:numPr>
        <w:bidi w:val="0"/>
        <w:spacing w:before="120" w:after="120"/>
        <w:jc w:val="both"/>
        <w:rPr>
          <w:b/>
          <w:bCs/>
          <w:sz w:val="24"/>
          <w:szCs w:val="24"/>
        </w:rPr>
      </w:pPr>
      <w:r w:rsidRPr="00FF775E">
        <w:rPr>
          <w:b/>
          <w:bCs/>
          <w:sz w:val="24"/>
          <w:szCs w:val="24"/>
        </w:rPr>
        <w:t>Situation1 :</w:t>
      </w:r>
      <w:r w:rsidRPr="00FF775E">
        <w:rPr>
          <w:bCs/>
          <w:sz w:val="24"/>
          <w:szCs w:val="24"/>
        </w:rPr>
        <w:t xml:space="preserve"> Depuis le début des années 2000, le dollar a baissé de plus de 20% par rapport au DH. Vous êtes responsable d’un établissement hôtelier.</w:t>
      </w:r>
      <w:r w:rsidRPr="00FF775E">
        <w:rPr>
          <w:b/>
          <w:bCs/>
          <w:sz w:val="24"/>
          <w:szCs w:val="24"/>
        </w:rPr>
        <w:t xml:space="preserve"> </w:t>
      </w:r>
    </w:p>
    <w:p w:rsidR="00497D7B" w:rsidRPr="00FF775E" w:rsidRDefault="00497D7B" w:rsidP="00F24BDF">
      <w:pPr>
        <w:numPr>
          <w:ilvl w:val="0"/>
          <w:numId w:val="1"/>
        </w:numPr>
        <w:bidi w:val="0"/>
        <w:spacing w:before="120" w:after="120"/>
        <w:jc w:val="both"/>
        <w:rPr>
          <w:b/>
          <w:bCs/>
          <w:sz w:val="24"/>
          <w:szCs w:val="24"/>
        </w:rPr>
      </w:pPr>
      <w:r w:rsidRPr="00FF775E">
        <w:rPr>
          <w:b/>
          <w:bCs/>
          <w:sz w:val="24"/>
          <w:szCs w:val="24"/>
        </w:rPr>
        <w:t xml:space="preserve">Situation2: </w:t>
      </w:r>
      <w:r w:rsidRPr="00FF775E">
        <w:rPr>
          <w:bCs/>
          <w:sz w:val="24"/>
          <w:szCs w:val="24"/>
        </w:rPr>
        <w:t>vous êtes directeur d’une entreprise marocaine de production et d’exportation des produits de textile.la crise économique actuelle mettent votre entreprise en difficulté financière et moins compétitive.</w:t>
      </w:r>
      <w:r w:rsidRPr="00FF775E">
        <w:rPr>
          <w:b/>
          <w:bCs/>
          <w:sz w:val="24"/>
          <w:szCs w:val="24"/>
        </w:rPr>
        <w:t xml:space="preserve">  </w:t>
      </w:r>
    </w:p>
    <w:p w:rsidR="00497D7B" w:rsidRPr="00FF775E" w:rsidRDefault="00497D7B" w:rsidP="00F24BDF">
      <w:pPr>
        <w:numPr>
          <w:ilvl w:val="0"/>
          <w:numId w:val="1"/>
        </w:numPr>
        <w:bidi w:val="0"/>
        <w:spacing w:before="120" w:after="120"/>
        <w:jc w:val="both"/>
        <w:rPr>
          <w:bCs/>
          <w:sz w:val="24"/>
          <w:szCs w:val="24"/>
        </w:rPr>
      </w:pPr>
      <w:r w:rsidRPr="00FF775E">
        <w:rPr>
          <w:b/>
          <w:bCs/>
          <w:sz w:val="24"/>
          <w:szCs w:val="24"/>
        </w:rPr>
        <w:t>Situation3</w:t>
      </w:r>
      <w:r w:rsidRPr="00FF775E">
        <w:rPr>
          <w:bCs/>
          <w:sz w:val="24"/>
          <w:szCs w:val="24"/>
        </w:rPr>
        <w:t> : la montée des mouvements syndicalistes, et vous êtes responsable des ressources humaines au sein d’une entreprise.</w:t>
      </w:r>
    </w:p>
    <w:p w:rsidR="0023423A" w:rsidRDefault="0023423A" w:rsidP="00F24BDF">
      <w:pPr>
        <w:bidi w:val="0"/>
        <w:spacing w:before="120" w:after="120"/>
        <w:jc w:val="both"/>
        <w:rPr>
          <w:b/>
          <w:sz w:val="28"/>
          <w:szCs w:val="22"/>
          <w:u w:val="single"/>
        </w:rPr>
      </w:pPr>
    </w:p>
    <w:p w:rsidR="001C5D5A" w:rsidRPr="00F24BDF" w:rsidRDefault="001C5D5A" w:rsidP="0023423A">
      <w:pPr>
        <w:bidi w:val="0"/>
        <w:spacing w:before="120" w:after="120"/>
        <w:jc w:val="both"/>
        <w:rPr>
          <w:b/>
          <w:sz w:val="28"/>
          <w:szCs w:val="22"/>
          <w:u w:val="single"/>
          <w:rtl/>
        </w:rPr>
      </w:pPr>
      <w:r w:rsidRPr="00F24BDF">
        <w:rPr>
          <w:b/>
          <w:sz w:val="28"/>
          <w:szCs w:val="22"/>
          <w:u w:val="single"/>
        </w:rPr>
        <w:t>Corrigé :</w:t>
      </w:r>
    </w:p>
    <w:tbl>
      <w:tblPr>
        <w:tblStyle w:val="Grilledutableau"/>
        <w:tblW w:w="0" w:type="auto"/>
        <w:tblLook w:val="04A0"/>
      </w:tblPr>
      <w:tblGrid>
        <w:gridCol w:w="1270"/>
        <w:gridCol w:w="2099"/>
        <w:gridCol w:w="6485"/>
      </w:tblGrid>
      <w:tr w:rsidR="00AD5868" w:rsidRPr="00FF775E" w:rsidTr="0023423A">
        <w:tc>
          <w:tcPr>
            <w:tcW w:w="1270" w:type="dxa"/>
          </w:tcPr>
          <w:p w:rsidR="00AD5868" w:rsidRPr="00FF775E" w:rsidRDefault="00AD5868" w:rsidP="00F24BDF">
            <w:pPr>
              <w:bidi w:val="0"/>
              <w:spacing w:before="120" w:after="120"/>
              <w:jc w:val="both"/>
              <w:rPr>
                <w:b/>
                <w:sz w:val="24"/>
                <w:szCs w:val="24"/>
              </w:rPr>
            </w:pPr>
            <w:r w:rsidRPr="00FF775E">
              <w:rPr>
                <w:b/>
                <w:sz w:val="24"/>
                <w:szCs w:val="24"/>
              </w:rPr>
              <w:t>Situation</w:t>
            </w:r>
          </w:p>
        </w:tc>
        <w:tc>
          <w:tcPr>
            <w:tcW w:w="2099" w:type="dxa"/>
          </w:tcPr>
          <w:p w:rsidR="00AD5868" w:rsidRPr="00FF775E" w:rsidRDefault="00926A06" w:rsidP="00F24BDF">
            <w:pPr>
              <w:bidi w:val="0"/>
              <w:spacing w:before="120" w:after="120"/>
              <w:jc w:val="both"/>
              <w:rPr>
                <w:b/>
                <w:sz w:val="24"/>
                <w:szCs w:val="24"/>
              </w:rPr>
            </w:pPr>
            <w:r w:rsidRPr="00FF775E">
              <w:rPr>
                <w:b/>
                <w:sz w:val="24"/>
                <w:szCs w:val="24"/>
              </w:rPr>
              <w:t>Composante de l’environnement</w:t>
            </w:r>
          </w:p>
        </w:tc>
        <w:tc>
          <w:tcPr>
            <w:tcW w:w="6485" w:type="dxa"/>
          </w:tcPr>
          <w:p w:rsidR="00AD5868" w:rsidRPr="00FF775E" w:rsidRDefault="00AD5868" w:rsidP="00F24BDF">
            <w:pPr>
              <w:bidi w:val="0"/>
              <w:spacing w:before="120" w:after="120"/>
              <w:jc w:val="both"/>
              <w:rPr>
                <w:b/>
                <w:sz w:val="24"/>
                <w:szCs w:val="24"/>
              </w:rPr>
            </w:pPr>
            <w:r w:rsidRPr="00FF775E">
              <w:rPr>
                <w:b/>
                <w:sz w:val="24"/>
                <w:szCs w:val="24"/>
              </w:rPr>
              <w:t>Conséquences éventuelles sur l’activité et réaction face ….</w:t>
            </w:r>
          </w:p>
        </w:tc>
      </w:tr>
      <w:tr w:rsidR="00AD5868" w:rsidRPr="00FF775E" w:rsidTr="0023423A">
        <w:tc>
          <w:tcPr>
            <w:tcW w:w="1270" w:type="dxa"/>
          </w:tcPr>
          <w:p w:rsidR="00AD5868" w:rsidRPr="00FF775E" w:rsidRDefault="00926A06" w:rsidP="00F24BDF">
            <w:pPr>
              <w:bidi w:val="0"/>
              <w:spacing w:before="120" w:after="120"/>
              <w:jc w:val="both"/>
              <w:rPr>
                <w:sz w:val="24"/>
                <w:szCs w:val="24"/>
              </w:rPr>
            </w:pPr>
            <w:r w:rsidRPr="00FF775E">
              <w:rPr>
                <w:b/>
                <w:bCs/>
                <w:sz w:val="24"/>
                <w:szCs w:val="24"/>
              </w:rPr>
              <w:t>Situation1</w:t>
            </w:r>
          </w:p>
        </w:tc>
        <w:tc>
          <w:tcPr>
            <w:tcW w:w="2099" w:type="dxa"/>
          </w:tcPr>
          <w:p w:rsidR="00AD5868" w:rsidRPr="00FF775E" w:rsidRDefault="00926A06" w:rsidP="00F24BDF">
            <w:pPr>
              <w:bidi w:val="0"/>
              <w:spacing w:before="120" w:after="120"/>
              <w:jc w:val="both"/>
              <w:rPr>
                <w:sz w:val="24"/>
                <w:szCs w:val="24"/>
              </w:rPr>
            </w:pPr>
            <w:r w:rsidRPr="00FF775E">
              <w:rPr>
                <w:sz w:val="24"/>
                <w:szCs w:val="24"/>
              </w:rPr>
              <w:t>Baisse de dollar présente la variation de taux de change qui constitue une composante économique</w:t>
            </w:r>
          </w:p>
        </w:tc>
        <w:tc>
          <w:tcPr>
            <w:tcW w:w="6485" w:type="dxa"/>
          </w:tcPr>
          <w:p w:rsidR="00AD5868" w:rsidRPr="00FF775E" w:rsidRDefault="00926A06" w:rsidP="00F24BDF">
            <w:pPr>
              <w:bidi w:val="0"/>
              <w:spacing w:before="120" w:after="120"/>
              <w:jc w:val="both"/>
              <w:rPr>
                <w:sz w:val="24"/>
                <w:szCs w:val="24"/>
              </w:rPr>
            </w:pPr>
            <w:r w:rsidRPr="00FF775E">
              <w:rPr>
                <w:sz w:val="24"/>
                <w:szCs w:val="24"/>
              </w:rPr>
              <w:t>Baisse d’une devise par rapport à une autre</w:t>
            </w:r>
            <w:r w:rsidR="0015021C" w:rsidRPr="00FF775E">
              <w:rPr>
                <w:sz w:val="24"/>
                <w:szCs w:val="24"/>
              </w:rPr>
              <w:t xml:space="preserve">, </w:t>
            </w:r>
            <w:r w:rsidRPr="00FF775E">
              <w:rPr>
                <w:sz w:val="24"/>
                <w:szCs w:val="24"/>
              </w:rPr>
              <w:t>a comme effet</w:t>
            </w:r>
            <w:r w:rsidR="0058473D" w:rsidRPr="00FF775E">
              <w:rPr>
                <w:sz w:val="24"/>
                <w:szCs w:val="24"/>
              </w:rPr>
              <w:t> ,</w:t>
            </w:r>
            <w:r w:rsidRPr="00FF775E">
              <w:rPr>
                <w:sz w:val="24"/>
                <w:szCs w:val="24"/>
              </w:rPr>
              <w:t xml:space="preserve"> l’augmentation des exportations et amélioration du pouvoir d’achat des ménages (touristes…) de l’entreprise qui a subi la </w:t>
            </w:r>
            <w:r w:rsidR="0015021C" w:rsidRPr="00FF775E">
              <w:rPr>
                <w:sz w:val="24"/>
                <w:szCs w:val="24"/>
              </w:rPr>
              <w:t xml:space="preserve">baisse, ce qui est </w:t>
            </w:r>
            <w:r w:rsidRPr="00FF775E">
              <w:rPr>
                <w:sz w:val="24"/>
                <w:szCs w:val="24"/>
              </w:rPr>
              <w:t xml:space="preserve">susceptible </w:t>
            </w:r>
            <w:r w:rsidR="0015021C" w:rsidRPr="00FF775E">
              <w:rPr>
                <w:b/>
                <w:sz w:val="24"/>
                <w:szCs w:val="24"/>
              </w:rPr>
              <w:t>d’affecter positivement</w:t>
            </w:r>
            <w:r w:rsidR="0015021C" w:rsidRPr="00FF775E">
              <w:rPr>
                <w:sz w:val="24"/>
                <w:szCs w:val="24"/>
              </w:rPr>
              <w:t xml:space="preserve"> l’activité  de l’établissement hôtelier marocain par l’entrée éventuelle des </w:t>
            </w:r>
            <w:r w:rsidR="00AC11BD" w:rsidRPr="00FF775E">
              <w:rPr>
                <w:sz w:val="24"/>
                <w:szCs w:val="24"/>
              </w:rPr>
              <w:t>touristes, ce qui incite un tel établissement d’agir sur sa politique marketing.</w:t>
            </w:r>
          </w:p>
        </w:tc>
      </w:tr>
      <w:tr w:rsidR="00AD5868" w:rsidRPr="00FF775E" w:rsidTr="0023423A">
        <w:tc>
          <w:tcPr>
            <w:tcW w:w="1270" w:type="dxa"/>
          </w:tcPr>
          <w:p w:rsidR="00AD5868" w:rsidRPr="00FF775E" w:rsidRDefault="00926A06" w:rsidP="00F24BDF">
            <w:pPr>
              <w:bidi w:val="0"/>
              <w:spacing w:before="120" w:after="120"/>
              <w:jc w:val="both"/>
              <w:rPr>
                <w:sz w:val="24"/>
                <w:szCs w:val="24"/>
              </w:rPr>
            </w:pPr>
            <w:r w:rsidRPr="00FF775E">
              <w:rPr>
                <w:b/>
                <w:bCs/>
                <w:sz w:val="24"/>
                <w:szCs w:val="24"/>
              </w:rPr>
              <w:t>Situation2</w:t>
            </w:r>
          </w:p>
        </w:tc>
        <w:tc>
          <w:tcPr>
            <w:tcW w:w="2099" w:type="dxa"/>
          </w:tcPr>
          <w:p w:rsidR="00AD5868" w:rsidRPr="00FF775E" w:rsidRDefault="0058473D" w:rsidP="00F24BDF">
            <w:pPr>
              <w:bidi w:val="0"/>
              <w:spacing w:before="120" w:after="120"/>
              <w:jc w:val="both"/>
              <w:rPr>
                <w:sz w:val="24"/>
                <w:szCs w:val="24"/>
              </w:rPr>
            </w:pPr>
            <w:r w:rsidRPr="00FF775E">
              <w:rPr>
                <w:bCs/>
                <w:sz w:val="24"/>
                <w:szCs w:val="24"/>
              </w:rPr>
              <w:t xml:space="preserve">la crise économique présente un évènement ou environnement  d’ordre économique. </w:t>
            </w:r>
          </w:p>
        </w:tc>
        <w:tc>
          <w:tcPr>
            <w:tcW w:w="6485" w:type="dxa"/>
          </w:tcPr>
          <w:p w:rsidR="00AD5868" w:rsidRPr="00FF775E" w:rsidRDefault="005F75F9" w:rsidP="00F24BDF">
            <w:pPr>
              <w:bidi w:val="0"/>
              <w:spacing w:before="120" w:after="120"/>
              <w:jc w:val="both"/>
              <w:rPr>
                <w:sz w:val="24"/>
                <w:szCs w:val="24"/>
              </w:rPr>
            </w:pPr>
            <w:r w:rsidRPr="00FF775E">
              <w:rPr>
                <w:sz w:val="24"/>
                <w:szCs w:val="24"/>
              </w:rPr>
              <w:t xml:space="preserve">La crise économique en </w:t>
            </w:r>
            <w:r w:rsidR="00AC11BD" w:rsidRPr="00FF775E">
              <w:rPr>
                <w:sz w:val="24"/>
                <w:szCs w:val="24"/>
              </w:rPr>
              <w:t>question, a certes des conséquences néfastes et négatives sur l’évolution de l’activité (chute de CA et résultats, perte de part de marché…).Pour en faire face, l’entreprise doit prendre des mesures d’ajustement, d’équilibre et de sécurité financiè</w:t>
            </w:r>
            <w:r w:rsidR="004111D0" w:rsidRPr="00FF775E">
              <w:rPr>
                <w:sz w:val="24"/>
                <w:szCs w:val="24"/>
              </w:rPr>
              <w:t>r</w:t>
            </w:r>
            <w:r w:rsidR="00AC11BD" w:rsidRPr="00FF775E">
              <w:rPr>
                <w:sz w:val="24"/>
                <w:szCs w:val="24"/>
              </w:rPr>
              <w:t>es</w:t>
            </w:r>
            <w:r w:rsidR="004111D0" w:rsidRPr="00FF775E">
              <w:rPr>
                <w:sz w:val="24"/>
                <w:szCs w:val="24"/>
              </w:rPr>
              <w:t xml:space="preserve"> qui permettent de maintenir sa compétitivité</w:t>
            </w:r>
            <w:r w:rsidR="00AC11BD" w:rsidRPr="00FF775E">
              <w:rPr>
                <w:sz w:val="24"/>
                <w:szCs w:val="24"/>
              </w:rPr>
              <w:t>, tel que :</w:t>
            </w:r>
            <w:r w:rsidR="004111D0" w:rsidRPr="00FF775E">
              <w:rPr>
                <w:sz w:val="24"/>
                <w:szCs w:val="24"/>
              </w:rPr>
              <w:t xml:space="preserve"> réduction de l’effectif du personnel,</w:t>
            </w:r>
            <w:r w:rsidR="00AC11BD" w:rsidRPr="00FF775E">
              <w:rPr>
                <w:sz w:val="24"/>
                <w:szCs w:val="24"/>
              </w:rPr>
              <w:t xml:space="preserve"> </w:t>
            </w:r>
            <w:r w:rsidR="004111D0" w:rsidRPr="00FF775E">
              <w:rPr>
                <w:sz w:val="24"/>
                <w:szCs w:val="24"/>
              </w:rPr>
              <w:t>austérité budgétaire, maitrise des coûts, diversification des produits et des marchés….</w:t>
            </w:r>
          </w:p>
        </w:tc>
      </w:tr>
      <w:tr w:rsidR="00AD5868" w:rsidRPr="00FF775E" w:rsidTr="0023423A">
        <w:tc>
          <w:tcPr>
            <w:tcW w:w="1270" w:type="dxa"/>
          </w:tcPr>
          <w:p w:rsidR="00AD5868" w:rsidRPr="00FF775E" w:rsidRDefault="00926A06" w:rsidP="00F24BDF">
            <w:pPr>
              <w:bidi w:val="0"/>
              <w:spacing w:before="120" w:after="120"/>
              <w:jc w:val="both"/>
              <w:rPr>
                <w:sz w:val="24"/>
                <w:szCs w:val="24"/>
              </w:rPr>
            </w:pPr>
            <w:r w:rsidRPr="00FF775E">
              <w:rPr>
                <w:b/>
                <w:bCs/>
                <w:sz w:val="24"/>
                <w:szCs w:val="24"/>
              </w:rPr>
              <w:t>Situation3</w:t>
            </w:r>
          </w:p>
        </w:tc>
        <w:tc>
          <w:tcPr>
            <w:tcW w:w="2099" w:type="dxa"/>
          </w:tcPr>
          <w:p w:rsidR="00AD5868" w:rsidRPr="00FF775E" w:rsidRDefault="0054291B" w:rsidP="00F24BDF">
            <w:pPr>
              <w:bidi w:val="0"/>
              <w:spacing w:before="120" w:after="120"/>
              <w:jc w:val="both"/>
              <w:rPr>
                <w:sz w:val="24"/>
                <w:szCs w:val="24"/>
              </w:rPr>
            </w:pPr>
            <w:r w:rsidRPr="00FF775E">
              <w:rPr>
                <w:bCs/>
                <w:sz w:val="24"/>
                <w:szCs w:val="24"/>
              </w:rPr>
              <w:t>la montée des mouvements syndicalistes est une action d’ordre politique mais également sociale expliquée par ses conséquences</w:t>
            </w:r>
            <w:r w:rsidR="00FC508C" w:rsidRPr="00FF775E">
              <w:rPr>
                <w:bCs/>
                <w:sz w:val="24"/>
                <w:szCs w:val="24"/>
              </w:rPr>
              <w:t xml:space="preserve"> éventuelles  sur les droits sociaux du </w:t>
            </w:r>
            <w:r w:rsidR="00FC508C" w:rsidRPr="00FF775E">
              <w:rPr>
                <w:bCs/>
                <w:sz w:val="24"/>
                <w:szCs w:val="24"/>
              </w:rPr>
              <w:lastRenderedPageBreak/>
              <w:t>personnel au sein de l’entreprise</w:t>
            </w:r>
            <w:r w:rsidRPr="00FF775E">
              <w:rPr>
                <w:bCs/>
                <w:sz w:val="24"/>
                <w:szCs w:val="24"/>
              </w:rPr>
              <w:t xml:space="preserve"> </w:t>
            </w:r>
          </w:p>
        </w:tc>
        <w:tc>
          <w:tcPr>
            <w:tcW w:w="6485" w:type="dxa"/>
          </w:tcPr>
          <w:p w:rsidR="00AD5868" w:rsidRPr="00FF775E" w:rsidRDefault="00FC508C" w:rsidP="00F24BDF">
            <w:pPr>
              <w:bidi w:val="0"/>
              <w:spacing w:before="120" w:after="120"/>
              <w:jc w:val="both"/>
              <w:rPr>
                <w:sz w:val="24"/>
                <w:szCs w:val="24"/>
              </w:rPr>
            </w:pPr>
            <w:r w:rsidRPr="00FF775E">
              <w:rPr>
                <w:sz w:val="24"/>
                <w:szCs w:val="24"/>
              </w:rPr>
              <w:lastRenderedPageBreak/>
              <w:t xml:space="preserve">Revendications sur l’amélioration des conditions sociales du personnel (augmentation des salaires, plus de sécurité sociale, avantages sociaux…).De telles mesures auront des effets d’une part sur les charges sociales de </w:t>
            </w:r>
            <w:r w:rsidR="00334D66" w:rsidRPr="00FF775E">
              <w:rPr>
                <w:sz w:val="24"/>
                <w:szCs w:val="24"/>
              </w:rPr>
              <w:t>l’entreprise, et</w:t>
            </w:r>
            <w:r w:rsidRPr="00FF775E">
              <w:rPr>
                <w:sz w:val="24"/>
                <w:szCs w:val="24"/>
              </w:rPr>
              <w:t xml:space="preserve"> d’autre part possibilité de renforcement de la motivation et de productivité du personnel.</w:t>
            </w:r>
            <w:r w:rsidR="00334D66" w:rsidRPr="00FF775E">
              <w:rPr>
                <w:sz w:val="24"/>
                <w:szCs w:val="24"/>
              </w:rPr>
              <w:t xml:space="preserve"> </w:t>
            </w:r>
            <w:r w:rsidRPr="00FF775E">
              <w:rPr>
                <w:sz w:val="24"/>
                <w:szCs w:val="24"/>
              </w:rPr>
              <w:t xml:space="preserve">Dans tous les </w:t>
            </w:r>
            <w:r w:rsidR="00334D66" w:rsidRPr="00FF775E">
              <w:rPr>
                <w:sz w:val="24"/>
                <w:szCs w:val="24"/>
              </w:rPr>
              <w:t>cas, l’entreprise</w:t>
            </w:r>
            <w:r w:rsidRPr="00FF775E">
              <w:rPr>
                <w:sz w:val="24"/>
                <w:szCs w:val="24"/>
              </w:rPr>
              <w:t xml:space="preserve"> est appelée de s’adapter et d’exprimer le sens de dialogue social avec….</w:t>
            </w:r>
            <w:r w:rsidR="00334D66" w:rsidRPr="00FF775E">
              <w:rPr>
                <w:sz w:val="24"/>
                <w:szCs w:val="24"/>
              </w:rPr>
              <w:t>et ce e</w:t>
            </w:r>
            <w:r w:rsidR="00D549DC" w:rsidRPr="00FF775E">
              <w:rPr>
                <w:sz w:val="24"/>
                <w:szCs w:val="24"/>
              </w:rPr>
              <w:t xml:space="preserve">n fonction des attentes de ces ressources </w:t>
            </w:r>
            <w:r w:rsidR="00F24BDF" w:rsidRPr="00FF775E">
              <w:rPr>
                <w:sz w:val="24"/>
                <w:szCs w:val="24"/>
              </w:rPr>
              <w:t>humaines, et</w:t>
            </w:r>
            <w:r w:rsidR="00334D66" w:rsidRPr="00FF775E">
              <w:rPr>
                <w:sz w:val="24"/>
                <w:szCs w:val="24"/>
              </w:rPr>
              <w:t xml:space="preserve"> de ces contraintes financières.</w:t>
            </w:r>
          </w:p>
        </w:tc>
      </w:tr>
    </w:tbl>
    <w:p w:rsidR="001C5D5A" w:rsidRPr="00FF775E" w:rsidRDefault="001C5D5A" w:rsidP="00F24BDF">
      <w:pPr>
        <w:bidi w:val="0"/>
        <w:spacing w:before="120" w:after="120"/>
        <w:jc w:val="both"/>
        <w:rPr>
          <w:b/>
          <w:bCs/>
          <w:sz w:val="24"/>
          <w:szCs w:val="24"/>
        </w:rPr>
      </w:pPr>
    </w:p>
    <w:p w:rsidR="00497D7B" w:rsidRPr="00F24BDF" w:rsidRDefault="001C5D5A" w:rsidP="00F24BDF">
      <w:pPr>
        <w:bidi w:val="0"/>
        <w:spacing w:before="120" w:after="120"/>
        <w:jc w:val="both"/>
        <w:rPr>
          <w:b/>
          <w:bCs/>
          <w:sz w:val="28"/>
          <w:szCs w:val="28"/>
          <w:u w:val="single"/>
        </w:rPr>
      </w:pPr>
      <w:r w:rsidRPr="00F24BDF">
        <w:rPr>
          <w:b/>
          <w:bCs/>
          <w:sz w:val="28"/>
          <w:szCs w:val="28"/>
          <w:u w:val="single"/>
        </w:rPr>
        <w:t>Exercice 2</w:t>
      </w:r>
      <w:r w:rsidR="00497D7B" w:rsidRPr="00F24BDF">
        <w:rPr>
          <w:b/>
          <w:bCs/>
          <w:sz w:val="28"/>
          <w:szCs w:val="28"/>
          <w:u w:val="single"/>
        </w:rPr>
        <w:t>:</w:t>
      </w:r>
    </w:p>
    <w:p w:rsidR="00497D7B" w:rsidRPr="00FF775E" w:rsidRDefault="00497D7B" w:rsidP="00F24BDF">
      <w:pPr>
        <w:bidi w:val="0"/>
        <w:spacing w:before="120" w:after="120"/>
        <w:jc w:val="both"/>
        <w:rPr>
          <w:bCs/>
          <w:sz w:val="24"/>
          <w:szCs w:val="24"/>
        </w:rPr>
      </w:pPr>
      <w:r w:rsidRPr="00FF775E">
        <w:rPr>
          <w:bCs/>
          <w:sz w:val="24"/>
          <w:szCs w:val="24"/>
        </w:rPr>
        <w:t>Soient la liste des variables d'environnement suivante</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 xml:space="preserve">Evolution technologique </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Evolution des revenus</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Style de vie d’une société</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Innovations technologiques</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La baisse de taux d’intérêt bancaire</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Niveau élevé de pauvreté de la population</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Evolution de syndicalisation</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Augmentation des dépenses publiques</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Niveau élevé des impôts</w:t>
      </w:r>
    </w:p>
    <w:p w:rsidR="00497D7B" w:rsidRPr="00FF775E" w:rsidRDefault="00497D7B" w:rsidP="00F24BDF">
      <w:pPr>
        <w:numPr>
          <w:ilvl w:val="0"/>
          <w:numId w:val="8"/>
        </w:numPr>
        <w:overflowPunct/>
        <w:autoSpaceDE/>
        <w:autoSpaceDN/>
        <w:bidi w:val="0"/>
        <w:adjustRightInd/>
        <w:spacing w:before="120" w:after="120"/>
        <w:jc w:val="both"/>
        <w:textAlignment w:val="auto"/>
        <w:rPr>
          <w:sz w:val="24"/>
          <w:szCs w:val="24"/>
        </w:rPr>
      </w:pPr>
      <w:r w:rsidRPr="00FF775E">
        <w:rPr>
          <w:sz w:val="24"/>
          <w:szCs w:val="24"/>
        </w:rPr>
        <w:t xml:space="preserve">Mouvements des grèves </w:t>
      </w:r>
    </w:p>
    <w:p w:rsidR="00497D7B" w:rsidRPr="00FF775E" w:rsidRDefault="00497D7B" w:rsidP="00F24BDF">
      <w:pPr>
        <w:overflowPunct/>
        <w:autoSpaceDE/>
        <w:autoSpaceDN/>
        <w:bidi w:val="0"/>
        <w:adjustRightInd/>
        <w:spacing w:before="120" w:after="120"/>
        <w:jc w:val="both"/>
        <w:textAlignment w:val="auto"/>
        <w:rPr>
          <w:sz w:val="24"/>
          <w:szCs w:val="24"/>
        </w:rPr>
      </w:pPr>
    </w:p>
    <w:p w:rsidR="00497D7B" w:rsidRPr="00FF775E" w:rsidRDefault="00497D7B" w:rsidP="00F24BDF">
      <w:pPr>
        <w:overflowPunct/>
        <w:autoSpaceDE/>
        <w:autoSpaceDN/>
        <w:bidi w:val="0"/>
        <w:adjustRightInd/>
        <w:spacing w:before="120" w:after="120"/>
        <w:jc w:val="both"/>
        <w:textAlignment w:val="auto"/>
        <w:rPr>
          <w:b/>
          <w:bCs/>
          <w:sz w:val="24"/>
          <w:szCs w:val="24"/>
        </w:rPr>
      </w:pPr>
      <w:r w:rsidRPr="00FF775E">
        <w:rPr>
          <w:b/>
          <w:bCs/>
          <w:sz w:val="24"/>
          <w:szCs w:val="24"/>
        </w:rPr>
        <w:t>Questions :</w:t>
      </w:r>
    </w:p>
    <w:p w:rsidR="00497D7B" w:rsidRPr="00FF775E" w:rsidRDefault="00497D7B" w:rsidP="00F24BDF">
      <w:pPr>
        <w:numPr>
          <w:ilvl w:val="0"/>
          <w:numId w:val="3"/>
        </w:numPr>
        <w:overflowPunct/>
        <w:autoSpaceDE/>
        <w:autoSpaceDN/>
        <w:bidi w:val="0"/>
        <w:adjustRightInd/>
        <w:spacing w:before="120" w:after="120"/>
        <w:jc w:val="both"/>
        <w:textAlignment w:val="auto"/>
        <w:rPr>
          <w:sz w:val="24"/>
          <w:szCs w:val="24"/>
        </w:rPr>
      </w:pPr>
      <w:r w:rsidRPr="00FF775E">
        <w:rPr>
          <w:sz w:val="24"/>
          <w:szCs w:val="24"/>
        </w:rPr>
        <w:t xml:space="preserve">Regrouper ces variables en leurs grandes listes d'environnement </w:t>
      </w:r>
    </w:p>
    <w:p w:rsidR="00497D7B" w:rsidRPr="00FF775E" w:rsidRDefault="00497D7B" w:rsidP="00F24BDF">
      <w:pPr>
        <w:numPr>
          <w:ilvl w:val="0"/>
          <w:numId w:val="3"/>
        </w:numPr>
        <w:overflowPunct/>
        <w:autoSpaceDE/>
        <w:autoSpaceDN/>
        <w:bidi w:val="0"/>
        <w:adjustRightInd/>
        <w:spacing w:before="120" w:after="120"/>
        <w:jc w:val="both"/>
        <w:textAlignment w:val="auto"/>
        <w:rPr>
          <w:sz w:val="24"/>
          <w:szCs w:val="24"/>
        </w:rPr>
      </w:pPr>
      <w:r w:rsidRPr="00FF775E">
        <w:rPr>
          <w:sz w:val="24"/>
          <w:szCs w:val="24"/>
        </w:rPr>
        <w:t xml:space="preserve">Analyser et expliquer les effets (positifs et négatifs) des variables ci-dessus sur l’activité de l’entreprise ; et comment peut-elle agir et en profiter pour l’intérêt de son activité ? </w:t>
      </w:r>
    </w:p>
    <w:p w:rsidR="001C5D5A" w:rsidRPr="00FF775E" w:rsidRDefault="001C5D5A" w:rsidP="00F24BDF">
      <w:pPr>
        <w:jc w:val="both"/>
      </w:pPr>
    </w:p>
    <w:p w:rsidR="00E123C3" w:rsidRPr="00F24BDF" w:rsidRDefault="00E123C3" w:rsidP="00F24BDF">
      <w:pPr>
        <w:bidi w:val="0"/>
        <w:spacing w:before="120" w:after="120"/>
        <w:jc w:val="both"/>
        <w:rPr>
          <w:b/>
          <w:sz w:val="28"/>
          <w:szCs w:val="22"/>
          <w:u w:val="single"/>
          <w:rtl/>
        </w:rPr>
      </w:pPr>
      <w:r w:rsidRPr="00F24BDF">
        <w:rPr>
          <w:b/>
          <w:sz w:val="28"/>
          <w:szCs w:val="22"/>
          <w:u w:val="single"/>
        </w:rPr>
        <w:t>Corrigé :</w:t>
      </w:r>
    </w:p>
    <w:p w:rsidR="00446BC1" w:rsidRPr="00FF775E" w:rsidRDefault="00446BC1" w:rsidP="00F24BDF">
      <w:pPr>
        <w:overflowPunct/>
        <w:autoSpaceDE/>
        <w:autoSpaceDN/>
        <w:bidi w:val="0"/>
        <w:adjustRightInd/>
        <w:spacing w:before="120" w:after="120"/>
        <w:ind w:left="142"/>
        <w:jc w:val="both"/>
        <w:textAlignment w:val="auto"/>
        <w:rPr>
          <w:sz w:val="24"/>
          <w:szCs w:val="24"/>
        </w:rPr>
      </w:pPr>
    </w:p>
    <w:tbl>
      <w:tblPr>
        <w:tblStyle w:val="Grilledutableau"/>
        <w:bidiVisual/>
        <w:tblW w:w="10423" w:type="dxa"/>
        <w:tblInd w:w="248" w:type="dxa"/>
        <w:tblLayout w:type="fixed"/>
        <w:tblLook w:val="04A0"/>
      </w:tblPr>
      <w:tblGrid>
        <w:gridCol w:w="7230"/>
        <w:gridCol w:w="1984"/>
        <w:gridCol w:w="1209"/>
      </w:tblGrid>
      <w:tr w:rsidR="00446BC1" w:rsidRPr="00FF775E" w:rsidTr="0023423A">
        <w:tc>
          <w:tcPr>
            <w:tcW w:w="7230" w:type="dxa"/>
          </w:tcPr>
          <w:p w:rsidR="00446BC1" w:rsidRPr="00FF775E" w:rsidRDefault="00446BC1" w:rsidP="00F24BDF">
            <w:pPr>
              <w:overflowPunct/>
              <w:autoSpaceDE/>
              <w:autoSpaceDN/>
              <w:bidi w:val="0"/>
              <w:adjustRightInd/>
              <w:spacing w:before="120" w:after="120"/>
              <w:ind w:left="142"/>
              <w:jc w:val="both"/>
              <w:textAlignment w:val="auto"/>
              <w:rPr>
                <w:b/>
                <w:sz w:val="28"/>
                <w:szCs w:val="24"/>
                <w:rtl/>
              </w:rPr>
            </w:pPr>
            <w:r w:rsidRPr="00FF775E">
              <w:rPr>
                <w:b/>
                <w:sz w:val="28"/>
                <w:szCs w:val="24"/>
              </w:rPr>
              <w:t>Effets et réactions de l’entreprise</w:t>
            </w:r>
          </w:p>
        </w:tc>
        <w:tc>
          <w:tcPr>
            <w:tcW w:w="1984" w:type="dxa"/>
          </w:tcPr>
          <w:p w:rsidR="00446BC1" w:rsidRPr="00E123C3" w:rsidRDefault="00446BC1" w:rsidP="00F24BDF">
            <w:pPr>
              <w:overflowPunct/>
              <w:autoSpaceDE/>
              <w:autoSpaceDN/>
              <w:bidi w:val="0"/>
              <w:adjustRightInd/>
              <w:spacing w:before="120" w:after="120"/>
              <w:ind w:left="142"/>
              <w:jc w:val="both"/>
              <w:textAlignment w:val="auto"/>
              <w:rPr>
                <w:bCs/>
                <w:sz w:val="28"/>
                <w:szCs w:val="24"/>
                <w:rtl/>
              </w:rPr>
            </w:pPr>
            <w:r w:rsidRPr="00E123C3">
              <w:rPr>
                <w:bCs/>
                <w:sz w:val="28"/>
                <w:szCs w:val="24"/>
                <w:rtl/>
              </w:rPr>
              <w:t>Environnement</w:t>
            </w:r>
          </w:p>
        </w:tc>
        <w:tc>
          <w:tcPr>
            <w:tcW w:w="1209" w:type="dxa"/>
          </w:tcPr>
          <w:p w:rsidR="00446BC1" w:rsidRPr="00E123C3" w:rsidRDefault="0047270C" w:rsidP="00F24BDF">
            <w:pPr>
              <w:tabs>
                <w:tab w:val="center" w:pos="638"/>
              </w:tabs>
              <w:overflowPunct/>
              <w:autoSpaceDE/>
              <w:autoSpaceDN/>
              <w:bidi w:val="0"/>
              <w:adjustRightInd/>
              <w:spacing w:before="120" w:after="120"/>
              <w:jc w:val="both"/>
              <w:textAlignment w:val="auto"/>
              <w:rPr>
                <w:bCs/>
                <w:sz w:val="28"/>
                <w:szCs w:val="24"/>
                <w:rtl/>
              </w:rPr>
            </w:pPr>
            <w:r w:rsidRPr="00E123C3">
              <w:rPr>
                <w:bCs/>
                <w:sz w:val="28"/>
                <w:szCs w:val="24"/>
                <w:rtl/>
              </w:rPr>
              <w:tab/>
            </w:r>
            <w:r w:rsidR="00446BC1" w:rsidRPr="00E123C3">
              <w:rPr>
                <w:bCs/>
                <w:sz w:val="28"/>
                <w:szCs w:val="24"/>
                <w:rtl/>
              </w:rPr>
              <w:t>Variables</w:t>
            </w:r>
          </w:p>
        </w:tc>
      </w:tr>
      <w:tr w:rsidR="00446BC1" w:rsidRPr="00FF775E" w:rsidTr="0023423A">
        <w:tc>
          <w:tcPr>
            <w:tcW w:w="7230" w:type="dxa"/>
          </w:tcPr>
          <w:p w:rsidR="00446BC1" w:rsidRPr="00FF775E" w:rsidRDefault="004B3992" w:rsidP="00F24BDF">
            <w:pPr>
              <w:overflowPunct/>
              <w:autoSpaceDE/>
              <w:autoSpaceDN/>
              <w:bidi w:val="0"/>
              <w:adjustRightInd/>
              <w:spacing w:before="120" w:after="120"/>
              <w:ind w:left="142"/>
              <w:jc w:val="both"/>
              <w:textAlignment w:val="auto"/>
              <w:rPr>
                <w:sz w:val="24"/>
                <w:szCs w:val="24"/>
                <w:rtl/>
              </w:rPr>
            </w:pPr>
            <w:r w:rsidRPr="00FF775E">
              <w:rPr>
                <w:sz w:val="24"/>
                <w:szCs w:val="24"/>
              </w:rPr>
              <w:t>Malgré les charges ou les fonds qu’elle peut engendrer ; La</w:t>
            </w:r>
            <w:r w:rsidR="001240D6" w:rsidRPr="00FF775E">
              <w:rPr>
                <w:sz w:val="24"/>
                <w:szCs w:val="24"/>
              </w:rPr>
              <w:t xml:space="preserve"> technologie </w:t>
            </w:r>
            <w:r w:rsidR="006838D0" w:rsidRPr="00FF775E">
              <w:rPr>
                <w:sz w:val="24"/>
                <w:szCs w:val="24"/>
              </w:rPr>
              <w:t xml:space="preserve"> est l’un des facteurs clés de production</w:t>
            </w:r>
            <w:r w:rsidRPr="00FF775E">
              <w:rPr>
                <w:sz w:val="24"/>
                <w:szCs w:val="24"/>
              </w:rPr>
              <w:t xml:space="preserve"> pour toute entreprise ;</w:t>
            </w:r>
            <w:r w:rsidR="006838D0" w:rsidRPr="00FF775E">
              <w:rPr>
                <w:sz w:val="24"/>
                <w:szCs w:val="24"/>
              </w:rPr>
              <w:t xml:space="preserve"> </w:t>
            </w:r>
            <w:r w:rsidRPr="00FF775E">
              <w:rPr>
                <w:sz w:val="24"/>
                <w:szCs w:val="24"/>
              </w:rPr>
              <w:t xml:space="preserve">ainsi, </w:t>
            </w:r>
            <w:r w:rsidR="006838D0" w:rsidRPr="00FF775E">
              <w:rPr>
                <w:sz w:val="24"/>
                <w:szCs w:val="24"/>
              </w:rPr>
              <w:t>l’investissement en la matière ainsi que son évolution,</w:t>
            </w:r>
            <w:r w:rsidR="005728F2" w:rsidRPr="00FF775E">
              <w:rPr>
                <w:sz w:val="24"/>
                <w:szCs w:val="24"/>
              </w:rPr>
              <w:t xml:space="preserve"> </w:t>
            </w:r>
            <w:r w:rsidR="006838D0" w:rsidRPr="00FF775E">
              <w:rPr>
                <w:sz w:val="24"/>
                <w:szCs w:val="24"/>
              </w:rPr>
              <w:t>a</w:t>
            </w:r>
            <w:r w:rsidRPr="00FF775E">
              <w:rPr>
                <w:sz w:val="24"/>
                <w:szCs w:val="24"/>
              </w:rPr>
              <w:t xml:space="preserve"> un effet positif sur sa productivité et sa compétitivité </w:t>
            </w:r>
          </w:p>
        </w:tc>
        <w:tc>
          <w:tcPr>
            <w:tcW w:w="1984" w:type="dxa"/>
          </w:tcPr>
          <w:p w:rsidR="00446BC1" w:rsidRPr="00FF775E" w:rsidRDefault="00E578C2" w:rsidP="00F24BDF">
            <w:pPr>
              <w:overflowPunct/>
              <w:autoSpaceDE/>
              <w:autoSpaceDN/>
              <w:bidi w:val="0"/>
              <w:adjustRightInd/>
              <w:spacing w:before="120" w:after="120"/>
              <w:ind w:left="142"/>
              <w:jc w:val="both"/>
              <w:textAlignment w:val="auto"/>
              <w:rPr>
                <w:sz w:val="24"/>
                <w:szCs w:val="24"/>
                <w:rtl/>
              </w:rPr>
            </w:pPr>
            <w:r>
              <w:rPr>
                <w:sz w:val="24"/>
                <w:szCs w:val="24"/>
              </w:rPr>
              <w:t>Technologique</w:t>
            </w:r>
          </w:p>
        </w:tc>
        <w:tc>
          <w:tcPr>
            <w:tcW w:w="1209" w:type="dxa"/>
          </w:tcPr>
          <w:p w:rsidR="00446BC1" w:rsidRPr="00FF775E" w:rsidRDefault="00446BC1" w:rsidP="00F24BDF">
            <w:pPr>
              <w:overflowPunct/>
              <w:autoSpaceDE/>
              <w:autoSpaceDN/>
              <w:bidi w:val="0"/>
              <w:adjustRightInd/>
              <w:spacing w:before="120" w:after="120"/>
              <w:ind w:left="142"/>
              <w:jc w:val="center"/>
              <w:textAlignment w:val="auto"/>
              <w:rPr>
                <w:sz w:val="24"/>
                <w:szCs w:val="24"/>
                <w:rtl/>
              </w:rPr>
            </w:pPr>
            <w:proofErr w:type="spellStart"/>
            <w:r w:rsidRPr="00FF775E">
              <w:rPr>
                <w:sz w:val="24"/>
                <w:szCs w:val="24"/>
                <w:rtl/>
              </w:rPr>
              <w:t>a</w:t>
            </w:r>
            <w:proofErr w:type="spellEnd"/>
          </w:p>
        </w:tc>
      </w:tr>
      <w:tr w:rsidR="00446BC1" w:rsidRPr="00FF775E" w:rsidTr="0023423A">
        <w:tc>
          <w:tcPr>
            <w:tcW w:w="7230" w:type="dxa"/>
          </w:tcPr>
          <w:p w:rsidR="00446BC1" w:rsidRPr="00FF775E" w:rsidRDefault="005728F2" w:rsidP="00F24BDF">
            <w:pPr>
              <w:overflowPunct/>
              <w:autoSpaceDE/>
              <w:autoSpaceDN/>
              <w:bidi w:val="0"/>
              <w:adjustRightInd/>
              <w:spacing w:before="120" w:after="120"/>
              <w:ind w:left="142"/>
              <w:jc w:val="both"/>
              <w:textAlignment w:val="auto"/>
              <w:rPr>
                <w:sz w:val="24"/>
                <w:szCs w:val="24"/>
                <w:rtl/>
              </w:rPr>
            </w:pPr>
            <w:r w:rsidRPr="00FF775E">
              <w:rPr>
                <w:sz w:val="24"/>
                <w:szCs w:val="24"/>
              </w:rPr>
              <w:t>L’évolution des revenus</w:t>
            </w:r>
            <w:r w:rsidR="009834AB" w:rsidRPr="00FF775E">
              <w:rPr>
                <w:sz w:val="24"/>
                <w:szCs w:val="24"/>
              </w:rPr>
              <w:t xml:space="preserve"> (en augmentation) présente une charge supplémentaire à court terme</w:t>
            </w:r>
            <w:r w:rsidRPr="00FF775E">
              <w:rPr>
                <w:sz w:val="24"/>
                <w:szCs w:val="24"/>
              </w:rPr>
              <w:t xml:space="preserve"> </w:t>
            </w:r>
            <w:r w:rsidR="009834AB" w:rsidRPr="00FF775E">
              <w:rPr>
                <w:sz w:val="24"/>
                <w:szCs w:val="24"/>
              </w:rPr>
              <w:t xml:space="preserve">pour l’entreprise ; </w:t>
            </w:r>
            <w:r w:rsidRPr="00FF775E">
              <w:rPr>
                <w:sz w:val="24"/>
                <w:szCs w:val="24"/>
              </w:rPr>
              <w:t>néanmoins, une telle décision</w:t>
            </w:r>
            <w:r w:rsidR="009834AB" w:rsidRPr="00FF775E">
              <w:rPr>
                <w:sz w:val="24"/>
                <w:szCs w:val="24"/>
              </w:rPr>
              <w:t xml:space="preserve"> est susceptible d’</w:t>
            </w:r>
            <w:r w:rsidRPr="00FF775E">
              <w:rPr>
                <w:sz w:val="24"/>
                <w:szCs w:val="24"/>
              </w:rPr>
              <w:t>influence</w:t>
            </w:r>
            <w:r w:rsidR="009834AB" w:rsidRPr="00FF775E">
              <w:rPr>
                <w:sz w:val="24"/>
                <w:szCs w:val="24"/>
              </w:rPr>
              <w:t>r</w:t>
            </w:r>
            <w:r w:rsidRPr="00FF775E">
              <w:rPr>
                <w:sz w:val="24"/>
                <w:szCs w:val="24"/>
              </w:rPr>
              <w:t xml:space="preserve"> positivement le pouvoir d’achat des salariés et dans certaines mesures, leur rendement et productivité en travail ce qui sera  bénéfiques pour l’</w:t>
            </w:r>
            <w:r w:rsidR="009834AB" w:rsidRPr="00FF775E">
              <w:rPr>
                <w:sz w:val="24"/>
                <w:szCs w:val="24"/>
              </w:rPr>
              <w:t xml:space="preserve">entreprise à long terme. Et vice versa en cas </w:t>
            </w:r>
            <w:r w:rsidR="00724AF1" w:rsidRPr="00FF775E">
              <w:rPr>
                <w:sz w:val="24"/>
                <w:szCs w:val="24"/>
              </w:rPr>
              <w:t>(</w:t>
            </w:r>
            <w:r w:rsidR="009834AB" w:rsidRPr="00FF775E">
              <w:rPr>
                <w:sz w:val="24"/>
                <w:szCs w:val="24"/>
              </w:rPr>
              <w:t>de diminution</w:t>
            </w:r>
            <w:r w:rsidR="00724AF1" w:rsidRPr="00FF775E">
              <w:rPr>
                <w:sz w:val="24"/>
                <w:szCs w:val="24"/>
              </w:rPr>
              <w:t>)</w:t>
            </w:r>
            <w:r w:rsidR="009834AB" w:rsidRPr="00FF775E">
              <w:rPr>
                <w:sz w:val="24"/>
                <w:szCs w:val="24"/>
              </w:rPr>
              <w:t>.</w:t>
            </w:r>
          </w:p>
        </w:tc>
        <w:tc>
          <w:tcPr>
            <w:tcW w:w="1984" w:type="dxa"/>
          </w:tcPr>
          <w:p w:rsidR="00446BC1" w:rsidRPr="00FF775E" w:rsidRDefault="00446BC1" w:rsidP="00F24BDF">
            <w:pPr>
              <w:overflowPunct/>
              <w:autoSpaceDE/>
              <w:autoSpaceDN/>
              <w:bidi w:val="0"/>
              <w:adjustRightInd/>
              <w:spacing w:before="120" w:after="120"/>
              <w:ind w:left="142"/>
              <w:jc w:val="both"/>
              <w:textAlignment w:val="auto"/>
              <w:rPr>
                <w:sz w:val="24"/>
                <w:szCs w:val="24"/>
                <w:rtl/>
              </w:rPr>
            </w:pPr>
            <w:r w:rsidRPr="00FF775E">
              <w:rPr>
                <w:sz w:val="24"/>
                <w:szCs w:val="24"/>
              </w:rPr>
              <w:t>Socioculturel</w:t>
            </w:r>
            <w:r w:rsidR="005728F2" w:rsidRPr="00FF775E">
              <w:rPr>
                <w:sz w:val="24"/>
                <w:szCs w:val="24"/>
              </w:rPr>
              <w:t xml:space="preserve"> /Economique</w:t>
            </w:r>
            <w:r w:rsidRPr="00FF775E">
              <w:rPr>
                <w:sz w:val="24"/>
                <w:szCs w:val="24"/>
              </w:rPr>
              <w:t xml:space="preserve"> </w:t>
            </w:r>
          </w:p>
        </w:tc>
        <w:tc>
          <w:tcPr>
            <w:tcW w:w="1209" w:type="dxa"/>
          </w:tcPr>
          <w:p w:rsidR="00446BC1" w:rsidRPr="00FF775E" w:rsidRDefault="00446BC1" w:rsidP="00F24BDF">
            <w:pPr>
              <w:overflowPunct/>
              <w:autoSpaceDE/>
              <w:autoSpaceDN/>
              <w:bidi w:val="0"/>
              <w:adjustRightInd/>
              <w:spacing w:before="120" w:after="120"/>
              <w:ind w:left="142"/>
              <w:jc w:val="center"/>
              <w:textAlignment w:val="auto"/>
              <w:rPr>
                <w:sz w:val="24"/>
                <w:szCs w:val="24"/>
                <w:rtl/>
              </w:rPr>
            </w:pPr>
            <w:r w:rsidRPr="00FF775E">
              <w:rPr>
                <w:sz w:val="24"/>
                <w:szCs w:val="24"/>
                <w:rtl/>
              </w:rPr>
              <w:t>b</w:t>
            </w:r>
          </w:p>
        </w:tc>
      </w:tr>
      <w:tr w:rsidR="00446BC1" w:rsidRPr="00FF775E" w:rsidTr="0023423A">
        <w:tc>
          <w:tcPr>
            <w:tcW w:w="7230" w:type="dxa"/>
          </w:tcPr>
          <w:p w:rsidR="00446BC1" w:rsidRPr="00FF775E" w:rsidRDefault="00724AF1" w:rsidP="00F24BDF">
            <w:pPr>
              <w:overflowPunct/>
              <w:autoSpaceDE/>
              <w:autoSpaceDN/>
              <w:bidi w:val="0"/>
              <w:adjustRightInd/>
              <w:spacing w:before="120" w:after="120"/>
              <w:ind w:left="142"/>
              <w:jc w:val="both"/>
              <w:textAlignment w:val="auto"/>
              <w:rPr>
                <w:sz w:val="24"/>
                <w:szCs w:val="24"/>
                <w:rtl/>
              </w:rPr>
            </w:pPr>
            <w:r w:rsidRPr="00FF775E">
              <w:rPr>
                <w:sz w:val="24"/>
                <w:szCs w:val="24"/>
              </w:rPr>
              <w:t xml:space="preserve">Le style de vie </w:t>
            </w:r>
            <w:r w:rsidR="00781351" w:rsidRPr="00FF775E">
              <w:rPr>
                <w:sz w:val="24"/>
                <w:szCs w:val="24"/>
              </w:rPr>
              <w:t xml:space="preserve">(diversité et évolution) </w:t>
            </w:r>
            <w:r w:rsidRPr="00FF775E">
              <w:rPr>
                <w:sz w:val="24"/>
                <w:szCs w:val="24"/>
              </w:rPr>
              <w:t xml:space="preserve">est une variable culturelle qui </w:t>
            </w:r>
            <w:r w:rsidRPr="00FF775E">
              <w:rPr>
                <w:sz w:val="24"/>
                <w:szCs w:val="24"/>
              </w:rPr>
              <w:lastRenderedPageBreak/>
              <w:t>peut affecter fortement le pouvoir d’achat des ménages </w:t>
            </w:r>
            <w:r w:rsidR="00781351" w:rsidRPr="00FF775E">
              <w:rPr>
                <w:sz w:val="24"/>
                <w:szCs w:val="24"/>
              </w:rPr>
              <w:t>ainsi que leur niveau de consommation</w:t>
            </w:r>
            <w:r w:rsidRPr="00FF775E">
              <w:rPr>
                <w:sz w:val="24"/>
                <w:szCs w:val="24"/>
              </w:rPr>
              <w:t xml:space="preserve"> </w:t>
            </w:r>
            <w:r w:rsidR="00781351" w:rsidRPr="00FF775E">
              <w:rPr>
                <w:sz w:val="24"/>
                <w:szCs w:val="24"/>
              </w:rPr>
              <w:t>.En fait il</w:t>
            </w:r>
            <w:r w:rsidRPr="00FF775E">
              <w:rPr>
                <w:sz w:val="24"/>
                <w:szCs w:val="24"/>
              </w:rPr>
              <w:t xml:space="preserve"> appartient</w:t>
            </w:r>
            <w:r w:rsidR="00781351" w:rsidRPr="00FF775E">
              <w:rPr>
                <w:sz w:val="24"/>
                <w:szCs w:val="24"/>
              </w:rPr>
              <w:t xml:space="preserve"> à l’entreprise d’analyser et d’agir sur une telle variable pour en profiter.</w:t>
            </w:r>
          </w:p>
        </w:tc>
        <w:tc>
          <w:tcPr>
            <w:tcW w:w="1984" w:type="dxa"/>
          </w:tcPr>
          <w:p w:rsidR="00446BC1" w:rsidRPr="00FF775E" w:rsidRDefault="00446BC1" w:rsidP="00F24BDF">
            <w:pPr>
              <w:overflowPunct/>
              <w:autoSpaceDE/>
              <w:autoSpaceDN/>
              <w:bidi w:val="0"/>
              <w:adjustRightInd/>
              <w:spacing w:before="120" w:after="120"/>
              <w:ind w:left="142"/>
              <w:jc w:val="both"/>
              <w:textAlignment w:val="auto"/>
              <w:rPr>
                <w:sz w:val="24"/>
                <w:szCs w:val="24"/>
                <w:rtl/>
              </w:rPr>
            </w:pPr>
            <w:r w:rsidRPr="00FF775E">
              <w:rPr>
                <w:sz w:val="24"/>
                <w:szCs w:val="24"/>
              </w:rPr>
              <w:lastRenderedPageBreak/>
              <w:t>Socioculturel</w:t>
            </w:r>
          </w:p>
        </w:tc>
        <w:tc>
          <w:tcPr>
            <w:tcW w:w="1209" w:type="dxa"/>
          </w:tcPr>
          <w:p w:rsidR="00446BC1" w:rsidRPr="00FF775E" w:rsidRDefault="00446BC1" w:rsidP="00F24BDF">
            <w:pPr>
              <w:overflowPunct/>
              <w:autoSpaceDE/>
              <w:autoSpaceDN/>
              <w:bidi w:val="0"/>
              <w:adjustRightInd/>
              <w:spacing w:before="120" w:after="120"/>
              <w:ind w:left="142"/>
              <w:jc w:val="center"/>
              <w:textAlignment w:val="auto"/>
              <w:rPr>
                <w:sz w:val="24"/>
                <w:szCs w:val="24"/>
                <w:rtl/>
              </w:rPr>
            </w:pPr>
            <w:r w:rsidRPr="00FF775E">
              <w:rPr>
                <w:sz w:val="24"/>
                <w:szCs w:val="24"/>
                <w:rtl/>
              </w:rPr>
              <w:t>c</w:t>
            </w:r>
          </w:p>
        </w:tc>
      </w:tr>
      <w:tr w:rsidR="00446BC1" w:rsidRPr="00FF775E" w:rsidTr="0023423A">
        <w:tc>
          <w:tcPr>
            <w:tcW w:w="7230" w:type="dxa"/>
          </w:tcPr>
          <w:p w:rsidR="00446BC1" w:rsidRPr="00FF775E" w:rsidRDefault="00420BE9" w:rsidP="00F24BDF">
            <w:pPr>
              <w:overflowPunct/>
              <w:autoSpaceDE/>
              <w:autoSpaceDN/>
              <w:bidi w:val="0"/>
              <w:adjustRightInd/>
              <w:spacing w:before="120" w:after="120"/>
              <w:ind w:left="142"/>
              <w:jc w:val="both"/>
              <w:textAlignment w:val="auto"/>
              <w:rPr>
                <w:sz w:val="24"/>
                <w:szCs w:val="24"/>
                <w:rtl/>
              </w:rPr>
            </w:pPr>
            <w:r w:rsidRPr="00FF775E">
              <w:rPr>
                <w:sz w:val="24"/>
                <w:szCs w:val="24"/>
              </w:rPr>
              <w:lastRenderedPageBreak/>
              <w:t>Même</w:t>
            </w:r>
            <w:r w:rsidR="00FF775E">
              <w:rPr>
                <w:sz w:val="24"/>
                <w:szCs w:val="24"/>
              </w:rPr>
              <w:t xml:space="preserve"> raisonnement que </w:t>
            </w:r>
            <w:r w:rsidRPr="00FF775E">
              <w:rPr>
                <w:sz w:val="24"/>
                <w:szCs w:val="24"/>
              </w:rPr>
              <w:t xml:space="preserve"> a</w:t>
            </w:r>
          </w:p>
        </w:tc>
        <w:tc>
          <w:tcPr>
            <w:tcW w:w="1984" w:type="dxa"/>
          </w:tcPr>
          <w:p w:rsidR="00446BC1" w:rsidRPr="00FF775E" w:rsidRDefault="00420BE9" w:rsidP="00F24BDF">
            <w:pPr>
              <w:overflowPunct/>
              <w:autoSpaceDE/>
              <w:autoSpaceDN/>
              <w:bidi w:val="0"/>
              <w:adjustRightInd/>
              <w:spacing w:before="120" w:after="120"/>
              <w:ind w:left="142"/>
              <w:jc w:val="both"/>
              <w:textAlignment w:val="auto"/>
              <w:rPr>
                <w:sz w:val="24"/>
                <w:szCs w:val="24"/>
                <w:rtl/>
              </w:rPr>
            </w:pPr>
            <w:r w:rsidRPr="00FF775E">
              <w:rPr>
                <w:sz w:val="24"/>
                <w:szCs w:val="24"/>
                <w:rtl/>
              </w:rPr>
              <w:t>Technologique</w:t>
            </w:r>
          </w:p>
        </w:tc>
        <w:tc>
          <w:tcPr>
            <w:tcW w:w="1209" w:type="dxa"/>
          </w:tcPr>
          <w:p w:rsidR="00446BC1" w:rsidRPr="00FF775E" w:rsidRDefault="00446BC1" w:rsidP="00F24BDF">
            <w:pPr>
              <w:overflowPunct/>
              <w:autoSpaceDE/>
              <w:autoSpaceDN/>
              <w:bidi w:val="0"/>
              <w:adjustRightInd/>
              <w:spacing w:before="120" w:after="120"/>
              <w:ind w:left="142"/>
              <w:jc w:val="center"/>
              <w:textAlignment w:val="auto"/>
              <w:rPr>
                <w:sz w:val="24"/>
                <w:szCs w:val="24"/>
                <w:rtl/>
              </w:rPr>
            </w:pPr>
            <w:proofErr w:type="spellStart"/>
            <w:r w:rsidRPr="00FF775E">
              <w:rPr>
                <w:sz w:val="24"/>
                <w:szCs w:val="24"/>
                <w:rtl/>
              </w:rPr>
              <w:t>d</w:t>
            </w:r>
            <w:proofErr w:type="spellEnd"/>
          </w:p>
        </w:tc>
      </w:tr>
      <w:tr w:rsidR="00446BC1" w:rsidRPr="00FF775E" w:rsidTr="0023423A">
        <w:trPr>
          <w:trHeight w:val="1218"/>
        </w:trPr>
        <w:tc>
          <w:tcPr>
            <w:tcW w:w="7230" w:type="dxa"/>
          </w:tcPr>
          <w:p w:rsidR="00446BC1" w:rsidRPr="00FF775E" w:rsidRDefault="00E23FF8" w:rsidP="00F24BDF">
            <w:pPr>
              <w:overflowPunct/>
              <w:autoSpaceDE/>
              <w:autoSpaceDN/>
              <w:bidi w:val="0"/>
              <w:adjustRightInd/>
              <w:spacing w:before="120" w:after="120"/>
              <w:ind w:left="142"/>
              <w:jc w:val="both"/>
              <w:textAlignment w:val="auto"/>
              <w:rPr>
                <w:sz w:val="24"/>
                <w:szCs w:val="24"/>
                <w:rtl/>
              </w:rPr>
            </w:pPr>
            <w:r w:rsidRPr="00FF775E">
              <w:rPr>
                <w:sz w:val="24"/>
                <w:szCs w:val="24"/>
              </w:rPr>
              <w:t>La tendance à la baisse de taux d’intérêt motive l’entreprise de faire appel de plus en plus aux  emprunts bancaires pour financer ces investissements futurs.</w:t>
            </w:r>
          </w:p>
        </w:tc>
        <w:tc>
          <w:tcPr>
            <w:tcW w:w="1984" w:type="dxa"/>
          </w:tcPr>
          <w:p w:rsidR="00446BC1" w:rsidRPr="00FF775E" w:rsidRDefault="00446BC1" w:rsidP="00F24BDF">
            <w:pPr>
              <w:overflowPunct/>
              <w:autoSpaceDE/>
              <w:autoSpaceDN/>
              <w:bidi w:val="0"/>
              <w:adjustRightInd/>
              <w:spacing w:before="120" w:after="120"/>
              <w:ind w:left="142"/>
              <w:jc w:val="both"/>
              <w:textAlignment w:val="auto"/>
              <w:rPr>
                <w:sz w:val="24"/>
                <w:szCs w:val="24"/>
                <w:rtl/>
              </w:rPr>
            </w:pPr>
            <w:r w:rsidRPr="00FF775E">
              <w:rPr>
                <w:sz w:val="24"/>
                <w:szCs w:val="24"/>
              </w:rPr>
              <w:t>Economique</w:t>
            </w:r>
          </w:p>
        </w:tc>
        <w:tc>
          <w:tcPr>
            <w:tcW w:w="1209" w:type="dxa"/>
          </w:tcPr>
          <w:p w:rsidR="00446BC1" w:rsidRPr="00FF775E" w:rsidRDefault="00446BC1" w:rsidP="00F24BDF">
            <w:pPr>
              <w:overflowPunct/>
              <w:autoSpaceDE/>
              <w:autoSpaceDN/>
              <w:bidi w:val="0"/>
              <w:adjustRightInd/>
              <w:spacing w:before="120" w:after="120"/>
              <w:ind w:left="142"/>
              <w:jc w:val="center"/>
              <w:textAlignment w:val="auto"/>
              <w:rPr>
                <w:sz w:val="24"/>
                <w:szCs w:val="24"/>
                <w:rtl/>
              </w:rPr>
            </w:pPr>
            <w:r w:rsidRPr="00FF775E">
              <w:rPr>
                <w:sz w:val="24"/>
                <w:szCs w:val="24"/>
                <w:rtl/>
              </w:rPr>
              <w:t>e</w:t>
            </w:r>
          </w:p>
        </w:tc>
      </w:tr>
      <w:tr w:rsidR="00446BC1" w:rsidRPr="00FF775E" w:rsidTr="0023423A">
        <w:tc>
          <w:tcPr>
            <w:tcW w:w="7230" w:type="dxa"/>
          </w:tcPr>
          <w:p w:rsidR="00FF775E" w:rsidRPr="00FF775E" w:rsidRDefault="00557CC7" w:rsidP="00F24BDF">
            <w:pPr>
              <w:overflowPunct/>
              <w:autoSpaceDE/>
              <w:autoSpaceDN/>
              <w:bidi w:val="0"/>
              <w:adjustRightInd/>
              <w:spacing w:before="120" w:after="120"/>
              <w:ind w:left="142"/>
              <w:jc w:val="both"/>
              <w:textAlignment w:val="auto"/>
              <w:rPr>
                <w:sz w:val="24"/>
                <w:szCs w:val="24"/>
                <w:rtl/>
              </w:rPr>
            </w:pPr>
            <w:r>
              <w:rPr>
                <w:sz w:val="24"/>
                <w:szCs w:val="24"/>
              </w:rPr>
              <w:t xml:space="preserve">La pauvreté est un phénomène social qui limite davantage le niveau du pouvoir d’achat des ménages, </w:t>
            </w:r>
            <w:r w:rsidR="00451AD6">
              <w:rPr>
                <w:sz w:val="24"/>
                <w:szCs w:val="24"/>
              </w:rPr>
              <w:t xml:space="preserve">et limiter </w:t>
            </w:r>
            <w:r w:rsidR="00682EEF">
              <w:rPr>
                <w:sz w:val="24"/>
                <w:szCs w:val="24"/>
              </w:rPr>
              <w:t xml:space="preserve">par conséquence  </w:t>
            </w:r>
            <w:r w:rsidR="00451AD6">
              <w:rPr>
                <w:sz w:val="24"/>
                <w:szCs w:val="24"/>
              </w:rPr>
              <w:t xml:space="preserve">les perspectives </w:t>
            </w:r>
            <w:r w:rsidR="00682EEF">
              <w:rPr>
                <w:sz w:val="24"/>
                <w:szCs w:val="24"/>
              </w:rPr>
              <w:t>d’évolution commerciale</w:t>
            </w:r>
            <w:r>
              <w:rPr>
                <w:sz w:val="24"/>
                <w:szCs w:val="24"/>
              </w:rPr>
              <w:t xml:space="preserve"> </w:t>
            </w:r>
            <w:r w:rsidR="00682EEF">
              <w:rPr>
                <w:sz w:val="24"/>
                <w:szCs w:val="24"/>
              </w:rPr>
              <w:t>de l’entreprise.</w:t>
            </w:r>
          </w:p>
        </w:tc>
        <w:tc>
          <w:tcPr>
            <w:tcW w:w="1984" w:type="dxa"/>
          </w:tcPr>
          <w:p w:rsidR="00446BC1" w:rsidRPr="00FF775E" w:rsidRDefault="00446BC1" w:rsidP="00F24BDF">
            <w:pPr>
              <w:jc w:val="both"/>
              <w:rPr>
                <w:sz w:val="24"/>
                <w:szCs w:val="24"/>
                <w:rtl/>
              </w:rPr>
            </w:pPr>
            <w:r w:rsidRPr="00FF775E">
              <w:rPr>
                <w:sz w:val="24"/>
                <w:szCs w:val="24"/>
              </w:rPr>
              <w:t>Socioculturel</w:t>
            </w:r>
          </w:p>
        </w:tc>
        <w:tc>
          <w:tcPr>
            <w:tcW w:w="1209" w:type="dxa"/>
          </w:tcPr>
          <w:p w:rsidR="00446BC1" w:rsidRPr="00FF775E" w:rsidRDefault="00446BC1" w:rsidP="00F24BDF">
            <w:pPr>
              <w:jc w:val="center"/>
              <w:rPr>
                <w:sz w:val="24"/>
                <w:szCs w:val="24"/>
                <w:rtl/>
              </w:rPr>
            </w:pPr>
            <w:r w:rsidRPr="00FF775E">
              <w:rPr>
                <w:sz w:val="24"/>
                <w:szCs w:val="24"/>
                <w:rtl/>
              </w:rPr>
              <w:t>f</w:t>
            </w:r>
          </w:p>
        </w:tc>
      </w:tr>
      <w:tr w:rsidR="004A5C24" w:rsidRPr="00FF775E" w:rsidTr="0023423A">
        <w:tc>
          <w:tcPr>
            <w:tcW w:w="7230" w:type="dxa"/>
          </w:tcPr>
          <w:p w:rsidR="004A5C24" w:rsidRPr="001A1817" w:rsidRDefault="00F24BDF" w:rsidP="00F24BDF">
            <w:pPr>
              <w:jc w:val="right"/>
              <w:rPr>
                <w:sz w:val="24"/>
                <w:szCs w:val="24"/>
              </w:rPr>
            </w:pPr>
            <w:r>
              <w:rPr>
                <w:sz w:val="24"/>
                <w:szCs w:val="24"/>
              </w:rPr>
              <w:t xml:space="preserve"> </w:t>
            </w:r>
            <w:r w:rsidR="00E578C2" w:rsidRPr="001A1817">
              <w:rPr>
                <w:sz w:val="24"/>
                <w:szCs w:val="24"/>
              </w:rPr>
              <w:t xml:space="preserve">Le  syndicalisme est une forme d’organisation sociale du personnel au sein de l’entreprise dans l’intérêt de </w:t>
            </w:r>
            <w:r w:rsidR="001A1817" w:rsidRPr="001A1817">
              <w:rPr>
                <w:sz w:val="24"/>
                <w:szCs w:val="24"/>
              </w:rPr>
              <w:t>défendre</w:t>
            </w:r>
            <w:r w:rsidR="00E578C2" w:rsidRPr="001A1817">
              <w:rPr>
                <w:sz w:val="24"/>
                <w:szCs w:val="24"/>
              </w:rPr>
              <w:t xml:space="preserve"> ses droits</w:t>
            </w:r>
            <w:r w:rsidR="00547863" w:rsidRPr="001A1817">
              <w:rPr>
                <w:sz w:val="24"/>
                <w:szCs w:val="24"/>
              </w:rPr>
              <w:t>,</w:t>
            </w:r>
            <w:r w:rsidR="00E578C2" w:rsidRPr="001A1817">
              <w:rPr>
                <w:sz w:val="24"/>
                <w:szCs w:val="24"/>
              </w:rPr>
              <w:t xml:space="preserve"> </w:t>
            </w:r>
            <w:r w:rsidR="00547863" w:rsidRPr="001A1817">
              <w:rPr>
                <w:sz w:val="24"/>
                <w:szCs w:val="24"/>
              </w:rPr>
              <w:t xml:space="preserve">dans le cadre d’un dialogue </w:t>
            </w:r>
            <w:r w:rsidR="001A1817" w:rsidRPr="001A1817">
              <w:rPr>
                <w:sz w:val="24"/>
                <w:szCs w:val="24"/>
              </w:rPr>
              <w:t>social, ce</w:t>
            </w:r>
            <w:r w:rsidR="00547863" w:rsidRPr="001A1817">
              <w:rPr>
                <w:sz w:val="24"/>
                <w:szCs w:val="24"/>
              </w:rPr>
              <w:t xml:space="preserve"> qui aura comme </w:t>
            </w:r>
            <w:proofErr w:type="gramStart"/>
            <w:r w:rsidR="00547863" w:rsidRPr="001A1817">
              <w:rPr>
                <w:sz w:val="24"/>
                <w:szCs w:val="24"/>
              </w:rPr>
              <w:t>effet ,l’amélioration</w:t>
            </w:r>
            <w:proofErr w:type="gramEnd"/>
            <w:r w:rsidR="00547863" w:rsidRPr="001A1817">
              <w:rPr>
                <w:sz w:val="24"/>
                <w:szCs w:val="24"/>
              </w:rPr>
              <w:t xml:space="preserve"> des conditions sociales des </w:t>
            </w:r>
            <w:r w:rsidR="001A1817" w:rsidRPr="001A1817">
              <w:rPr>
                <w:sz w:val="24"/>
                <w:szCs w:val="24"/>
              </w:rPr>
              <w:t>salaries, et</w:t>
            </w:r>
            <w:r w:rsidR="00547863" w:rsidRPr="001A1817">
              <w:rPr>
                <w:sz w:val="24"/>
                <w:szCs w:val="24"/>
              </w:rPr>
              <w:t xml:space="preserve"> en contre partie un fardeau et pression le budget de l’entreprise</w:t>
            </w:r>
          </w:p>
        </w:tc>
        <w:tc>
          <w:tcPr>
            <w:tcW w:w="1984" w:type="dxa"/>
          </w:tcPr>
          <w:p w:rsidR="004A5C24" w:rsidRPr="00FF775E" w:rsidRDefault="004A5C24" w:rsidP="00F24BDF">
            <w:pPr>
              <w:jc w:val="both"/>
              <w:rPr>
                <w:sz w:val="24"/>
                <w:szCs w:val="24"/>
                <w:rtl/>
              </w:rPr>
            </w:pPr>
            <w:r w:rsidRPr="003A31C1">
              <w:rPr>
                <w:sz w:val="24"/>
                <w:szCs w:val="24"/>
                <w:rtl/>
              </w:rPr>
              <w:t>politique</w:t>
            </w:r>
          </w:p>
        </w:tc>
        <w:tc>
          <w:tcPr>
            <w:tcW w:w="1209" w:type="dxa"/>
          </w:tcPr>
          <w:p w:rsidR="004A5C24" w:rsidRPr="00FF775E" w:rsidRDefault="004A5C24" w:rsidP="00F24BDF">
            <w:pPr>
              <w:jc w:val="center"/>
              <w:rPr>
                <w:sz w:val="24"/>
                <w:szCs w:val="24"/>
                <w:rtl/>
              </w:rPr>
            </w:pPr>
            <w:proofErr w:type="spellStart"/>
            <w:r>
              <w:rPr>
                <w:sz w:val="24"/>
                <w:szCs w:val="24"/>
                <w:rtl/>
              </w:rPr>
              <w:t>g</w:t>
            </w:r>
            <w:proofErr w:type="spellEnd"/>
          </w:p>
        </w:tc>
      </w:tr>
      <w:tr w:rsidR="00446BC1" w:rsidRPr="00FF775E" w:rsidTr="0023423A">
        <w:tc>
          <w:tcPr>
            <w:tcW w:w="7230" w:type="dxa"/>
          </w:tcPr>
          <w:p w:rsidR="00446BC1" w:rsidRPr="00FF775E" w:rsidRDefault="00547863" w:rsidP="00F24BDF">
            <w:pPr>
              <w:jc w:val="right"/>
              <w:rPr>
                <w:sz w:val="24"/>
                <w:szCs w:val="24"/>
                <w:rtl/>
              </w:rPr>
            </w:pPr>
            <w:bookmarkStart w:id="0" w:name="_GoBack"/>
            <w:bookmarkEnd w:id="0"/>
            <w:r>
              <w:rPr>
                <w:sz w:val="24"/>
                <w:szCs w:val="24"/>
              </w:rPr>
              <w:t xml:space="preserve">L’augmentation des dépenses publiques explique </w:t>
            </w:r>
            <w:r w:rsidR="00267B69">
              <w:rPr>
                <w:sz w:val="24"/>
                <w:szCs w:val="24"/>
              </w:rPr>
              <w:t>dans certaines mesures, l’</w:t>
            </w:r>
            <w:r>
              <w:rPr>
                <w:sz w:val="24"/>
                <w:szCs w:val="24"/>
              </w:rPr>
              <w:t>investissement de l’</w:t>
            </w:r>
            <w:r w:rsidR="00267B69">
              <w:rPr>
                <w:sz w:val="24"/>
                <w:szCs w:val="24"/>
              </w:rPr>
              <w:t xml:space="preserve">Etat en matières des </w:t>
            </w:r>
            <w:r>
              <w:rPr>
                <w:sz w:val="24"/>
                <w:szCs w:val="24"/>
              </w:rPr>
              <w:t>infrastructures de base</w:t>
            </w:r>
            <w:r w:rsidR="00267B69">
              <w:rPr>
                <w:sz w:val="24"/>
                <w:szCs w:val="24"/>
              </w:rPr>
              <w:t xml:space="preserve"> (Autouroutes</w:t>
            </w:r>
            <w:proofErr w:type="gramStart"/>
            <w:r w:rsidR="00267B69">
              <w:rPr>
                <w:sz w:val="24"/>
                <w:szCs w:val="24"/>
              </w:rPr>
              <w:t>,transport</w:t>
            </w:r>
            <w:proofErr w:type="gramEnd"/>
            <w:r w:rsidR="00267B69">
              <w:rPr>
                <w:sz w:val="24"/>
                <w:szCs w:val="24"/>
              </w:rPr>
              <w:t>,….) ce qui est susceptible d’affecter positivement l’activité de l’entreprise.</w:t>
            </w:r>
          </w:p>
        </w:tc>
        <w:tc>
          <w:tcPr>
            <w:tcW w:w="1984" w:type="dxa"/>
          </w:tcPr>
          <w:p w:rsidR="00446BC1" w:rsidRPr="00FF775E" w:rsidRDefault="00267B69" w:rsidP="00F24BDF">
            <w:pPr>
              <w:jc w:val="both"/>
              <w:rPr>
                <w:sz w:val="24"/>
                <w:szCs w:val="24"/>
                <w:rtl/>
              </w:rPr>
            </w:pPr>
            <w:r>
              <w:rPr>
                <w:sz w:val="24"/>
                <w:szCs w:val="24"/>
              </w:rPr>
              <w:t xml:space="preserve"> </w:t>
            </w:r>
            <w:r w:rsidR="00547863">
              <w:rPr>
                <w:sz w:val="24"/>
                <w:szCs w:val="24"/>
              </w:rPr>
              <w:t>/économique</w:t>
            </w:r>
            <w:r w:rsidR="00446BC1" w:rsidRPr="00FF775E">
              <w:rPr>
                <w:sz w:val="24"/>
                <w:szCs w:val="24"/>
                <w:rtl/>
              </w:rPr>
              <w:t>politique</w:t>
            </w:r>
          </w:p>
        </w:tc>
        <w:tc>
          <w:tcPr>
            <w:tcW w:w="1209" w:type="dxa"/>
          </w:tcPr>
          <w:p w:rsidR="00446BC1" w:rsidRPr="00FF775E" w:rsidRDefault="00446BC1" w:rsidP="00F24BDF">
            <w:pPr>
              <w:jc w:val="center"/>
              <w:rPr>
                <w:sz w:val="24"/>
                <w:szCs w:val="24"/>
                <w:rtl/>
              </w:rPr>
            </w:pPr>
            <w:proofErr w:type="spellStart"/>
            <w:r w:rsidRPr="00FF775E">
              <w:rPr>
                <w:sz w:val="24"/>
                <w:szCs w:val="24"/>
                <w:rtl/>
              </w:rPr>
              <w:t>h</w:t>
            </w:r>
            <w:proofErr w:type="spellEnd"/>
          </w:p>
        </w:tc>
      </w:tr>
      <w:tr w:rsidR="00446BC1" w:rsidRPr="00FF775E" w:rsidTr="0023423A">
        <w:tc>
          <w:tcPr>
            <w:tcW w:w="7230" w:type="dxa"/>
          </w:tcPr>
          <w:p w:rsidR="00446BC1" w:rsidRPr="00FF775E" w:rsidRDefault="00267B69" w:rsidP="00F24BDF">
            <w:pPr>
              <w:jc w:val="right"/>
              <w:rPr>
                <w:sz w:val="24"/>
                <w:szCs w:val="24"/>
                <w:rtl/>
              </w:rPr>
            </w:pPr>
            <w:r>
              <w:rPr>
                <w:sz w:val="24"/>
                <w:szCs w:val="24"/>
              </w:rPr>
              <w:t>Les impôts présentent en général, une charge significative sur l’activité de l’entreprise </w:t>
            </w:r>
            <w:proofErr w:type="gramStart"/>
            <w:r>
              <w:rPr>
                <w:sz w:val="24"/>
                <w:szCs w:val="24"/>
              </w:rPr>
              <w:t>;pour</w:t>
            </w:r>
            <w:proofErr w:type="gramEnd"/>
            <w:r>
              <w:rPr>
                <w:sz w:val="24"/>
                <w:szCs w:val="24"/>
              </w:rPr>
              <w:t xml:space="preserve"> atténuer son effet, cette dernière est tenue de concevoir et pratiquer une gestion fiscale adaptée et efficace.</w:t>
            </w:r>
          </w:p>
        </w:tc>
        <w:tc>
          <w:tcPr>
            <w:tcW w:w="1984" w:type="dxa"/>
          </w:tcPr>
          <w:p w:rsidR="00446BC1" w:rsidRPr="00FF775E" w:rsidRDefault="00446BC1" w:rsidP="00F24BDF">
            <w:pPr>
              <w:jc w:val="both"/>
              <w:rPr>
                <w:sz w:val="24"/>
                <w:szCs w:val="24"/>
                <w:rtl/>
              </w:rPr>
            </w:pPr>
            <w:r w:rsidRPr="00FF775E">
              <w:rPr>
                <w:sz w:val="24"/>
                <w:szCs w:val="24"/>
              </w:rPr>
              <w:t>Economique</w:t>
            </w:r>
          </w:p>
        </w:tc>
        <w:tc>
          <w:tcPr>
            <w:tcW w:w="1209" w:type="dxa"/>
          </w:tcPr>
          <w:p w:rsidR="00446BC1" w:rsidRPr="00FF775E" w:rsidRDefault="00446BC1" w:rsidP="00F24BDF">
            <w:pPr>
              <w:jc w:val="center"/>
              <w:rPr>
                <w:sz w:val="24"/>
                <w:szCs w:val="24"/>
                <w:rtl/>
              </w:rPr>
            </w:pPr>
            <w:proofErr w:type="spellStart"/>
            <w:r w:rsidRPr="00FF775E">
              <w:rPr>
                <w:sz w:val="24"/>
                <w:szCs w:val="24"/>
                <w:rtl/>
              </w:rPr>
              <w:t>i</w:t>
            </w:r>
            <w:proofErr w:type="spellEnd"/>
          </w:p>
        </w:tc>
      </w:tr>
      <w:tr w:rsidR="00446BC1" w:rsidRPr="00FF775E" w:rsidTr="0023423A">
        <w:tc>
          <w:tcPr>
            <w:tcW w:w="7230" w:type="dxa"/>
          </w:tcPr>
          <w:p w:rsidR="00446BC1" w:rsidRDefault="00E123C3" w:rsidP="00F24BDF">
            <w:pPr>
              <w:jc w:val="right"/>
              <w:rPr>
                <w:sz w:val="24"/>
                <w:szCs w:val="24"/>
              </w:rPr>
            </w:pPr>
            <w:r w:rsidRPr="00FF775E">
              <w:rPr>
                <w:sz w:val="24"/>
                <w:szCs w:val="24"/>
              </w:rPr>
              <w:t>Même</w:t>
            </w:r>
            <w:r>
              <w:rPr>
                <w:sz w:val="24"/>
                <w:szCs w:val="24"/>
              </w:rPr>
              <w:t xml:space="preserve"> raisonnement que </w:t>
            </w:r>
            <w:r w:rsidRPr="00FF775E">
              <w:rPr>
                <w:sz w:val="24"/>
                <w:szCs w:val="24"/>
              </w:rPr>
              <w:t xml:space="preserve"> </w:t>
            </w:r>
            <w:r>
              <w:rPr>
                <w:sz w:val="24"/>
                <w:szCs w:val="24"/>
              </w:rPr>
              <w:t>g</w:t>
            </w:r>
          </w:p>
          <w:p w:rsidR="00F24BDF" w:rsidRPr="00FF775E" w:rsidRDefault="00F24BDF" w:rsidP="00F24BDF">
            <w:pPr>
              <w:jc w:val="both"/>
              <w:rPr>
                <w:sz w:val="24"/>
                <w:szCs w:val="24"/>
                <w:rtl/>
              </w:rPr>
            </w:pPr>
          </w:p>
        </w:tc>
        <w:tc>
          <w:tcPr>
            <w:tcW w:w="1984" w:type="dxa"/>
          </w:tcPr>
          <w:p w:rsidR="00446BC1" w:rsidRPr="00FF775E" w:rsidRDefault="00446BC1" w:rsidP="00F24BDF">
            <w:pPr>
              <w:jc w:val="both"/>
              <w:rPr>
                <w:sz w:val="24"/>
                <w:szCs w:val="24"/>
                <w:rtl/>
              </w:rPr>
            </w:pPr>
            <w:r w:rsidRPr="00FF775E">
              <w:rPr>
                <w:sz w:val="24"/>
                <w:szCs w:val="24"/>
              </w:rPr>
              <w:t>Socioculturel</w:t>
            </w:r>
          </w:p>
        </w:tc>
        <w:tc>
          <w:tcPr>
            <w:tcW w:w="1209" w:type="dxa"/>
          </w:tcPr>
          <w:p w:rsidR="00446BC1" w:rsidRPr="00FF775E" w:rsidRDefault="00446BC1" w:rsidP="00F24BDF">
            <w:pPr>
              <w:jc w:val="center"/>
              <w:rPr>
                <w:sz w:val="24"/>
                <w:szCs w:val="24"/>
                <w:rtl/>
              </w:rPr>
            </w:pPr>
            <w:proofErr w:type="spellStart"/>
            <w:r w:rsidRPr="00FF775E">
              <w:rPr>
                <w:sz w:val="24"/>
                <w:szCs w:val="24"/>
                <w:rtl/>
              </w:rPr>
              <w:t>j</w:t>
            </w:r>
            <w:proofErr w:type="spellEnd"/>
          </w:p>
        </w:tc>
      </w:tr>
    </w:tbl>
    <w:p w:rsidR="004A5C24" w:rsidRDefault="004A5C24" w:rsidP="00F24BDF">
      <w:pPr>
        <w:ind w:left="360"/>
        <w:jc w:val="both"/>
        <w:rPr>
          <w:sz w:val="24"/>
          <w:szCs w:val="24"/>
        </w:rPr>
      </w:pPr>
    </w:p>
    <w:p w:rsidR="004A5C24" w:rsidRPr="004A5C24" w:rsidRDefault="004A5C24" w:rsidP="00F24BDF">
      <w:pPr>
        <w:jc w:val="both"/>
        <w:rPr>
          <w:sz w:val="24"/>
          <w:szCs w:val="24"/>
        </w:rPr>
      </w:pPr>
    </w:p>
    <w:p w:rsidR="004A5C24" w:rsidRPr="004A5C24" w:rsidRDefault="004A5C24" w:rsidP="00F24BDF">
      <w:pPr>
        <w:jc w:val="both"/>
        <w:rPr>
          <w:sz w:val="24"/>
          <w:szCs w:val="24"/>
        </w:rPr>
      </w:pPr>
    </w:p>
    <w:p w:rsidR="004A5C24" w:rsidRDefault="004A5C24" w:rsidP="00F24BDF">
      <w:pPr>
        <w:jc w:val="both"/>
        <w:rPr>
          <w:sz w:val="24"/>
          <w:szCs w:val="24"/>
        </w:rPr>
      </w:pPr>
    </w:p>
    <w:p w:rsidR="001C5D5A" w:rsidRPr="004A5C24" w:rsidRDefault="001C5D5A" w:rsidP="00F24BDF">
      <w:pPr>
        <w:tabs>
          <w:tab w:val="left" w:pos="6731"/>
        </w:tabs>
        <w:jc w:val="both"/>
        <w:rPr>
          <w:sz w:val="24"/>
          <w:szCs w:val="24"/>
        </w:rPr>
      </w:pPr>
    </w:p>
    <w:sectPr w:rsidR="001C5D5A" w:rsidRPr="004A5C24" w:rsidSect="000600C9">
      <w:headerReference w:type="default" r:id="rId7"/>
      <w:footerReference w:type="even"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57F" w:rsidRDefault="004D057F">
      <w:r>
        <w:separator/>
      </w:r>
    </w:p>
  </w:endnote>
  <w:endnote w:type="continuationSeparator" w:id="0">
    <w:p w:rsidR="004D057F" w:rsidRDefault="004D05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C5" w:rsidRDefault="00C32357" w:rsidP="00031D5F">
    <w:pPr>
      <w:pStyle w:val="Pieddepage"/>
      <w:framePr w:wrap="around" w:vAnchor="text" w:hAnchor="margin" w:xAlign="center" w:y="1"/>
      <w:rPr>
        <w:rStyle w:val="Numrodepage"/>
      </w:rPr>
    </w:pPr>
    <w:r>
      <w:rPr>
        <w:rStyle w:val="Numrodepage"/>
        <w:rtl/>
      </w:rPr>
      <w:fldChar w:fldCharType="begin"/>
    </w:r>
    <w:r w:rsidR="00497D7B">
      <w:rPr>
        <w:rStyle w:val="Numrodepage"/>
      </w:rPr>
      <w:instrText xml:space="preserve">PAGE  </w:instrText>
    </w:r>
    <w:r>
      <w:rPr>
        <w:rStyle w:val="Numrodepage"/>
        <w:rtl/>
      </w:rPr>
      <w:fldChar w:fldCharType="end"/>
    </w:r>
  </w:p>
  <w:p w:rsidR="00936CC5" w:rsidRDefault="004D057F">
    <w:pPr>
      <w:pStyle w:val="Pieddepage"/>
    </w:pPr>
  </w:p>
  <w:p w:rsidR="00031D5F" w:rsidRDefault="004D057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C5" w:rsidRDefault="00C32357" w:rsidP="00031D5F">
    <w:pPr>
      <w:pStyle w:val="Pieddepage"/>
      <w:framePr w:wrap="around" w:vAnchor="text" w:hAnchor="margin" w:xAlign="center" w:y="1"/>
      <w:rPr>
        <w:rStyle w:val="Numrodepage"/>
      </w:rPr>
    </w:pPr>
    <w:r>
      <w:rPr>
        <w:rStyle w:val="Numrodepage"/>
        <w:rtl/>
      </w:rPr>
      <w:fldChar w:fldCharType="begin"/>
    </w:r>
    <w:r w:rsidR="00497D7B">
      <w:rPr>
        <w:rStyle w:val="Numrodepage"/>
      </w:rPr>
      <w:instrText xml:space="preserve">PAGE  </w:instrText>
    </w:r>
    <w:r>
      <w:rPr>
        <w:rStyle w:val="Numrodepage"/>
        <w:rtl/>
      </w:rPr>
      <w:fldChar w:fldCharType="separate"/>
    </w:r>
    <w:r w:rsidR="00156660">
      <w:rPr>
        <w:rStyle w:val="Numrodepage"/>
        <w:noProof/>
        <w:rtl/>
      </w:rPr>
      <w:t>2</w:t>
    </w:r>
    <w:r>
      <w:rPr>
        <w:rStyle w:val="Numrodepage"/>
        <w:rtl/>
      </w:rPr>
      <w:fldChar w:fldCharType="end"/>
    </w:r>
  </w:p>
  <w:p w:rsidR="00936CC5" w:rsidRDefault="004D057F">
    <w:pPr>
      <w:pStyle w:val="Pieddepage"/>
    </w:pPr>
  </w:p>
  <w:p w:rsidR="00031D5F" w:rsidRDefault="004D057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57F" w:rsidRDefault="004D057F">
      <w:r>
        <w:separator/>
      </w:r>
    </w:p>
  </w:footnote>
  <w:footnote w:type="continuationSeparator" w:id="0">
    <w:p w:rsidR="004D057F" w:rsidRDefault="004D05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DEB" w:rsidRDefault="00497D7B" w:rsidP="00287DEB">
    <w:pPr>
      <w:tabs>
        <w:tab w:val="left" w:pos="1830"/>
        <w:tab w:val="right" w:pos="10620"/>
      </w:tabs>
    </w:pPr>
    <w:r>
      <w:tab/>
    </w:r>
    <w:r>
      <w:tab/>
    </w:r>
  </w:p>
  <w:p w:rsidR="004844D0" w:rsidRPr="004844D0" w:rsidRDefault="00497D7B" w:rsidP="004844D0">
    <w:pPr>
      <w:pStyle w:val="NormalWeb"/>
      <w:jc w:val="center"/>
      <w:rPr>
        <w:b/>
        <w:color w:val="000000"/>
        <w:sz w:val="28"/>
        <w:szCs w:val="28"/>
      </w:rPr>
    </w:pPr>
    <w:r>
      <w:rPr>
        <w:b/>
        <w:color w:val="000000"/>
        <w:sz w:val="32"/>
        <w:szCs w:val="28"/>
      </w:rPr>
      <w:t>Chapitre IV : L’environnement</w:t>
    </w:r>
    <w:r w:rsidRPr="004844D0">
      <w:rPr>
        <w:b/>
        <w:color w:val="000000"/>
        <w:sz w:val="32"/>
        <w:szCs w:val="28"/>
      </w:rPr>
      <w:t xml:space="preserve">  de l’entreprise</w:t>
    </w:r>
  </w:p>
  <w:p w:rsidR="004844D0" w:rsidRPr="004844D0" w:rsidRDefault="00497D7B" w:rsidP="004844D0">
    <w:pPr>
      <w:overflowPunct/>
      <w:autoSpaceDE/>
      <w:autoSpaceDN/>
      <w:bidi w:val="0"/>
      <w:adjustRightInd/>
      <w:jc w:val="center"/>
      <w:textAlignment w:val="auto"/>
      <w:rPr>
        <w:rFonts w:ascii="Arial Rounded MT Bold" w:hAnsi="Arial Rounded MT Bold"/>
        <w:b/>
        <w:sz w:val="28"/>
        <w:szCs w:val="28"/>
      </w:rPr>
    </w:pPr>
    <w:r w:rsidRPr="004844D0">
      <w:rPr>
        <w:rFonts w:ascii="Arial Rounded MT Bold" w:hAnsi="Arial Rounded MT Bold"/>
        <w:b/>
        <w:sz w:val="28"/>
        <w:szCs w:val="28"/>
      </w:rPr>
      <w:t xml:space="preserve">                                                            Pr : A. ABOUNACEUR</w:t>
    </w:r>
  </w:p>
  <w:p w:rsidR="004844D0" w:rsidRPr="004844D0" w:rsidRDefault="00C32357" w:rsidP="004844D0">
    <w:pPr>
      <w:tabs>
        <w:tab w:val="center" w:pos="4153"/>
        <w:tab w:val="right" w:pos="8306"/>
      </w:tabs>
      <w:overflowPunct/>
      <w:autoSpaceDE/>
      <w:autoSpaceDN/>
      <w:bidi w:val="0"/>
      <w:adjustRightInd/>
      <w:jc w:val="center"/>
      <w:textAlignment w:val="auto"/>
      <w:rPr>
        <w:sz w:val="24"/>
        <w:szCs w:val="24"/>
      </w:rPr>
    </w:pPr>
    <w:r>
      <w:rPr>
        <w:noProof/>
        <w:sz w:val="24"/>
        <w:szCs w:val="24"/>
      </w:rPr>
      <w:pict>
        <v:line id="Connecteur droit 1" o:spid="_x0000_s4097" style="position:absolute;left:0;text-align:left;z-index:251659264;visibility:visible" from="33.9pt,6.2pt" to="465.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"/>
      </w:pict>
    </w:r>
  </w:p>
  <w:p w:rsidR="0076606D" w:rsidRDefault="004D057F" w:rsidP="004844D0">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5952"/>
    <w:multiLevelType w:val="hybridMultilevel"/>
    <w:tmpl w:val="E0EC529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4732672"/>
    <w:multiLevelType w:val="hybridMultilevel"/>
    <w:tmpl w:val="198EA4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3F420A"/>
    <w:multiLevelType w:val="hybridMultilevel"/>
    <w:tmpl w:val="ADC4B6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887695"/>
    <w:multiLevelType w:val="hybridMultilevel"/>
    <w:tmpl w:val="129C2776"/>
    <w:lvl w:ilvl="0" w:tplc="040C000F">
      <w:start w:val="1"/>
      <w:numFmt w:val="decimal"/>
      <w:lvlText w:val="%1."/>
      <w:lvlJc w:val="left"/>
      <w:pPr>
        <w:ind w:left="502"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F63FD3"/>
    <w:multiLevelType w:val="hybridMultilevel"/>
    <w:tmpl w:val="9760D2A4"/>
    <w:lvl w:ilvl="0" w:tplc="756E709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C632EB"/>
    <w:multiLevelType w:val="hybridMultilevel"/>
    <w:tmpl w:val="37F2C8E0"/>
    <w:lvl w:ilvl="0" w:tplc="756E709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4E100CF"/>
    <w:multiLevelType w:val="hybridMultilevel"/>
    <w:tmpl w:val="129C2776"/>
    <w:lvl w:ilvl="0" w:tplc="040C000F">
      <w:start w:val="1"/>
      <w:numFmt w:val="decimal"/>
      <w:lvlText w:val="%1."/>
      <w:lvlJc w:val="left"/>
      <w:pPr>
        <w:ind w:left="502"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F52589"/>
    <w:multiLevelType w:val="hybridMultilevel"/>
    <w:tmpl w:val="72E88740"/>
    <w:lvl w:ilvl="0" w:tplc="040C0019">
      <w:start w:val="1"/>
      <w:numFmt w:val="lowerLetter"/>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497D7B"/>
    <w:rsid w:val="000472D3"/>
    <w:rsid w:val="00070491"/>
    <w:rsid w:val="001240D6"/>
    <w:rsid w:val="0015021C"/>
    <w:rsid w:val="00156660"/>
    <w:rsid w:val="00194F24"/>
    <w:rsid w:val="001A1817"/>
    <w:rsid w:val="001C5D5A"/>
    <w:rsid w:val="0020619C"/>
    <w:rsid w:val="00227193"/>
    <w:rsid w:val="0023423A"/>
    <w:rsid w:val="00267B69"/>
    <w:rsid w:val="00334D66"/>
    <w:rsid w:val="003A31C1"/>
    <w:rsid w:val="003B5208"/>
    <w:rsid w:val="004111D0"/>
    <w:rsid w:val="00420BE9"/>
    <w:rsid w:val="00446BC1"/>
    <w:rsid w:val="00451AD6"/>
    <w:rsid w:val="00471D5C"/>
    <w:rsid w:val="0047270C"/>
    <w:rsid w:val="004969A4"/>
    <w:rsid w:val="00497D7B"/>
    <w:rsid w:val="004A5C24"/>
    <w:rsid w:val="004B3992"/>
    <w:rsid w:val="004D057F"/>
    <w:rsid w:val="004F38B1"/>
    <w:rsid w:val="0054291B"/>
    <w:rsid w:val="00547863"/>
    <w:rsid w:val="00557CC7"/>
    <w:rsid w:val="005728F2"/>
    <w:rsid w:val="0058473D"/>
    <w:rsid w:val="005B07E0"/>
    <w:rsid w:val="005F75F9"/>
    <w:rsid w:val="00682EEF"/>
    <w:rsid w:val="006838D0"/>
    <w:rsid w:val="00700B13"/>
    <w:rsid w:val="00724AF1"/>
    <w:rsid w:val="00780A51"/>
    <w:rsid w:val="00781351"/>
    <w:rsid w:val="007E48E8"/>
    <w:rsid w:val="00845535"/>
    <w:rsid w:val="00926A06"/>
    <w:rsid w:val="00975577"/>
    <w:rsid w:val="009834AB"/>
    <w:rsid w:val="009D6738"/>
    <w:rsid w:val="00A71AC1"/>
    <w:rsid w:val="00AC11BD"/>
    <w:rsid w:val="00AD5868"/>
    <w:rsid w:val="00AE09C2"/>
    <w:rsid w:val="00B01D99"/>
    <w:rsid w:val="00B746DC"/>
    <w:rsid w:val="00B87252"/>
    <w:rsid w:val="00BA6F44"/>
    <w:rsid w:val="00C32357"/>
    <w:rsid w:val="00CD03CD"/>
    <w:rsid w:val="00D320EE"/>
    <w:rsid w:val="00D549DC"/>
    <w:rsid w:val="00DC54F6"/>
    <w:rsid w:val="00E123C3"/>
    <w:rsid w:val="00E1395F"/>
    <w:rsid w:val="00E23FF8"/>
    <w:rsid w:val="00E56BE2"/>
    <w:rsid w:val="00E578C2"/>
    <w:rsid w:val="00F24BDF"/>
    <w:rsid w:val="00F356CA"/>
    <w:rsid w:val="00FB485C"/>
    <w:rsid w:val="00FC508C"/>
    <w:rsid w:val="00FF775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7B"/>
    <w:pPr>
      <w:overflowPunct w:val="0"/>
      <w:autoSpaceDE w:val="0"/>
      <w:autoSpaceDN w:val="0"/>
      <w:bidi/>
      <w:adjustRightInd w:val="0"/>
      <w:spacing w:after="0" w:line="240" w:lineRule="auto"/>
      <w:textAlignment w:val="baseline"/>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9D67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497D7B"/>
    <w:pPr>
      <w:tabs>
        <w:tab w:val="center" w:pos="4536"/>
        <w:tab w:val="right" w:pos="9072"/>
      </w:tabs>
    </w:pPr>
  </w:style>
  <w:style w:type="character" w:customStyle="1" w:styleId="PieddepageCar">
    <w:name w:val="Pied de page Car"/>
    <w:basedOn w:val="Policepardfaut"/>
    <w:link w:val="Pieddepage"/>
    <w:rsid w:val="00497D7B"/>
    <w:rPr>
      <w:rFonts w:ascii="Times New Roman" w:eastAsia="Times New Roman" w:hAnsi="Times New Roman" w:cs="Times New Roman"/>
      <w:sz w:val="20"/>
      <w:szCs w:val="20"/>
      <w:lang w:eastAsia="fr-FR"/>
    </w:rPr>
  </w:style>
  <w:style w:type="character" w:styleId="Numrodepage">
    <w:name w:val="page number"/>
    <w:basedOn w:val="Policepardfaut"/>
    <w:rsid w:val="00497D7B"/>
  </w:style>
  <w:style w:type="paragraph" w:styleId="NormalWeb">
    <w:name w:val="Normal (Web)"/>
    <w:basedOn w:val="Normal"/>
    <w:rsid w:val="00497D7B"/>
    <w:rPr>
      <w:sz w:val="24"/>
      <w:szCs w:val="24"/>
    </w:rPr>
  </w:style>
  <w:style w:type="table" w:styleId="Grilledutableau">
    <w:name w:val="Table Grid"/>
    <w:basedOn w:val="TableauNormal"/>
    <w:uiPriority w:val="59"/>
    <w:rsid w:val="001C5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75577"/>
    <w:pPr>
      <w:ind w:left="720"/>
      <w:contextualSpacing/>
    </w:pPr>
  </w:style>
  <w:style w:type="paragraph" w:styleId="En-tte">
    <w:name w:val="header"/>
    <w:basedOn w:val="Normal"/>
    <w:link w:val="En-tteCar"/>
    <w:uiPriority w:val="99"/>
    <w:unhideWhenUsed/>
    <w:rsid w:val="004F38B1"/>
    <w:pPr>
      <w:tabs>
        <w:tab w:val="center" w:pos="4536"/>
        <w:tab w:val="right" w:pos="9072"/>
      </w:tabs>
    </w:pPr>
  </w:style>
  <w:style w:type="character" w:customStyle="1" w:styleId="En-tteCar">
    <w:name w:val="En-tête Car"/>
    <w:basedOn w:val="Policepardfaut"/>
    <w:link w:val="En-tte"/>
    <w:uiPriority w:val="99"/>
    <w:rsid w:val="004F38B1"/>
    <w:rPr>
      <w:rFonts w:ascii="Times New Roman" w:eastAsia="Times New Roman" w:hAnsi="Times New Roman" w:cs="Times New Roman"/>
      <w:sz w:val="20"/>
      <w:szCs w:val="20"/>
      <w:lang w:eastAsia="fr-FR"/>
    </w:rPr>
  </w:style>
  <w:style w:type="character" w:customStyle="1" w:styleId="Titre1Car">
    <w:name w:val="Titre 1 Car"/>
    <w:basedOn w:val="Policepardfaut"/>
    <w:link w:val="Titre1"/>
    <w:uiPriority w:val="9"/>
    <w:rsid w:val="009D6738"/>
    <w:rPr>
      <w:rFonts w:asciiTheme="majorHAnsi" w:eastAsiaTheme="majorEastAsia" w:hAnsiTheme="majorHAnsi" w:cstheme="majorBidi"/>
      <w:b/>
      <w:bCs/>
      <w:color w:val="365F91" w:themeColor="accent1" w:themeShade="BF"/>
      <w:sz w:val="28"/>
      <w:szCs w:val="28"/>
      <w:lang w:eastAsia="fr-FR"/>
    </w:rPr>
  </w:style>
  <w:style w:type="paragraph" w:styleId="Sansinterligne">
    <w:name w:val="No Spacing"/>
    <w:uiPriority w:val="1"/>
    <w:qFormat/>
    <w:rsid w:val="009D6738"/>
    <w:pPr>
      <w:overflowPunct w:val="0"/>
      <w:autoSpaceDE w:val="0"/>
      <w:autoSpaceDN w:val="0"/>
      <w:bidi/>
      <w:adjustRightInd w:val="0"/>
      <w:spacing w:after="0" w:line="240" w:lineRule="auto"/>
      <w:textAlignment w:val="baseline"/>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7B"/>
    <w:pPr>
      <w:overflowPunct w:val="0"/>
      <w:autoSpaceDE w:val="0"/>
      <w:autoSpaceDN w:val="0"/>
      <w:bidi/>
      <w:adjustRightInd w:val="0"/>
      <w:spacing w:after="0" w:line="240" w:lineRule="auto"/>
      <w:textAlignment w:val="baseline"/>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9D67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497D7B"/>
    <w:pPr>
      <w:tabs>
        <w:tab w:val="center" w:pos="4536"/>
        <w:tab w:val="right" w:pos="9072"/>
      </w:tabs>
    </w:pPr>
  </w:style>
  <w:style w:type="character" w:customStyle="1" w:styleId="PieddepageCar">
    <w:name w:val="Pied de page Car"/>
    <w:basedOn w:val="Policepardfaut"/>
    <w:link w:val="Pieddepage"/>
    <w:rsid w:val="00497D7B"/>
    <w:rPr>
      <w:rFonts w:ascii="Times New Roman" w:eastAsia="Times New Roman" w:hAnsi="Times New Roman" w:cs="Times New Roman"/>
      <w:sz w:val="20"/>
      <w:szCs w:val="20"/>
      <w:lang w:eastAsia="fr-FR"/>
    </w:rPr>
  </w:style>
  <w:style w:type="character" w:styleId="Numrodepage">
    <w:name w:val="page number"/>
    <w:basedOn w:val="Policepardfaut"/>
    <w:rsid w:val="00497D7B"/>
  </w:style>
  <w:style w:type="paragraph" w:styleId="NormalWeb">
    <w:name w:val="Normal (Web)"/>
    <w:basedOn w:val="Normal"/>
    <w:rsid w:val="00497D7B"/>
    <w:rPr>
      <w:sz w:val="24"/>
      <w:szCs w:val="24"/>
    </w:rPr>
  </w:style>
  <w:style w:type="table" w:styleId="Grilledutableau">
    <w:name w:val="Table Grid"/>
    <w:basedOn w:val="TableauNormal"/>
    <w:uiPriority w:val="59"/>
    <w:rsid w:val="001C5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75577"/>
    <w:pPr>
      <w:ind w:left="720"/>
      <w:contextualSpacing/>
    </w:pPr>
  </w:style>
  <w:style w:type="paragraph" w:styleId="En-tte">
    <w:name w:val="header"/>
    <w:basedOn w:val="Normal"/>
    <w:link w:val="En-tteCar"/>
    <w:uiPriority w:val="99"/>
    <w:unhideWhenUsed/>
    <w:rsid w:val="004F38B1"/>
    <w:pPr>
      <w:tabs>
        <w:tab w:val="center" w:pos="4536"/>
        <w:tab w:val="right" w:pos="9072"/>
      </w:tabs>
    </w:pPr>
  </w:style>
  <w:style w:type="character" w:customStyle="1" w:styleId="En-tteCar">
    <w:name w:val="En-tête Car"/>
    <w:basedOn w:val="Policepardfaut"/>
    <w:link w:val="En-tte"/>
    <w:uiPriority w:val="99"/>
    <w:rsid w:val="004F38B1"/>
    <w:rPr>
      <w:rFonts w:ascii="Times New Roman" w:eastAsia="Times New Roman" w:hAnsi="Times New Roman" w:cs="Times New Roman"/>
      <w:sz w:val="20"/>
      <w:szCs w:val="20"/>
      <w:lang w:eastAsia="fr-FR"/>
    </w:rPr>
  </w:style>
  <w:style w:type="character" w:customStyle="1" w:styleId="Titre1Car">
    <w:name w:val="Titre 1 Car"/>
    <w:basedOn w:val="Policepardfaut"/>
    <w:link w:val="Titre1"/>
    <w:uiPriority w:val="9"/>
    <w:rsid w:val="009D6738"/>
    <w:rPr>
      <w:rFonts w:asciiTheme="majorHAnsi" w:eastAsiaTheme="majorEastAsia" w:hAnsiTheme="majorHAnsi" w:cstheme="majorBidi"/>
      <w:b/>
      <w:bCs/>
      <w:color w:val="365F91" w:themeColor="accent1" w:themeShade="BF"/>
      <w:sz w:val="28"/>
      <w:szCs w:val="28"/>
      <w:lang w:eastAsia="fr-FR"/>
    </w:rPr>
  </w:style>
  <w:style w:type="paragraph" w:styleId="Sansinterligne">
    <w:name w:val="No Spacing"/>
    <w:uiPriority w:val="1"/>
    <w:qFormat/>
    <w:rsid w:val="009D6738"/>
    <w:pPr>
      <w:overflowPunct w:val="0"/>
      <w:autoSpaceDE w:val="0"/>
      <w:autoSpaceDN w:val="0"/>
      <w:bidi/>
      <w:adjustRightInd w:val="0"/>
      <w:spacing w:after="0" w:line="240" w:lineRule="auto"/>
      <w:textAlignment w:val="baseline"/>
    </w:pPr>
    <w:rPr>
      <w:rFonts w:ascii="Times New Roman" w:eastAsia="Times New Roman" w:hAnsi="Times New Roman" w:cs="Times New Roman"/>
      <w:sz w:val="20"/>
      <w:szCs w:val="20"/>
      <w:lang w:eastAsia="fr-F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856</Words>
  <Characters>4712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ABOUNACEUR</dc:creator>
  <cp:lastModifiedBy>Boutarf</cp:lastModifiedBy>
  <cp:revision>2</cp:revision>
  <dcterms:created xsi:type="dcterms:W3CDTF">2016-05-22T18:55:00Z</dcterms:created>
  <dcterms:modified xsi:type="dcterms:W3CDTF">2016-05-22T18:55:00Z</dcterms:modified>
</cp:coreProperties>
</file>