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6D7" w:rsidRDefault="006376D7" w:rsidP="006376D7">
      <w:pPr>
        <w:pStyle w:val="Paragraphedeliste"/>
        <w:tabs>
          <w:tab w:val="left" w:pos="0"/>
          <w:tab w:val="left" w:pos="142"/>
        </w:tabs>
        <w:spacing w:line="276" w:lineRule="auto"/>
        <w:ind w:left="284" w:right="-284" w:hanging="568"/>
        <w:jc w:val="both"/>
        <w:rPr>
          <w:b/>
          <w:bCs/>
          <w:i/>
          <w:iCs/>
          <w:color w:val="000000"/>
          <w:sz w:val="22"/>
          <w:szCs w:val="22"/>
          <w:u w:val="single"/>
          <w:shd w:val="clear" w:color="auto" w:fill="FFFFFF"/>
        </w:rPr>
      </w:pPr>
      <w:r w:rsidRPr="0044348F">
        <w:rPr>
          <w:b/>
          <w:bCs/>
          <w:i/>
          <w:iCs/>
          <w:color w:val="000000"/>
          <w:sz w:val="22"/>
          <w:szCs w:val="22"/>
          <w:u w:val="single"/>
          <w:shd w:val="clear" w:color="auto" w:fill="FFFFFF"/>
        </w:rPr>
        <w:t xml:space="preserve">Exercice </w:t>
      </w:r>
      <w:r>
        <w:rPr>
          <w:b/>
          <w:bCs/>
          <w:i/>
          <w:iCs/>
          <w:color w:val="000000"/>
          <w:sz w:val="22"/>
          <w:szCs w:val="22"/>
          <w:u w:val="single"/>
          <w:shd w:val="clear" w:color="auto" w:fill="FFFFFF"/>
        </w:rPr>
        <w:t>6</w:t>
      </w:r>
      <w:r w:rsidRPr="0044348F">
        <w:rPr>
          <w:b/>
          <w:bCs/>
          <w:i/>
          <w:iCs/>
          <w:color w:val="000000"/>
          <w:sz w:val="22"/>
          <w:szCs w:val="22"/>
          <w:u w:val="single"/>
          <w:shd w:val="clear" w:color="auto" w:fill="FFFFFF"/>
        </w:rPr>
        <w:t xml:space="preserve">. </w:t>
      </w:r>
      <w:r>
        <w:rPr>
          <w:b/>
          <w:bCs/>
          <w:i/>
          <w:iCs/>
          <w:color w:val="000000"/>
          <w:sz w:val="22"/>
          <w:szCs w:val="22"/>
          <w:u w:val="single"/>
          <w:shd w:val="clear" w:color="auto" w:fill="FFFFFF"/>
        </w:rPr>
        <w:t xml:space="preserve"> </w:t>
      </w:r>
      <w:proofErr w:type="gramStart"/>
      <w:r>
        <w:rPr>
          <w:b/>
          <w:bCs/>
          <w:i/>
          <w:iCs/>
          <w:color w:val="000000"/>
          <w:sz w:val="22"/>
          <w:szCs w:val="22"/>
          <w:u w:val="single"/>
          <w:shd w:val="clear" w:color="auto" w:fill="FFFFFF"/>
        </w:rPr>
        <w:t>de</w:t>
      </w:r>
      <w:proofErr w:type="gramEnd"/>
      <w:r>
        <w:rPr>
          <w:b/>
          <w:bCs/>
          <w:i/>
          <w:iCs/>
          <w:color w:val="000000"/>
          <w:sz w:val="22"/>
          <w:szCs w:val="22"/>
          <w:u w:val="single"/>
          <w:shd w:val="clear" w:color="auto" w:fill="FFFFFF"/>
        </w:rPr>
        <w:t xml:space="preserve"> la série 3</w:t>
      </w:r>
    </w:p>
    <w:p w:rsidR="00642CAE" w:rsidRPr="00642CAE" w:rsidRDefault="00642CAE" w:rsidP="00642CAE">
      <w:pPr>
        <w:pStyle w:val="Paragraphedeliste"/>
        <w:numPr>
          <w:ilvl w:val="0"/>
          <w:numId w:val="11"/>
        </w:numPr>
        <w:tabs>
          <w:tab w:val="left" w:pos="0"/>
          <w:tab w:val="left" w:pos="142"/>
        </w:tabs>
        <w:overflowPunct/>
        <w:autoSpaceDE/>
        <w:autoSpaceDN/>
        <w:adjustRightInd/>
        <w:spacing w:line="276" w:lineRule="auto"/>
        <w:ind w:left="284" w:right="-284" w:hanging="568"/>
        <w:jc w:val="both"/>
        <w:textAlignment w:val="auto"/>
        <w:rPr>
          <w:b/>
          <w:bCs/>
          <w:i/>
          <w:iCs/>
          <w:color w:val="000000"/>
          <w:sz w:val="22"/>
          <w:szCs w:val="22"/>
          <w:shd w:val="clear" w:color="auto" w:fill="FFFFFF"/>
        </w:rPr>
      </w:pPr>
      <w:r w:rsidRPr="0044348F">
        <w:rPr>
          <w:rFonts w:asciiTheme="majorBidi" w:hAnsiTheme="majorBidi" w:cstheme="majorBidi"/>
          <w:sz w:val="22"/>
          <w:szCs w:val="22"/>
        </w:rPr>
        <w:t xml:space="preserve">Soit la molécule </w:t>
      </w:r>
      <w:proofErr w:type="spellStart"/>
      <w:r w:rsidRPr="0044348F">
        <w:rPr>
          <w:rFonts w:asciiTheme="majorBidi" w:hAnsiTheme="majorBidi" w:cstheme="majorBidi"/>
          <w:sz w:val="22"/>
          <w:szCs w:val="22"/>
        </w:rPr>
        <w:t>Br</w:t>
      </w:r>
      <w:proofErr w:type="spellEnd"/>
      <w:r w:rsidRPr="0044348F">
        <w:rPr>
          <w:rFonts w:asciiTheme="majorBidi" w:hAnsiTheme="majorBidi" w:cstheme="majorBidi"/>
          <w:sz w:val="22"/>
          <w:szCs w:val="22"/>
        </w:rPr>
        <w:t xml:space="preserve">-Cl : En calculant les électronégativités de Mulliken., quel est l’atome le plus électronégatif ?  Cl : EI= 1251 et AE= </w:t>
      </w:r>
      <w:r>
        <w:rPr>
          <w:rFonts w:asciiTheme="majorBidi" w:hAnsiTheme="majorBidi" w:cstheme="majorBidi"/>
          <w:sz w:val="22"/>
          <w:szCs w:val="22"/>
        </w:rPr>
        <w:t>-</w:t>
      </w:r>
      <w:r w:rsidRPr="0044348F">
        <w:rPr>
          <w:rFonts w:asciiTheme="majorBidi" w:hAnsiTheme="majorBidi" w:cstheme="majorBidi"/>
          <w:sz w:val="22"/>
          <w:szCs w:val="22"/>
        </w:rPr>
        <w:t>348,8 kJ.mol</w:t>
      </w:r>
      <w:r w:rsidRPr="0044348F">
        <w:rPr>
          <w:rFonts w:asciiTheme="majorBidi" w:hAnsiTheme="majorBidi" w:cstheme="majorBidi"/>
          <w:sz w:val="22"/>
          <w:szCs w:val="22"/>
          <w:vertAlign w:val="superscript"/>
        </w:rPr>
        <w:t>-1</w:t>
      </w:r>
      <w:r w:rsidRPr="0044348F">
        <w:rPr>
          <w:rFonts w:asciiTheme="majorBidi" w:hAnsiTheme="majorBidi" w:cstheme="majorBidi"/>
          <w:sz w:val="22"/>
          <w:szCs w:val="22"/>
        </w:rPr>
        <w:t xml:space="preserve"> ; </w:t>
      </w:r>
      <w:proofErr w:type="spellStart"/>
      <w:r w:rsidRPr="0044348F">
        <w:rPr>
          <w:rFonts w:asciiTheme="majorBidi" w:hAnsiTheme="majorBidi" w:cstheme="majorBidi"/>
          <w:sz w:val="22"/>
          <w:szCs w:val="22"/>
        </w:rPr>
        <w:t>Br</w:t>
      </w:r>
      <w:proofErr w:type="spellEnd"/>
      <w:r w:rsidRPr="0044348F">
        <w:rPr>
          <w:rFonts w:asciiTheme="majorBidi" w:hAnsiTheme="majorBidi" w:cstheme="majorBidi"/>
          <w:sz w:val="22"/>
          <w:szCs w:val="22"/>
        </w:rPr>
        <w:t> : EI=1140 et AE=</w:t>
      </w:r>
      <w:r>
        <w:rPr>
          <w:rFonts w:asciiTheme="majorBidi" w:hAnsiTheme="majorBidi" w:cstheme="majorBidi"/>
          <w:sz w:val="22"/>
          <w:szCs w:val="22"/>
        </w:rPr>
        <w:t>-367</w:t>
      </w:r>
      <w:r w:rsidRPr="0044348F">
        <w:rPr>
          <w:rFonts w:asciiTheme="majorBidi" w:hAnsiTheme="majorBidi" w:cstheme="majorBidi"/>
          <w:sz w:val="22"/>
          <w:szCs w:val="22"/>
        </w:rPr>
        <w:t>kJ.mol</w:t>
      </w:r>
      <w:r w:rsidRPr="0044348F">
        <w:rPr>
          <w:rFonts w:asciiTheme="majorBidi" w:hAnsiTheme="majorBidi" w:cstheme="majorBidi"/>
          <w:sz w:val="22"/>
          <w:szCs w:val="22"/>
          <w:vertAlign w:val="superscript"/>
        </w:rPr>
        <w:t>-1</w:t>
      </w:r>
      <w:r w:rsidRPr="0044348F">
        <w:rPr>
          <w:rFonts w:asciiTheme="majorBidi" w:hAnsiTheme="majorBidi" w:cstheme="majorBidi"/>
          <w:sz w:val="22"/>
          <w:szCs w:val="22"/>
        </w:rPr>
        <w:t xml:space="preserve"> </w:t>
      </w:r>
    </w:p>
    <w:p w:rsidR="00642CAE" w:rsidRDefault="00642CAE" w:rsidP="00642CAE">
      <w:pPr>
        <w:pStyle w:val="Paragraphedeliste"/>
        <w:spacing w:line="360" w:lineRule="auto"/>
        <w:ind w:left="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L</w:t>
      </w:r>
      <w:r w:rsidRPr="00642CAE">
        <w:rPr>
          <w:color w:val="FF0000"/>
          <w:sz w:val="24"/>
          <w:szCs w:val="24"/>
        </w:rPr>
        <w:t xml:space="preserve">es différentes formules d’électronégativité </w:t>
      </w:r>
      <w:r>
        <w:rPr>
          <w:color w:val="FF0000"/>
          <w:sz w:val="24"/>
          <w:szCs w:val="24"/>
        </w:rPr>
        <w:t>selon</w:t>
      </w:r>
      <w:r w:rsidRPr="00642CAE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l’échelle de </w:t>
      </w:r>
      <w:proofErr w:type="spellStart"/>
      <w:r w:rsidRPr="00642CAE">
        <w:rPr>
          <w:color w:val="FF0000"/>
          <w:sz w:val="24"/>
          <w:szCs w:val="24"/>
          <w:u w:val="single"/>
        </w:rPr>
        <w:t>Mülliken</w:t>
      </w:r>
      <w:proofErr w:type="spellEnd"/>
      <w:r w:rsidRPr="00642CAE">
        <w:rPr>
          <w:color w:val="FF0000"/>
          <w:sz w:val="24"/>
          <w:szCs w:val="24"/>
        </w:rPr>
        <w:t xml:space="preserve"> en utilisant les </w:t>
      </w:r>
      <w:r>
        <w:rPr>
          <w:color w:val="FF0000"/>
          <w:sz w:val="24"/>
          <w:szCs w:val="24"/>
        </w:rPr>
        <w:t>différentes unités de l’énergie sont</w:t>
      </w:r>
      <w:r w:rsidRPr="00642CAE">
        <w:rPr>
          <w:color w:val="FF0000"/>
          <w:sz w:val="24"/>
          <w:szCs w:val="24"/>
        </w:rPr>
        <w:t xml:space="preserve">: </w:t>
      </w:r>
    </w:p>
    <w:p w:rsidR="00642CAE" w:rsidRPr="00642CAE" w:rsidRDefault="00642CAE" w:rsidP="00642CAE">
      <w:pPr>
        <w:pStyle w:val="Paragraphedeliste"/>
        <w:spacing w:line="360" w:lineRule="auto"/>
        <w:ind w:left="1080"/>
        <w:jc w:val="both"/>
        <w:rPr>
          <w:color w:val="FF0000"/>
          <w:sz w:val="24"/>
          <w:szCs w:val="24"/>
        </w:rPr>
      </w:pPr>
      <w:r w:rsidRPr="00483F8A">
        <w:sym w:font="Symbol" w:char="F063"/>
      </w:r>
      <w:r w:rsidRPr="00642CAE">
        <w:rPr>
          <w:color w:val="FF0000"/>
          <w:sz w:val="24"/>
          <w:szCs w:val="24"/>
          <w:vertAlign w:val="subscript"/>
        </w:rPr>
        <w:t>M</w:t>
      </w:r>
      <w:r w:rsidRPr="00642CAE">
        <w:rPr>
          <w:color w:val="FF0000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FF0000"/>
                <w:sz w:val="24"/>
                <w:szCs w:val="24"/>
              </w:rPr>
              <m:t>EI+⃓AE⃓</m:t>
            </m:r>
          </m:num>
          <m:den>
            <m:r>
              <w:rPr>
                <w:rFonts w:ascii="Cambria Math" w:hAnsi="Cambria Math"/>
                <w:color w:val="FF0000"/>
                <w:sz w:val="24"/>
                <w:szCs w:val="24"/>
              </w:rPr>
              <m:t>2</m:t>
            </m:r>
          </m:den>
        </m:f>
      </m:oMath>
      <w:r w:rsidRPr="00642CAE">
        <w:rPr>
          <w:color w:val="FF0000"/>
          <w:sz w:val="24"/>
          <w:szCs w:val="24"/>
        </w:rPr>
        <w:t xml:space="preserve"> (eV)</w:t>
      </w:r>
      <w:r w:rsidRPr="00642CAE">
        <w:rPr>
          <w:color w:val="FF0000"/>
          <w:sz w:val="24"/>
          <w:szCs w:val="24"/>
        </w:rPr>
        <w:tab/>
      </w:r>
      <w:r w:rsidRPr="00642CAE">
        <w:rPr>
          <w:color w:val="FF0000"/>
          <w:sz w:val="24"/>
          <w:szCs w:val="24"/>
        </w:rPr>
        <w:tab/>
      </w:r>
      <w:r w:rsidRPr="00483F8A">
        <w:sym w:font="Symbol" w:char="F063"/>
      </w:r>
      <w:r w:rsidRPr="00642CAE">
        <w:rPr>
          <w:color w:val="FF0000"/>
          <w:sz w:val="24"/>
          <w:szCs w:val="24"/>
          <w:vertAlign w:val="subscript"/>
        </w:rPr>
        <w:t>M</w:t>
      </w:r>
      <w:r w:rsidRPr="00642CAE">
        <w:rPr>
          <w:color w:val="FF0000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FF0000"/>
                <w:sz w:val="24"/>
                <w:szCs w:val="24"/>
              </w:rPr>
              <m:t>EI+⃓AE⃓</m:t>
            </m:r>
          </m:num>
          <m:den>
            <m:r>
              <w:rPr>
                <w:rFonts w:ascii="Cambria Math" w:hAnsi="Cambria Math"/>
                <w:color w:val="FF0000"/>
                <w:sz w:val="24"/>
                <w:szCs w:val="24"/>
              </w:rPr>
              <m:t>130</m:t>
            </m:r>
          </m:den>
        </m:f>
      </m:oMath>
      <w:r w:rsidRPr="00642CAE">
        <w:rPr>
          <w:color w:val="FF0000"/>
          <w:sz w:val="24"/>
          <w:szCs w:val="24"/>
        </w:rPr>
        <w:t xml:space="preserve"> (Kcal.mol</w:t>
      </w:r>
      <w:r w:rsidRPr="00642CAE">
        <w:rPr>
          <w:color w:val="FF0000"/>
          <w:sz w:val="24"/>
          <w:szCs w:val="24"/>
          <w:vertAlign w:val="superscript"/>
        </w:rPr>
        <w:t>-1</w:t>
      </w:r>
      <w:r w:rsidRPr="00642CAE">
        <w:rPr>
          <w:color w:val="FF0000"/>
          <w:sz w:val="24"/>
          <w:szCs w:val="24"/>
        </w:rPr>
        <w:t>)</w:t>
      </w:r>
      <w:r w:rsidRPr="00642CAE">
        <w:rPr>
          <w:color w:val="FF0000"/>
          <w:sz w:val="24"/>
          <w:szCs w:val="24"/>
        </w:rPr>
        <w:tab/>
      </w:r>
      <w:r w:rsidRPr="00483F8A">
        <w:sym w:font="Symbol" w:char="F063"/>
      </w:r>
      <w:r w:rsidRPr="00642CAE">
        <w:rPr>
          <w:color w:val="FF0000"/>
          <w:sz w:val="24"/>
          <w:szCs w:val="24"/>
          <w:vertAlign w:val="subscript"/>
        </w:rPr>
        <w:t>M</w:t>
      </w:r>
      <w:r w:rsidRPr="00642CAE">
        <w:rPr>
          <w:color w:val="FF0000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FF0000"/>
                <w:sz w:val="24"/>
                <w:szCs w:val="24"/>
              </w:rPr>
              <m:t>EI+⃓AE⃓</m:t>
            </m:r>
          </m:num>
          <m:den>
            <m:r>
              <w:rPr>
                <w:rFonts w:ascii="Cambria Math" w:hAnsi="Cambria Math"/>
                <w:color w:val="FF0000"/>
                <w:sz w:val="24"/>
                <w:szCs w:val="24"/>
              </w:rPr>
              <m:t>543</m:t>
            </m:r>
          </m:den>
        </m:f>
      </m:oMath>
      <w:r w:rsidRPr="00642CAE">
        <w:rPr>
          <w:color w:val="FF0000"/>
          <w:sz w:val="24"/>
          <w:szCs w:val="24"/>
        </w:rPr>
        <w:t xml:space="preserve"> (KJ.mol</w:t>
      </w:r>
      <w:r w:rsidRPr="00642CAE">
        <w:rPr>
          <w:color w:val="FF0000"/>
          <w:sz w:val="24"/>
          <w:szCs w:val="24"/>
          <w:vertAlign w:val="superscript"/>
        </w:rPr>
        <w:t>-1</w:t>
      </w:r>
      <w:r w:rsidR="00147EB6">
        <w:rPr>
          <w:color w:val="FF0000"/>
          <w:sz w:val="24"/>
          <w:szCs w:val="24"/>
        </w:rPr>
        <w:t>)</w:t>
      </w:r>
    </w:p>
    <w:p w:rsidR="00642CAE" w:rsidRPr="00642CAE" w:rsidRDefault="00642CAE" w:rsidP="00545DE0">
      <w:pPr>
        <w:pStyle w:val="Paragraphedeliste"/>
        <w:spacing w:line="360" w:lineRule="auto"/>
        <w:ind w:left="1080"/>
        <w:jc w:val="both"/>
        <w:rPr>
          <w:color w:val="FF0000"/>
          <w:sz w:val="24"/>
          <w:szCs w:val="24"/>
        </w:rPr>
      </w:pPr>
      <w:r>
        <w:rPr>
          <w:rFonts w:asciiTheme="majorBidi" w:hAnsiTheme="majorBidi" w:cstheme="majorBidi"/>
          <w:sz w:val="22"/>
          <w:szCs w:val="22"/>
        </w:rPr>
        <w:t xml:space="preserve">Donc </w:t>
      </w:r>
      <w:r w:rsidRPr="00483F8A">
        <w:sym w:font="Symbol" w:char="F063"/>
      </w:r>
      <w:r>
        <w:rPr>
          <w:color w:val="FF0000"/>
          <w:sz w:val="24"/>
          <w:szCs w:val="24"/>
          <w:vertAlign w:val="subscript"/>
        </w:rPr>
        <w:t>Cl</w:t>
      </w:r>
      <w:r w:rsidRPr="00642CAE">
        <w:rPr>
          <w:color w:val="FF0000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FF0000"/>
                <w:sz w:val="24"/>
                <w:szCs w:val="24"/>
              </w:rPr>
              <m:t>EI(Cl)+⃓AE(Cl)⃓</m:t>
            </m:r>
          </m:num>
          <m:den>
            <m:r>
              <w:rPr>
                <w:rFonts w:ascii="Cambria Math" w:hAnsi="Cambria Math"/>
                <w:color w:val="FF0000"/>
                <w:sz w:val="24"/>
                <w:szCs w:val="24"/>
              </w:rPr>
              <m:t>543</m:t>
            </m:r>
          </m:den>
        </m:f>
      </m:oMath>
      <w:r>
        <w:rPr>
          <w:color w:val="FF0000"/>
          <w:sz w:val="24"/>
          <w:szCs w:val="24"/>
        </w:rPr>
        <w:t xml:space="preserve"> = </w:t>
      </w:r>
      <w:r w:rsidR="00545DE0">
        <w:rPr>
          <w:color w:val="FF0000"/>
          <w:sz w:val="24"/>
          <w:szCs w:val="24"/>
        </w:rPr>
        <w:t>2,95</w:t>
      </w:r>
      <w:r w:rsidRPr="00642CAE">
        <w:rPr>
          <w:color w:val="FF0000"/>
          <w:sz w:val="24"/>
          <w:szCs w:val="24"/>
        </w:rPr>
        <w:tab/>
      </w:r>
      <w:r w:rsidR="00545DE0">
        <w:rPr>
          <w:color w:val="FF0000"/>
          <w:sz w:val="24"/>
          <w:szCs w:val="24"/>
        </w:rPr>
        <w:t xml:space="preserve"> et </w:t>
      </w:r>
      <w:r w:rsidR="00545DE0" w:rsidRPr="00483F8A">
        <w:sym w:font="Symbol" w:char="F063"/>
      </w:r>
      <w:proofErr w:type="spellStart"/>
      <w:r w:rsidR="00545DE0">
        <w:rPr>
          <w:color w:val="FF0000"/>
          <w:sz w:val="24"/>
          <w:szCs w:val="24"/>
          <w:vertAlign w:val="subscript"/>
        </w:rPr>
        <w:t>Br</w:t>
      </w:r>
      <w:proofErr w:type="spellEnd"/>
      <w:r w:rsidR="00545DE0" w:rsidRPr="00642CAE">
        <w:rPr>
          <w:color w:val="FF0000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FF0000"/>
                <w:sz w:val="24"/>
                <w:szCs w:val="24"/>
              </w:rPr>
              <m:t>EI(Br)+⃓AE(Br)⃓</m:t>
            </m:r>
          </m:num>
          <m:den>
            <m:r>
              <w:rPr>
                <w:rFonts w:ascii="Cambria Math" w:hAnsi="Cambria Math"/>
                <w:color w:val="FF0000"/>
                <w:sz w:val="24"/>
                <w:szCs w:val="24"/>
              </w:rPr>
              <m:t>543</m:t>
            </m:r>
          </m:den>
        </m:f>
      </m:oMath>
      <w:r w:rsidR="00545DE0">
        <w:rPr>
          <w:color w:val="FF0000"/>
          <w:sz w:val="24"/>
          <w:szCs w:val="24"/>
        </w:rPr>
        <w:t xml:space="preserve"> = 2,77</w:t>
      </w:r>
    </w:p>
    <w:p w:rsidR="00545DE0" w:rsidRPr="00790856" w:rsidRDefault="00545DE0" w:rsidP="00545DE0">
      <w:pPr>
        <w:spacing w:line="360" w:lineRule="auto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D’après les résulta</w:t>
      </w:r>
      <w:r w:rsidRPr="00790856">
        <w:rPr>
          <w:color w:val="FF0000"/>
          <w:sz w:val="24"/>
          <w:szCs w:val="24"/>
        </w:rPr>
        <w:t>ts le Cl est le plus électronégatif.</w:t>
      </w:r>
    </w:p>
    <w:p w:rsidR="00642CAE" w:rsidRPr="00642CAE" w:rsidRDefault="00642CAE" w:rsidP="00642CAE">
      <w:pPr>
        <w:pStyle w:val="Paragraphedeliste"/>
        <w:tabs>
          <w:tab w:val="left" w:pos="0"/>
          <w:tab w:val="left" w:pos="142"/>
        </w:tabs>
        <w:overflowPunct/>
        <w:autoSpaceDE/>
        <w:autoSpaceDN/>
        <w:adjustRightInd/>
        <w:spacing w:line="276" w:lineRule="auto"/>
        <w:ind w:left="284" w:right="-284"/>
        <w:jc w:val="both"/>
        <w:textAlignment w:val="auto"/>
        <w:rPr>
          <w:b/>
          <w:bCs/>
          <w:i/>
          <w:iCs/>
          <w:color w:val="000000"/>
          <w:sz w:val="22"/>
          <w:szCs w:val="22"/>
          <w:shd w:val="clear" w:color="auto" w:fill="FFFFFF"/>
        </w:rPr>
      </w:pPr>
    </w:p>
    <w:p w:rsidR="006376D7" w:rsidRDefault="00642CAE" w:rsidP="006376D7">
      <w:pPr>
        <w:pStyle w:val="Paragraphedeliste"/>
        <w:numPr>
          <w:ilvl w:val="0"/>
          <w:numId w:val="11"/>
        </w:numPr>
        <w:tabs>
          <w:tab w:val="left" w:pos="0"/>
          <w:tab w:val="left" w:pos="142"/>
        </w:tabs>
        <w:overflowPunct/>
        <w:autoSpaceDE/>
        <w:autoSpaceDN/>
        <w:adjustRightInd/>
        <w:spacing w:line="276" w:lineRule="auto"/>
        <w:ind w:left="284" w:right="-284" w:hanging="568"/>
        <w:jc w:val="both"/>
        <w:textAlignment w:val="auto"/>
        <w:rPr>
          <w:rFonts w:asciiTheme="majorBidi" w:hAnsiTheme="majorBidi" w:cstheme="majorBidi"/>
          <w:sz w:val="22"/>
          <w:szCs w:val="22"/>
        </w:rPr>
      </w:pPr>
      <w:r w:rsidRPr="0044348F">
        <w:rPr>
          <w:rFonts w:asciiTheme="majorBidi" w:hAnsiTheme="majorBidi" w:cstheme="majorBidi"/>
          <w:sz w:val="22"/>
          <w:szCs w:val="22"/>
        </w:rPr>
        <w:t>Calculer la différence d’électronégativité de Pauling entre le fluor et le chlore sachant que  D</w:t>
      </w:r>
      <w:r w:rsidRPr="0044348F">
        <w:rPr>
          <w:rFonts w:asciiTheme="majorBidi" w:hAnsiTheme="majorBidi" w:cstheme="majorBidi"/>
          <w:sz w:val="22"/>
          <w:szCs w:val="22"/>
          <w:vertAlign w:val="subscript"/>
        </w:rPr>
        <w:t>F2</w:t>
      </w:r>
      <w:r w:rsidRPr="0044348F">
        <w:rPr>
          <w:rFonts w:asciiTheme="majorBidi" w:hAnsiTheme="majorBidi" w:cstheme="majorBidi"/>
          <w:sz w:val="22"/>
          <w:szCs w:val="22"/>
        </w:rPr>
        <w:t>=155</w:t>
      </w:r>
      <w:r w:rsidRPr="000B6B81">
        <w:rPr>
          <w:rFonts w:asciiTheme="majorBidi" w:hAnsiTheme="majorBidi" w:cstheme="majorBidi"/>
          <w:sz w:val="22"/>
          <w:szCs w:val="22"/>
        </w:rPr>
        <w:t xml:space="preserve"> </w:t>
      </w:r>
      <w:r w:rsidRPr="0044348F">
        <w:rPr>
          <w:rFonts w:asciiTheme="majorBidi" w:hAnsiTheme="majorBidi" w:cstheme="majorBidi"/>
          <w:sz w:val="22"/>
          <w:szCs w:val="22"/>
        </w:rPr>
        <w:t>kJ.mol</w:t>
      </w:r>
      <w:r w:rsidRPr="0044348F">
        <w:rPr>
          <w:rFonts w:asciiTheme="majorBidi" w:hAnsiTheme="majorBidi" w:cstheme="majorBidi"/>
          <w:sz w:val="22"/>
          <w:szCs w:val="22"/>
          <w:vertAlign w:val="superscript"/>
        </w:rPr>
        <w:t>-1</w:t>
      </w:r>
      <w:r>
        <w:rPr>
          <w:rFonts w:asciiTheme="majorBidi" w:hAnsiTheme="majorBidi" w:cstheme="majorBidi"/>
          <w:sz w:val="22"/>
          <w:szCs w:val="22"/>
        </w:rPr>
        <w:t xml:space="preserve">, </w:t>
      </w:r>
      <w:r w:rsidRPr="0044348F">
        <w:rPr>
          <w:rFonts w:asciiTheme="majorBidi" w:hAnsiTheme="majorBidi" w:cstheme="majorBidi"/>
          <w:sz w:val="22"/>
          <w:szCs w:val="22"/>
        </w:rPr>
        <w:t>D</w:t>
      </w:r>
      <w:r w:rsidRPr="0044348F">
        <w:rPr>
          <w:rFonts w:asciiTheme="majorBidi" w:hAnsiTheme="majorBidi" w:cstheme="majorBidi"/>
          <w:sz w:val="22"/>
          <w:szCs w:val="22"/>
          <w:vertAlign w:val="subscript"/>
        </w:rPr>
        <w:t>Cl2</w:t>
      </w:r>
      <w:r w:rsidRPr="0044348F">
        <w:rPr>
          <w:rFonts w:asciiTheme="majorBidi" w:hAnsiTheme="majorBidi" w:cstheme="majorBidi"/>
          <w:sz w:val="22"/>
          <w:szCs w:val="22"/>
        </w:rPr>
        <w:t>=240</w:t>
      </w:r>
      <w:r w:rsidRPr="000B6B81">
        <w:rPr>
          <w:rFonts w:asciiTheme="majorBidi" w:hAnsiTheme="majorBidi" w:cstheme="majorBidi"/>
          <w:sz w:val="22"/>
          <w:szCs w:val="22"/>
        </w:rPr>
        <w:t xml:space="preserve"> </w:t>
      </w:r>
      <w:r w:rsidRPr="0044348F">
        <w:rPr>
          <w:rFonts w:asciiTheme="majorBidi" w:hAnsiTheme="majorBidi" w:cstheme="majorBidi"/>
          <w:sz w:val="22"/>
          <w:szCs w:val="22"/>
        </w:rPr>
        <w:t>kJ.mol</w:t>
      </w:r>
      <w:r w:rsidRPr="0044348F">
        <w:rPr>
          <w:rFonts w:asciiTheme="majorBidi" w:hAnsiTheme="majorBidi" w:cstheme="majorBidi"/>
          <w:sz w:val="22"/>
          <w:szCs w:val="22"/>
          <w:vertAlign w:val="superscript"/>
        </w:rPr>
        <w:t>-1</w:t>
      </w:r>
      <w:r w:rsidRPr="0044348F">
        <w:rPr>
          <w:rFonts w:asciiTheme="majorBidi" w:hAnsiTheme="majorBidi" w:cstheme="majorBidi"/>
          <w:sz w:val="22"/>
          <w:szCs w:val="22"/>
        </w:rPr>
        <w:t xml:space="preserve"> et </w:t>
      </w:r>
      <w:proofErr w:type="spellStart"/>
      <w:r w:rsidRPr="0044348F">
        <w:rPr>
          <w:rFonts w:asciiTheme="majorBidi" w:hAnsiTheme="majorBidi" w:cstheme="majorBidi"/>
          <w:sz w:val="22"/>
          <w:szCs w:val="22"/>
        </w:rPr>
        <w:t>D</w:t>
      </w:r>
      <w:r w:rsidRPr="0044348F">
        <w:rPr>
          <w:rFonts w:asciiTheme="majorBidi" w:hAnsiTheme="majorBidi" w:cstheme="majorBidi"/>
          <w:sz w:val="22"/>
          <w:szCs w:val="22"/>
          <w:vertAlign w:val="subscript"/>
        </w:rPr>
        <w:t>FCl</w:t>
      </w:r>
      <w:proofErr w:type="spellEnd"/>
      <w:r w:rsidRPr="0044348F">
        <w:rPr>
          <w:rFonts w:asciiTheme="majorBidi" w:hAnsiTheme="majorBidi" w:cstheme="majorBidi"/>
          <w:sz w:val="22"/>
          <w:szCs w:val="22"/>
        </w:rPr>
        <w:t>=249 kJ.mol</w:t>
      </w:r>
      <w:r w:rsidRPr="0044348F">
        <w:rPr>
          <w:rFonts w:asciiTheme="majorBidi" w:hAnsiTheme="majorBidi" w:cstheme="majorBidi"/>
          <w:sz w:val="22"/>
          <w:szCs w:val="22"/>
          <w:vertAlign w:val="superscript"/>
        </w:rPr>
        <w:t>-1</w:t>
      </w:r>
      <w:r w:rsidRPr="0044348F">
        <w:rPr>
          <w:rFonts w:asciiTheme="majorBidi" w:hAnsiTheme="majorBidi" w:cstheme="majorBidi"/>
          <w:sz w:val="22"/>
          <w:szCs w:val="22"/>
        </w:rPr>
        <w:t xml:space="preserve">. Ce résultat est-il en accord avec les valeurs suivantes, dans l’échelle de Pauling : </w:t>
      </w:r>
      <w:r w:rsidRPr="0044348F">
        <w:rPr>
          <w:sz w:val="22"/>
          <w:szCs w:val="22"/>
        </w:rPr>
        <w:sym w:font="Symbol" w:char="F063"/>
      </w:r>
      <w:r w:rsidRPr="0044348F">
        <w:rPr>
          <w:rFonts w:asciiTheme="majorBidi" w:hAnsiTheme="majorBidi" w:cstheme="majorBidi"/>
          <w:sz w:val="22"/>
          <w:szCs w:val="22"/>
          <w:vertAlign w:val="subscript"/>
        </w:rPr>
        <w:t>F</w:t>
      </w:r>
      <w:r w:rsidRPr="0044348F">
        <w:rPr>
          <w:rFonts w:asciiTheme="majorBidi" w:hAnsiTheme="majorBidi" w:cstheme="majorBidi"/>
          <w:sz w:val="22"/>
          <w:szCs w:val="22"/>
        </w:rPr>
        <w:t xml:space="preserve"> = 3,9  et  </w:t>
      </w:r>
      <w:r w:rsidRPr="0044348F">
        <w:rPr>
          <w:sz w:val="22"/>
          <w:szCs w:val="22"/>
        </w:rPr>
        <w:sym w:font="Symbol" w:char="F063"/>
      </w:r>
      <w:r w:rsidRPr="0044348F">
        <w:rPr>
          <w:rFonts w:asciiTheme="majorBidi" w:hAnsiTheme="majorBidi" w:cstheme="majorBidi"/>
          <w:sz w:val="22"/>
          <w:szCs w:val="22"/>
          <w:vertAlign w:val="subscript"/>
        </w:rPr>
        <w:t>Cl</w:t>
      </w:r>
      <w:r w:rsidRPr="0044348F">
        <w:rPr>
          <w:rFonts w:asciiTheme="majorBidi" w:hAnsiTheme="majorBidi" w:cstheme="majorBidi"/>
          <w:sz w:val="22"/>
          <w:szCs w:val="22"/>
        </w:rPr>
        <w:t xml:space="preserve"> = 3,2.</w:t>
      </w:r>
    </w:p>
    <w:p w:rsidR="006376D7" w:rsidRPr="006376D7" w:rsidRDefault="006376D7" w:rsidP="006376D7">
      <w:pPr>
        <w:pStyle w:val="Paragraphedeliste"/>
        <w:numPr>
          <w:ilvl w:val="0"/>
          <w:numId w:val="12"/>
        </w:numPr>
        <w:tabs>
          <w:tab w:val="left" w:pos="0"/>
          <w:tab w:val="left" w:pos="142"/>
        </w:tabs>
        <w:overflowPunct/>
        <w:autoSpaceDE/>
        <w:autoSpaceDN/>
        <w:adjustRightInd/>
        <w:spacing w:line="276" w:lineRule="auto"/>
        <w:ind w:right="-284"/>
        <w:jc w:val="both"/>
        <w:textAlignment w:val="auto"/>
        <w:rPr>
          <w:rFonts w:asciiTheme="majorBidi" w:hAnsiTheme="majorBidi" w:cstheme="majorBidi"/>
          <w:sz w:val="22"/>
          <w:szCs w:val="22"/>
        </w:rPr>
      </w:pPr>
      <w:r w:rsidRPr="006376D7">
        <w:rPr>
          <w:color w:val="FF0000"/>
          <w:sz w:val="24"/>
          <w:szCs w:val="24"/>
        </w:rPr>
        <w:t xml:space="preserve">Les différentes formules </w:t>
      </w:r>
      <w:r>
        <w:rPr>
          <w:color w:val="FF0000"/>
          <w:sz w:val="24"/>
          <w:szCs w:val="24"/>
        </w:rPr>
        <w:t xml:space="preserve">de la différence </w:t>
      </w:r>
      <w:r w:rsidRPr="006376D7">
        <w:rPr>
          <w:color w:val="FF0000"/>
          <w:sz w:val="24"/>
          <w:szCs w:val="24"/>
        </w:rPr>
        <w:t xml:space="preserve">d’électronégativité selon l’échelle de </w:t>
      </w:r>
      <w:r w:rsidRPr="006376D7">
        <w:rPr>
          <w:color w:val="FF0000"/>
          <w:sz w:val="24"/>
          <w:szCs w:val="24"/>
          <w:u w:val="single"/>
        </w:rPr>
        <w:t>Pauling</w:t>
      </w:r>
      <w:r w:rsidRPr="006376D7">
        <w:rPr>
          <w:color w:val="FF0000"/>
          <w:sz w:val="24"/>
          <w:szCs w:val="24"/>
        </w:rPr>
        <w:t xml:space="preserve"> en utilisant les différentes unités de l’énergie sont: </w:t>
      </w:r>
    </w:p>
    <w:p w:rsidR="00545DE0" w:rsidRPr="006376D7" w:rsidRDefault="006376D7" w:rsidP="00545DE0">
      <w:pPr>
        <w:pStyle w:val="Paragraphedeliste"/>
        <w:spacing w:line="360" w:lineRule="auto"/>
        <w:ind w:left="1080"/>
        <w:jc w:val="both"/>
        <w:rPr>
          <w:color w:val="FF0000"/>
          <w:sz w:val="24"/>
          <w:szCs w:val="24"/>
          <w:lang w:val="en-US"/>
        </w:rPr>
      </w:pPr>
      <w:r w:rsidRPr="006376D7">
        <w:tab/>
        <w:t xml:space="preserve">    </w:t>
      </w:r>
      <w:r w:rsidR="00545DE0">
        <w:rPr>
          <w:lang w:val="en-US"/>
        </w:rPr>
        <w:sym w:font="Symbol" w:char="F07C"/>
      </w:r>
      <w:r w:rsidR="00545DE0">
        <w:rPr>
          <w:lang w:val="en-US"/>
        </w:rPr>
        <w:sym w:font="Symbol" w:char="F063"/>
      </w:r>
      <w:r w:rsidR="00545DE0" w:rsidRPr="006376D7">
        <w:rPr>
          <w:color w:val="FF0000"/>
          <w:sz w:val="24"/>
          <w:szCs w:val="24"/>
          <w:vertAlign w:val="subscript"/>
          <w:lang w:val="en-US"/>
        </w:rPr>
        <w:t>A</w:t>
      </w:r>
      <w:r w:rsidR="00545DE0" w:rsidRPr="006376D7">
        <w:rPr>
          <w:color w:val="FF0000"/>
          <w:sz w:val="24"/>
          <w:szCs w:val="24"/>
          <w:lang w:val="en-US"/>
        </w:rPr>
        <w:t>-</w:t>
      </w:r>
      <w:r w:rsidR="00545DE0">
        <w:rPr>
          <w:lang w:val="en-US"/>
        </w:rPr>
        <w:sym w:font="Symbol" w:char="F063"/>
      </w:r>
      <w:r w:rsidR="00545DE0" w:rsidRPr="006376D7">
        <w:rPr>
          <w:color w:val="FF0000"/>
          <w:sz w:val="24"/>
          <w:szCs w:val="24"/>
          <w:vertAlign w:val="subscript"/>
          <w:lang w:val="en-US"/>
        </w:rPr>
        <w:t>B</w:t>
      </w:r>
      <w:r w:rsidR="00545DE0">
        <w:rPr>
          <w:lang w:val="en-US"/>
        </w:rPr>
        <w:sym w:font="Symbol" w:char="F07C"/>
      </w:r>
      <w:r w:rsidRPr="006376D7">
        <w:rPr>
          <w:color w:val="FF0000"/>
          <w:sz w:val="24"/>
          <w:szCs w:val="24"/>
          <w:lang w:val="en-US"/>
        </w:rPr>
        <w:t xml:space="preserve"> </w:t>
      </w:r>
      <w:r w:rsidR="00545DE0" w:rsidRPr="006376D7">
        <w:rPr>
          <w:color w:val="FF0000"/>
          <w:sz w:val="24"/>
          <w:szCs w:val="24"/>
          <w:lang w:val="en-US"/>
        </w:rPr>
        <w:t>= 0,102</w:t>
      </w:r>
      <m:oMath>
        <m:r>
          <w:rPr>
            <w:rFonts w:ascii="Cambria Math" w:hAnsi="Cambria Math"/>
            <w:color w:val="FF0000"/>
            <w:sz w:val="24"/>
            <w:szCs w:val="24"/>
            <w:lang w:val="en-US"/>
          </w:rPr>
          <m:t>√D(AB)-</m:t>
        </m:r>
        <m:rad>
          <m:radPr>
            <m:degHide m:val="1"/>
            <m:ctrlPr>
              <w:rPr>
                <w:rFonts w:ascii="Cambria Math" w:hAnsi="Cambria Math"/>
                <w:i/>
                <w:color w:val="FF0000"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color w:val="FF0000"/>
                <w:sz w:val="24"/>
                <w:szCs w:val="24"/>
                <w:lang w:val="en-US"/>
              </w:rPr>
              <m:t>D(AA).D(BB)</m:t>
            </m:r>
          </m:e>
        </m:rad>
      </m:oMath>
      <w:r w:rsidR="00545DE0" w:rsidRPr="006376D7">
        <w:rPr>
          <w:color w:val="FF0000"/>
          <w:sz w:val="24"/>
          <w:szCs w:val="24"/>
          <w:lang w:val="en-US"/>
        </w:rPr>
        <w:t xml:space="preserve"> </w:t>
      </w:r>
      <w:r w:rsidR="00545DE0" w:rsidRPr="006376D7">
        <w:rPr>
          <w:color w:val="FF0000"/>
          <w:sz w:val="24"/>
          <w:szCs w:val="24"/>
          <w:lang w:val="en-US"/>
        </w:rPr>
        <w:tab/>
        <w:t>(KJ.mol</w:t>
      </w:r>
      <w:r w:rsidR="00545DE0" w:rsidRPr="006376D7">
        <w:rPr>
          <w:color w:val="FF0000"/>
          <w:sz w:val="24"/>
          <w:szCs w:val="24"/>
          <w:vertAlign w:val="superscript"/>
          <w:lang w:val="en-US"/>
        </w:rPr>
        <w:t>-1</w:t>
      </w:r>
      <w:r w:rsidR="00545DE0" w:rsidRPr="006376D7">
        <w:rPr>
          <w:color w:val="FF0000"/>
          <w:sz w:val="24"/>
          <w:szCs w:val="24"/>
          <w:lang w:val="en-US"/>
        </w:rPr>
        <w:t>)</w:t>
      </w:r>
      <w:r w:rsidR="00545DE0" w:rsidRPr="006376D7">
        <w:rPr>
          <w:color w:val="FF0000"/>
          <w:sz w:val="24"/>
          <w:szCs w:val="24"/>
          <w:lang w:val="en-US"/>
        </w:rPr>
        <w:tab/>
      </w:r>
    </w:p>
    <w:p w:rsidR="00545DE0" w:rsidRPr="00545DE0" w:rsidRDefault="006376D7" w:rsidP="00545DE0">
      <w:pPr>
        <w:pStyle w:val="Paragraphedeliste"/>
        <w:spacing w:line="360" w:lineRule="auto"/>
        <w:ind w:left="1080"/>
        <w:jc w:val="both"/>
        <w:rPr>
          <w:color w:val="FF0000"/>
          <w:sz w:val="24"/>
          <w:szCs w:val="24"/>
          <w:lang w:val="en-US"/>
        </w:rPr>
      </w:pPr>
      <w:r w:rsidRPr="006376D7">
        <w:rPr>
          <w:color w:val="FF0000"/>
          <w:sz w:val="24"/>
          <w:szCs w:val="24"/>
          <w:lang w:val="en-US"/>
        </w:rPr>
        <w:tab/>
      </w:r>
      <w:r w:rsidRPr="006376D7">
        <w:rPr>
          <w:color w:val="FF0000"/>
          <w:sz w:val="24"/>
          <w:szCs w:val="24"/>
          <w:lang w:val="en-US"/>
        </w:rPr>
        <w:tab/>
        <w:t xml:space="preserve">   </w:t>
      </w:r>
      <w:r w:rsidR="00545DE0" w:rsidRPr="00545DE0">
        <w:rPr>
          <w:color w:val="FF0000"/>
          <w:sz w:val="24"/>
          <w:szCs w:val="24"/>
          <w:lang w:val="en-US"/>
        </w:rPr>
        <w:t>=0,208</w:t>
      </w:r>
      <m:oMath>
        <m:r>
          <w:rPr>
            <w:rFonts w:ascii="Cambria Math" w:hAnsi="Cambria Math"/>
            <w:color w:val="FF0000"/>
            <w:sz w:val="24"/>
            <w:szCs w:val="24"/>
            <w:lang w:val="en-US"/>
          </w:rPr>
          <m:t>√D(AB)-</m:t>
        </m:r>
        <m:rad>
          <m:radPr>
            <m:degHide m:val="1"/>
            <m:ctrlPr>
              <w:rPr>
                <w:rFonts w:ascii="Cambria Math" w:hAnsi="Cambria Math"/>
                <w:i/>
                <w:color w:val="FF0000"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color w:val="FF0000"/>
                <w:sz w:val="24"/>
                <w:szCs w:val="24"/>
                <w:lang w:val="en-US"/>
              </w:rPr>
              <m:t>D(AA).D(BB)</m:t>
            </m:r>
          </m:e>
        </m:rad>
      </m:oMath>
      <w:r w:rsidR="00545DE0" w:rsidRPr="00545DE0">
        <w:rPr>
          <w:color w:val="FF0000"/>
          <w:sz w:val="24"/>
          <w:szCs w:val="24"/>
          <w:lang w:val="en-US"/>
        </w:rPr>
        <w:tab/>
      </w:r>
      <w:r w:rsidR="00545DE0" w:rsidRPr="00545DE0">
        <w:rPr>
          <w:color w:val="FF0000"/>
          <w:sz w:val="24"/>
          <w:szCs w:val="24"/>
          <w:lang w:val="en-US"/>
        </w:rPr>
        <w:tab/>
        <w:t>(Kcal.mol</w:t>
      </w:r>
      <w:r w:rsidR="00545DE0" w:rsidRPr="00545DE0">
        <w:rPr>
          <w:color w:val="FF0000"/>
          <w:sz w:val="24"/>
          <w:szCs w:val="24"/>
          <w:vertAlign w:val="superscript"/>
          <w:lang w:val="en-US"/>
        </w:rPr>
        <w:t>-1</w:t>
      </w:r>
      <w:r w:rsidR="00545DE0" w:rsidRPr="00545DE0">
        <w:rPr>
          <w:color w:val="FF0000"/>
          <w:sz w:val="24"/>
          <w:szCs w:val="24"/>
          <w:lang w:val="en-US"/>
        </w:rPr>
        <w:t>)</w:t>
      </w:r>
    </w:p>
    <w:p w:rsidR="00545DE0" w:rsidRPr="00545DE0" w:rsidRDefault="006376D7" w:rsidP="006376D7">
      <w:pPr>
        <w:pStyle w:val="Paragraphedeliste"/>
        <w:spacing w:line="360" w:lineRule="auto"/>
        <w:ind w:left="1080"/>
        <w:jc w:val="both"/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 xml:space="preserve">       </w:t>
      </w:r>
      <w:r w:rsidR="00545DE0" w:rsidRPr="00545DE0">
        <w:rPr>
          <w:color w:val="FF0000"/>
          <w:sz w:val="24"/>
          <w:szCs w:val="24"/>
          <w:lang w:val="en-US"/>
        </w:rPr>
        <w:tab/>
      </w:r>
      <w:r>
        <w:rPr>
          <w:color w:val="FF0000"/>
          <w:sz w:val="24"/>
          <w:szCs w:val="24"/>
          <w:lang w:val="en-US"/>
        </w:rPr>
        <w:t xml:space="preserve">  </w:t>
      </w:r>
      <w:r w:rsidR="00545DE0" w:rsidRPr="00545DE0">
        <w:rPr>
          <w:color w:val="FF0000"/>
          <w:sz w:val="24"/>
          <w:szCs w:val="24"/>
          <w:lang w:val="en-US"/>
        </w:rPr>
        <w:t xml:space="preserve">= </w:t>
      </w:r>
      <m:oMath>
        <m:r>
          <w:rPr>
            <w:rFonts w:ascii="Cambria Math" w:hAnsi="Cambria Math"/>
            <w:color w:val="FF0000"/>
            <w:sz w:val="24"/>
            <w:szCs w:val="24"/>
            <w:lang w:val="en-US"/>
          </w:rPr>
          <m:t>√D(AB)-</m:t>
        </m:r>
        <m:rad>
          <m:radPr>
            <m:degHide m:val="1"/>
            <m:ctrlPr>
              <w:rPr>
                <w:rFonts w:ascii="Cambria Math" w:hAnsi="Cambria Math"/>
                <w:i/>
                <w:color w:val="FF0000"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color w:val="FF0000"/>
                <w:sz w:val="24"/>
                <w:szCs w:val="24"/>
                <w:lang w:val="en-US"/>
              </w:rPr>
              <m:t>D(AA).D(BB)</m:t>
            </m:r>
          </m:e>
        </m:rad>
      </m:oMath>
      <w:r w:rsidR="00545DE0" w:rsidRPr="00545DE0">
        <w:rPr>
          <w:color w:val="FF0000"/>
          <w:sz w:val="24"/>
          <w:szCs w:val="24"/>
          <w:lang w:val="en-US"/>
        </w:rPr>
        <w:tab/>
      </w:r>
      <w:r w:rsidR="00545DE0" w:rsidRPr="00545DE0">
        <w:rPr>
          <w:color w:val="FF0000"/>
          <w:sz w:val="24"/>
          <w:szCs w:val="24"/>
          <w:lang w:val="en-US"/>
        </w:rPr>
        <w:tab/>
        <w:t>(eV.at</w:t>
      </w:r>
      <w:r w:rsidR="00545DE0" w:rsidRPr="00545DE0">
        <w:rPr>
          <w:color w:val="FF0000"/>
          <w:sz w:val="24"/>
          <w:szCs w:val="24"/>
          <w:vertAlign w:val="superscript"/>
          <w:lang w:val="en-US"/>
        </w:rPr>
        <w:t>-1</w:t>
      </w:r>
      <w:r w:rsidR="00545DE0" w:rsidRPr="00545DE0">
        <w:rPr>
          <w:color w:val="FF0000"/>
          <w:sz w:val="24"/>
          <w:szCs w:val="24"/>
          <w:lang w:val="en-US"/>
        </w:rPr>
        <w:t>)</w:t>
      </w:r>
    </w:p>
    <w:p w:rsidR="006376D7" w:rsidRDefault="006376D7" w:rsidP="006376D7">
      <w:pPr>
        <w:spacing w:line="360" w:lineRule="auto"/>
        <w:jc w:val="center"/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sym w:font="Symbol" w:char="F07C"/>
      </w:r>
      <w:r>
        <w:rPr>
          <w:color w:val="FF0000"/>
          <w:sz w:val="24"/>
          <w:szCs w:val="24"/>
          <w:lang w:val="en-US"/>
        </w:rPr>
        <w:sym w:font="Symbol" w:char="F063"/>
      </w:r>
      <w:r>
        <w:rPr>
          <w:color w:val="FF0000"/>
          <w:sz w:val="24"/>
          <w:szCs w:val="24"/>
          <w:vertAlign w:val="subscript"/>
          <w:lang w:val="en-US"/>
        </w:rPr>
        <w:t>F</w:t>
      </w:r>
      <w:r>
        <w:rPr>
          <w:color w:val="FF0000"/>
          <w:sz w:val="24"/>
          <w:szCs w:val="24"/>
          <w:lang w:val="en-US"/>
        </w:rPr>
        <w:t>-</w:t>
      </w:r>
      <w:r>
        <w:rPr>
          <w:color w:val="FF0000"/>
          <w:sz w:val="24"/>
          <w:szCs w:val="24"/>
          <w:lang w:val="en-US"/>
        </w:rPr>
        <w:sym w:font="Symbol" w:char="F063"/>
      </w:r>
      <w:proofErr w:type="spellStart"/>
      <w:r>
        <w:rPr>
          <w:color w:val="FF0000"/>
          <w:sz w:val="24"/>
          <w:szCs w:val="24"/>
          <w:vertAlign w:val="subscript"/>
          <w:lang w:val="en-US"/>
        </w:rPr>
        <w:t>Cl</w:t>
      </w:r>
      <w:proofErr w:type="spellEnd"/>
      <w:r>
        <w:rPr>
          <w:color w:val="FF0000"/>
          <w:sz w:val="24"/>
          <w:szCs w:val="24"/>
          <w:lang w:val="en-US"/>
        </w:rPr>
        <w:sym w:font="Symbol" w:char="F07C"/>
      </w:r>
      <w:r>
        <w:rPr>
          <w:color w:val="FF0000"/>
          <w:sz w:val="24"/>
          <w:szCs w:val="24"/>
          <w:lang w:val="en-US"/>
        </w:rPr>
        <w:t xml:space="preserve"> = </w:t>
      </w:r>
      <w:r>
        <w:rPr>
          <w:color w:val="FF0000"/>
          <w:sz w:val="24"/>
          <w:szCs w:val="24"/>
          <w:lang w:val="en-US"/>
        </w:rPr>
        <w:sym w:font="Symbol" w:char="F07C"/>
      </w:r>
      <w:r>
        <w:rPr>
          <w:color w:val="FF0000"/>
          <w:sz w:val="24"/>
          <w:szCs w:val="24"/>
          <w:lang w:val="en-US"/>
        </w:rPr>
        <w:sym w:font="Symbol" w:char="F044"/>
      </w:r>
      <w:r>
        <w:rPr>
          <w:color w:val="FF0000"/>
          <w:sz w:val="24"/>
          <w:szCs w:val="24"/>
          <w:lang w:val="en-US"/>
        </w:rPr>
        <w:sym w:font="Symbol" w:char="F063"/>
      </w:r>
      <w:r w:rsidRPr="00483F8A">
        <w:rPr>
          <w:color w:val="FF0000"/>
          <w:sz w:val="24"/>
          <w:szCs w:val="24"/>
          <w:vertAlign w:val="subscript"/>
          <w:lang w:val="en-US"/>
        </w:rPr>
        <w:t>P</w:t>
      </w:r>
      <w:r>
        <w:rPr>
          <w:color w:val="FF0000"/>
          <w:sz w:val="24"/>
          <w:szCs w:val="24"/>
          <w:lang w:val="en-US"/>
        </w:rPr>
        <w:sym w:font="Symbol" w:char="F07C"/>
      </w:r>
      <w:r>
        <w:rPr>
          <w:color w:val="FF0000"/>
          <w:sz w:val="24"/>
          <w:szCs w:val="24"/>
          <w:lang w:val="en-US"/>
        </w:rPr>
        <w:t xml:space="preserve"> = 0,102</w:t>
      </w:r>
      <m:oMath>
        <m:r>
          <w:rPr>
            <w:rFonts w:ascii="Cambria Math" w:hAnsi="Cambria Math"/>
            <w:color w:val="FF0000"/>
            <w:sz w:val="24"/>
            <w:szCs w:val="24"/>
            <w:lang w:val="en-US"/>
          </w:rPr>
          <m:t>√D(FCl)-</m:t>
        </m:r>
        <m:rad>
          <m:radPr>
            <m:degHide m:val="1"/>
            <m:ctrlPr>
              <w:rPr>
                <w:rFonts w:ascii="Cambria Math" w:hAnsi="Cambria Math"/>
                <w:i/>
                <w:color w:val="FF0000"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color w:val="FF0000"/>
                <w:sz w:val="24"/>
                <w:szCs w:val="24"/>
                <w:lang w:val="en-US"/>
              </w:rPr>
              <m:t>D(Cl2).D(F2)</m:t>
            </m:r>
          </m:e>
        </m:rad>
      </m:oMath>
      <w:r>
        <w:rPr>
          <w:color w:val="FF0000"/>
          <w:sz w:val="24"/>
          <w:szCs w:val="24"/>
          <w:lang w:val="en-US"/>
        </w:rPr>
        <w:t xml:space="preserve"> = 0</w:t>
      </w:r>
      <w:proofErr w:type="gramStart"/>
      <w:r>
        <w:rPr>
          <w:color w:val="FF0000"/>
          <w:sz w:val="24"/>
          <w:szCs w:val="24"/>
          <w:lang w:val="en-US"/>
        </w:rPr>
        <w:t>,76</w:t>
      </w:r>
      <w:proofErr w:type="gramEnd"/>
    </w:p>
    <w:p w:rsidR="006376D7" w:rsidRPr="00147EB6" w:rsidRDefault="006376D7" w:rsidP="006376D7">
      <w:pPr>
        <w:spacing w:line="360" w:lineRule="auto"/>
        <w:jc w:val="center"/>
        <w:rPr>
          <w:color w:val="FF0000"/>
          <w:sz w:val="24"/>
          <w:szCs w:val="24"/>
          <w:lang w:val="en-US"/>
        </w:rPr>
      </w:pPr>
    </w:p>
    <w:p w:rsidR="006376D7" w:rsidRPr="006376D7" w:rsidRDefault="006376D7" w:rsidP="006376D7">
      <w:pPr>
        <w:pStyle w:val="Paragraphedeliste"/>
        <w:numPr>
          <w:ilvl w:val="0"/>
          <w:numId w:val="12"/>
        </w:numPr>
        <w:tabs>
          <w:tab w:val="left" w:pos="0"/>
          <w:tab w:val="left" w:pos="142"/>
        </w:tabs>
        <w:overflowPunct/>
        <w:autoSpaceDE/>
        <w:autoSpaceDN/>
        <w:adjustRightInd/>
        <w:spacing w:line="276" w:lineRule="auto"/>
        <w:ind w:right="-284"/>
        <w:jc w:val="both"/>
        <w:textAlignment w:val="auto"/>
        <w:rPr>
          <w:color w:val="FF0000"/>
          <w:sz w:val="24"/>
          <w:szCs w:val="24"/>
        </w:rPr>
      </w:pPr>
      <w:r w:rsidRPr="006376D7">
        <w:rPr>
          <w:color w:val="FF0000"/>
          <w:sz w:val="24"/>
          <w:szCs w:val="24"/>
        </w:rPr>
        <w:t xml:space="preserve">Résultat expérimental :      </w:t>
      </w:r>
      <w:r w:rsidRPr="00290EE0">
        <w:sym w:font="Symbol" w:char="F063"/>
      </w:r>
      <w:r w:rsidRPr="006376D7">
        <w:rPr>
          <w:color w:val="FF0000"/>
          <w:sz w:val="24"/>
          <w:szCs w:val="24"/>
          <w:vertAlign w:val="subscript"/>
        </w:rPr>
        <w:t>F</w:t>
      </w:r>
      <w:r w:rsidRPr="006376D7">
        <w:rPr>
          <w:color w:val="FF0000"/>
          <w:sz w:val="24"/>
          <w:szCs w:val="24"/>
        </w:rPr>
        <w:t xml:space="preserve"> - </w:t>
      </w:r>
      <w:r w:rsidRPr="00290EE0">
        <w:sym w:font="Symbol" w:char="F063"/>
      </w:r>
      <w:r w:rsidRPr="006376D7">
        <w:rPr>
          <w:color w:val="FF0000"/>
          <w:sz w:val="24"/>
          <w:szCs w:val="24"/>
          <w:vertAlign w:val="subscript"/>
        </w:rPr>
        <w:t>Cl</w:t>
      </w:r>
      <w:r w:rsidRPr="006376D7">
        <w:rPr>
          <w:color w:val="FF0000"/>
          <w:sz w:val="24"/>
          <w:szCs w:val="24"/>
        </w:rPr>
        <w:t xml:space="preserve"> = 0,7.</w:t>
      </w:r>
    </w:p>
    <w:p w:rsidR="006376D7" w:rsidRPr="00290EE0" w:rsidRDefault="006376D7" w:rsidP="006376D7">
      <w:pPr>
        <w:spacing w:line="36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  <w:t>Les résultats sont en bon accord.</w:t>
      </w:r>
    </w:p>
    <w:p w:rsidR="000A0A29" w:rsidRDefault="000A0A29" w:rsidP="000A0A29">
      <w:pPr>
        <w:ind w:left="284" w:firstLine="283"/>
        <w:jc w:val="center"/>
        <w:rPr>
          <w:rFonts w:ascii="Arial" w:hAnsi="Arial"/>
          <w:b/>
          <w:bCs/>
          <w:color w:val="000033"/>
          <w:sz w:val="24"/>
          <w:szCs w:val="24"/>
          <w:u w:val="single"/>
        </w:rPr>
      </w:pPr>
    </w:p>
    <w:p w:rsidR="000A0A29" w:rsidRDefault="000A0A29" w:rsidP="000A0A29">
      <w:pPr>
        <w:ind w:left="284" w:firstLine="283"/>
        <w:jc w:val="center"/>
        <w:rPr>
          <w:rFonts w:ascii="Arial" w:hAnsi="Arial"/>
          <w:b/>
          <w:bCs/>
          <w:color w:val="000033"/>
          <w:sz w:val="24"/>
          <w:szCs w:val="24"/>
          <w:u w:val="single"/>
        </w:rPr>
      </w:pPr>
    </w:p>
    <w:p w:rsidR="000A0A29" w:rsidRPr="00147EB6" w:rsidRDefault="000A0A29" w:rsidP="00147EB6">
      <w:pPr>
        <w:ind w:left="284" w:firstLine="283"/>
        <w:jc w:val="center"/>
        <w:rPr>
          <w:rFonts w:ascii="Arial" w:hAnsi="Arial"/>
          <w:b/>
          <w:bCs/>
          <w:color w:val="000033"/>
          <w:sz w:val="24"/>
          <w:szCs w:val="24"/>
          <w:u w:val="single"/>
        </w:rPr>
      </w:pPr>
      <w:r>
        <w:rPr>
          <w:rFonts w:ascii="Arial" w:hAnsi="Arial"/>
          <w:b/>
          <w:bCs/>
          <w:color w:val="000033"/>
          <w:sz w:val="24"/>
          <w:szCs w:val="24"/>
          <w:u w:val="single"/>
        </w:rPr>
        <w:t>TD 4</w:t>
      </w:r>
      <w:r w:rsidRPr="00914F6F">
        <w:rPr>
          <w:rFonts w:ascii="Arial" w:hAnsi="Arial"/>
          <w:b/>
          <w:bCs/>
          <w:color w:val="000033"/>
          <w:sz w:val="24"/>
          <w:szCs w:val="24"/>
          <w:u w:val="single"/>
        </w:rPr>
        <w:t>- Chimie de l’Ingénieur – Radioactivité</w:t>
      </w:r>
    </w:p>
    <w:p w:rsidR="000A0A29" w:rsidRDefault="000A0A29" w:rsidP="000A0A29">
      <w:pPr>
        <w:ind w:left="284" w:firstLine="283"/>
        <w:rPr>
          <w:b/>
          <w:bCs/>
          <w:i/>
          <w:iCs/>
          <w:color w:val="000000"/>
          <w:sz w:val="24"/>
          <w:szCs w:val="24"/>
          <w:shd w:val="clear" w:color="auto" w:fill="FFFFFF"/>
        </w:rPr>
      </w:pPr>
      <w:r w:rsidRPr="00914F6F">
        <w:rPr>
          <w:b/>
          <w:bCs/>
          <w:i/>
          <w:iCs/>
          <w:color w:val="000000"/>
          <w:sz w:val="24"/>
          <w:szCs w:val="24"/>
          <w:shd w:val="clear" w:color="auto" w:fill="FFFFFF"/>
        </w:rPr>
        <w:t xml:space="preserve">Exercice 1. </w:t>
      </w:r>
    </w:p>
    <w:p w:rsidR="000A0A29" w:rsidRPr="00AC137F" w:rsidRDefault="000A0A29" w:rsidP="000A0A29">
      <w:pPr>
        <w:pStyle w:val="Paragraphedeliste"/>
        <w:numPr>
          <w:ilvl w:val="0"/>
          <w:numId w:val="8"/>
        </w:numPr>
        <w:overflowPunct/>
        <w:autoSpaceDE/>
        <w:autoSpaceDN/>
        <w:adjustRightInd/>
        <w:textAlignment w:val="auto"/>
        <w:rPr>
          <w:b/>
          <w:bCs/>
          <w:i/>
          <w:iCs/>
          <w:color w:val="000000"/>
          <w:shd w:val="clear" w:color="auto" w:fill="FFFFFF"/>
        </w:rPr>
      </w:pPr>
      <w:r w:rsidRPr="00AC137F">
        <w:rPr>
          <w:rFonts w:asciiTheme="majorBidi" w:hAnsiTheme="majorBidi" w:cstheme="majorBidi"/>
          <w:shd w:val="clear" w:color="auto" w:fill="FFFFFF"/>
        </w:rPr>
        <w:t>L'</w:t>
      </w:r>
      <w:proofErr w:type="spellStart"/>
      <w:r w:rsidRPr="00AC137F">
        <w:rPr>
          <w:rFonts w:asciiTheme="majorBidi" w:hAnsiTheme="majorBidi" w:cstheme="majorBidi"/>
          <w:shd w:val="clear" w:color="auto" w:fill="FFFFFF"/>
        </w:rPr>
        <w:t>Irridium</w:t>
      </w:r>
      <w:proofErr w:type="spellEnd"/>
      <w:r w:rsidRPr="00AC137F">
        <w:rPr>
          <w:rFonts w:asciiTheme="majorBidi" w:hAnsiTheme="majorBidi" w:cstheme="majorBidi"/>
          <w:shd w:val="clear" w:color="auto" w:fill="FFFFFF"/>
        </w:rPr>
        <w:t xml:space="preserve"> </w:t>
      </w:r>
      <w:r w:rsidRPr="00AC137F">
        <w:rPr>
          <w:rFonts w:asciiTheme="majorBidi" w:hAnsiTheme="majorBidi" w:cstheme="majorBidi"/>
          <w:b/>
          <w:bCs/>
          <w:shd w:val="clear" w:color="auto" w:fill="FFFFFF"/>
          <w:vertAlign w:val="superscript"/>
        </w:rPr>
        <w:t>192</w:t>
      </w:r>
      <w:r w:rsidRPr="00AC137F">
        <w:rPr>
          <w:rFonts w:asciiTheme="majorBidi" w:hAnsiTheme="majorBidi" w:cstheme="majorBidi"/>
          <w:b/>
          <w:bCs/>
          <w:shd w:val="clear" w:color="auto" w:fill="FFFFFF"/>
          <w:vertAlign w:val="subscript"/>
        </w:rPr>
        <w:t>78</w:t>
      </w:r>
      <w:r w:rsidRPr="00AC137F">
        <w:rPr>
          <w:rFonts w:asciiTheme="majorBidi" w:hAnsiTheme="majorBidi" w:cstheme="majorBidi"/>
          <w:b/>
          <w:bCs/>
          <w:shd w:val="clear" w:color="auto" w:fill="FFFFFF"/>
        </w:rPr>
        <w:t xml:space="preserve">Ir </w:t>
      </w:r>
      <w:r w:rsidRPr="00AC137F">
        <w:rPr>
          <w:rFonts w:asciiTheme="majorBidi" w:hAnsiTheme="majorBidi" w:cstheme="majorBidi"/>
          <w:shd w:val="clear" w:color="auto" w:fill="FFFFFF"/>
        </w:rPr>
        <w:t>est un émetteur de rayonnement gamma et bêta</w:t>
      </w:r>
      <w:r w:rsidRPr="00AC137F">
        <w:rPr>
          <w:rFonts w:asciiTheme="majorBidi" w:hAnsiTheme="majorBidi" w:cstheme="majorBidi"/>
          <w:b/>
          <w:bCs/>
          <w:shd w:val="clear" w:color="auto" w:fill="FFFFFF"/>
        </w:rPr>
        <w:t>-</w:t>
      </w:r>
      <w:r w:rsidRPr="00AC137F">
        <w:rPr>
          <w:rFonts w:asciiTheme="majorBidi" w:hAnsiTheme="majorBidi" w:cstheme="majorBidi"/>
          <w:shd w:val="clear" w:color="auto" w:fill="FFFFFF"/>
        </w:rPr>
        <w:t>.</w:t>
      </w:r>
    </w:p>
    <w:p w:rsidR="000A0A29" w:rsidRDefault="000A0A29" w:rsidP="000A0A29">
      <w:pPr>
        <w:pStyle w:val="Sansinterligne"/>
        <w:spacing w:line="276" w:lineRule="auto"/>
        <w:ind w:left="284" w:firstLine="283"/>
        <w:rPr>
          <w:rFonts w:asciiTheme="majorBidi" w:hAnsiTheme="majorBidi" w:cstheme="majorBidi"/>
          <w:sz w:val="24"/>
          <w:szCs w:val="24"/>
          <w:lang w:eastAsia="fr-FR"/>
        </w:rPr>
      </w:pPr>
      <w:r w:rsidRPr="00914F6F">
        <w:rPr>
          <w:rFonts w:asciiTheme="majorBidi" w:hAnsiTheme="majorBidi" w:cstheme="majorBidi"/>
          <w:sz w:val="24"/>
          <w:szCs w:val="24"/>
          <w:lang w:eastAsia="fr-FR"/>
        </w:rPr>
        <w:t xml:space="preserve">Ecrire l'équation de la réaction nucléaire, on appellera </w:t>
      </w:r>
      <w:r w:rsidRPr="00914F6F">
        <w:rPr>
          <w:rFonts w:asciiTheme="majorBidi" w:hAnsiTheme="majorBidi" w:cstheme="majorBidi"/>
          <w:b/>
          <w:bCs/>
          <w:sz w:val="24"/>
          <w:szCs w:val="24"/>
          <w:lang w:eastAsia="fr-FR"/>
        </w:rPr>
        <w:t>X</w:t>
      </w:r>
      <w:r w:rsidRPr="00914F6F">
        <w:rPr>
          <w:rFonts w:asciiTheme="majorBidi" w:hAnsiTheme="majorBidi" w:cstheme="majorBidi"/>
          <w:sz w:val="24"/>
          <w:szCs w:val="24"/>
          <w:lang w:eastAsia="fr-FR"/>
        </w:rPr>
        <w:t xml:space="preserve"> le noyau fils.</w:t>
      </w:r>
    </w:p>
    <w:p w:rsidR="000A0A29" w:rsidRPr="00AE34F9" w:rsidRDefault="00147EB6" w:rsidP="000A0A29">
      <w:pPr>
        <w:pStyle w:val="Paragraphedeliste"/>
        <w:overflowPunct/>
        <w:spacing w:line="360" w:lineRule="auto"/>
        <w:ind w:left="1125"/>
        <w:jc w:val="center"/>
        <w:textAlignment w:val="auto"/>
        <w:rPr>
          <w:rFonts w:asciiTheme="majorBidi" w:hAnsiTheme="majorBidi" w:cstheme="majorBidi"/>
          <w:color w:val="FF0000"/>
          <w:sz w:val="28"/>
          <w:szCs w:val="28"/>
        </w:rPr>
      </w:pPr>
      <m:oMath>
        <m:sPre>
          <m:sPrePr>
            <m:ctrlPr>
              <w:rPr>
                <w:rFonts w:ascii="Cambria Math" w:hAnsiTheme="majorBidi" w:cstheme="majorBidi"/>
                <w:iCs/>
                <w:color w:val="FF0000"/>
                <w:sz w:val="28"/>
                <w:szCs w:val="28"/>
              </w:rPr>
            </m:ctrlPr>
          </m:sPrePr>
          <m:sub>
            <m:r>
              <m:rPr>
                <m:sty m:val="p"/>
              </m:rPr>
              <w:rPr>
                <w:rFonts w:ascii="Cambria Math" w:hAnsiTheme="majorBidi" w:cstheme="majorBidi"/>
                <w:color w:val="FF0000"/>
                <w:sz w:val="28"/>
                <w:szCs w:val="28"/>
              </w:rPr>
              <m:t>53</m:t>
            </m:r>
          </m:sub>
          <m:sup>
            <m:r>
              <m:rPr>
                <m:sty m:val="p"/>
              </m:rPr>
              <w:rPr>
                <w:rFonts w:ascii="Cambria Math" w:hAnsiTheme="majorBidi" w:cstheme="majorBidi"/>
                <w:color w:val="FF0000"/>
                <w:sz w:val="28"/>
                <w:szCs w:val="28"/>
              </w:rPr>
              <m:t>131</m:t>
            </m:r>
          </m:sup>
          <m:e>
            <m:r>
              <m:rPr>
                <m:sty m:val="p"/>
              </m:rPr>
              <w:rPr>
                <w:rFonts w:ascii="Cambria Math" w:hAnsiTheme="majorBidi" w:cstheme="majorBidi"/>
                <w:color w:val="FF0000"/>
                <w:sz w:val="28"/>
                <w:szCs w:val="28"/>
              </w:rPr>
              <m:t>I</m:t>
            </m:r>
          </m:e>
        </m:sPre>
      </m:oMath>
      <w:r w:rsidR="000A0A29" w:rsidRPr="00AE34F9">
        <w:rPr>
          <w:rFonts w:asciiTheme="majorBidi" w:hAnsiTheme="majorBidi" w:cstheme="majorBidi"/>
          <w:color w:val="FF0000"/>
          <w:sz w:val="28"/>
          <w:szCs w:val="28"/>
        </w:rPr>
        <w:t xml:space="preserve">  </w:t>
      </w:r>
      <w:r w:rsidR="000A0A29" w:rsidRPr="00AE34F9">
        <w:rPr>
          <w:rFonts w:asciiTheme="majorBidi" w:hAnsiTheme="majorBidi" w:cstheme="majorBidi"/>
          <w:color w:val="FF0000"/>
          <w:sz w:val="28"/>
          <w:szCs w:val="28"/>
        </w:rPr>
        <w:sym w:font="Wingdings" w:char="F0E0"/>
      </w:r>
      <w:r w:rsidR="000A0A29" w:rsidRPr="00AE34F9">
        <w:rPr>
          <w:rFonts w:asciiTheme="majorBidi" w:hAnsiTheme="majorBidi" w:cstheme="majorBidi"/>
          <w:color w:val="FF0000"/>
          <w:sz w:val="28"/>
          <w:szCs w:val="28"/>
        </w:rPr>
        <w:t xml:space="preserve"> </w:t>
      </w:r>
      <m:oMath>
        <m:sPre>
          <m:sPrePr>
            <m:ctrlPr>
              <w:rPr>
                <w:rFonts w:ascii="Cambria Math" w:hAnsiTheme="majorBidi" w:cstheme="majorBidi"/>
                <w:iCs/>
                <w:color w:val="FF0000"/>
                <w:sz w:val="28"/>
                <w:szCs w:val="28"/>
              </w:rPr>
            </m:ctrlPr>
          </m:sPrePr>
          <m:sub>
            <m:r>
              <m:rPr>
                <m:sty m:val="p"/>
              </m:rPr>
              <w:rPr>
                <w:rFonts w:ascii="Cambria Math" w:hAnsiTheme="majorBidi" w:cstheme="majorBidi"/>
                <w:color w:val="FF0000"/>
                <w:sz w:val="28"/>
                <w:szCs w:val="28"/>
              </w:rPr>
              <m:t>54</m:t>
            </m:r>
          </m:sub>
          <m:sup>
            <m:r>
              <m:rPr>
                <m:sty m:val="p"/>
              </m:rPr>
              <w:rPr>
                <w:rFonts w:ascii="Cambria Math" w:hAnsiTheme="majorBidi" w:cstheme="majorBidi"/>
                <w:color w:val="FF0000"/>
                <w:sz w:val="28"/>
                <w:szCs w:val="28"/>
              </w:rPr>
              <m:t>131</m:t>
            </m:r>
          </m:sup>
          <m:e>
            <m:r>
              <m:rPr>
                <m:sty m:val="p"/>
              </m:rPr>
              <w:rPr>
                <w:rFonts w:ascii="Cambria Math" w:hAnsiTheme="majorBidi" w:cstheme="majorBidi"/>
                <w:color w:val="FF0000"/>
                <w:sz w:val="28"/>
                <w:szCs w:val="28"/>
              </w:rPr>
              <m:t>Xe</m:t>
            </m:r>
          </m:e>
        </m:sPre>
      </m:oMath>
      <w:r w:rsidR="000A0A29" w:rsidRPr="00AE34F9">
        <w:rPr>
          <w:rFonts w:asciiTheme="majorBidi" w:hAnsiTheme="majorBidi" w:cstheme="majorBidi"/>
          <w:color w:val="FF0000"/>
          <w:sz w:val="28"/>
          <w:szCs w:val="28"/>
        </w:rPr>
        <w:t xml:space="preserve">  + </w:t>
      </w:r>
      <m:oMath>
        <m:sPre>
          <m:sPrePr>
            <m:ctrlPr>
              <w:rPr>
                <w:rFonts w:ascii="Cambria Math" w:hAnsiTheme="majorBidi" w:cstheme="majorBidi"/>
                <w:b/>
                <w:bCs/>
                <w:i/>
                <w:color w:val="FF0000"/>
                <w:sz w:val="28"/>
                <w:szCs w:val="28"/>
              </w:rPr>
            </m:ctrlPr>
          </m:sPrePr>
          <m:sub>
            <m:r>
              <m:rPr>
                <m:sty m:val="bi"/>
              </m:rPr>
              <w:rPr>
                <w:rFonts w:asciiTheme="majorBidi" w:hAnsiTheme="majorBidi" w:cstheme="majorBidi"/>
                <w:color w:val="FF0000"/>
                <w:sz w:val="28"/>
                <w:szCs w:val="28"/>
              </w:rPr>
              <m:t>-</m:t>
            </m:r>
            <m:r>
              <m:rPr>
                <m:sty m:val="bi"/>
              </m:rPr>
              <w:rPr>
                <w:rFonts w:ascii="Cambria Math" w:hAnsiTheme="majorBidi" w:cstheme="majorBidi"/>
                <w:color w:val="FF0000"/>
                <w:sz w:val="28"/>
                <w:szCs w:val="28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Theme="majorBidi" w:cstheme="majorBidi"/>
                <w:color w:val="FF0000"/>
                <w:sz w:val="28"/>
                <w:szCs w:val="28"/>
              </w:rPr>
              <m:t>0</m:t>
            </m:r>
          </m:sup>
          <m:e>
            <m:r>
              <m:rPr>
                <m:sty m:val="bi"/>
              </m:rPr>
              <w:rPr>
                <w:rFonts w:ascii="Cambria Math" w:hAnsi="Cambria Math" w:cstheme="majorBidi"/>
                <w:color w:val="FF0000"/>
                <w:sz w:val="28"/>
                <w:szCs w:val="28"/>
              </w:rPr>
              <m:t>e</m:t>
            </m:r>
          </m:e>
        </m:sPre>
      </m:oMath>
      <w:r w:rsidR="000A0A29" w:rsidRPr="00AE34F9"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 + Rγ</w:t>
      </w:r>
    </w:p>
    <w:p w:rsidR="000A0A29" w:rsidRPr="00AE34F9" w:rsidRDefault="000A0A29" w:rsidP="000A0A29">
      <w:pPr>
        <w:pStyle w:val="Paragraphedeliste"/>
        <w:overflowPunct/>
        <w:spacing w:line="360" w:lineRule="auto"/>
        <w:ind w:left="1125"/>
        <w:textAlignment w:val="auto"/>
        <w:rPr>
          <w:color w:val="FF0000"/>
          <w:sz w:val="24"/>
          <w:szCs w:val="24"/>
        </w:rPr>
      </w:pPr>
      <w:proofErr w:type="gramStart"/>
      <w:r w:rsidRPr="00AE34F9">
        <w:rPr>
          <w:color w:val="FF0000"/>
          <w:sz w:val="24"/>
          <w:szCs w:val="24"/>
        </w:rPr>
        <w:t>( lois</w:t>
      </w:r>
      <w:proofErr w:type="gramEnd"/>
      <w:r w:rsidRPr="00AE34F9">
        <w:rPr>
          <w:color w:val="FF0000"/>
          <w:sz w:val="24"/>
          <w:szCs w:val="24"/>
        </w:rPr>
        <w:t xml:space="preserve"> de conservation de la charge électrique et du nombre de nucléons ). </w:t>
      </w:r>
    </w:p>
    <w:p w:rsidR="000A0A29" w:rsidRPr="006C03FC" w:rsidRDefault="000A0A29" w:rsidP="000A0A29">
      <w:pPr>
        <w:pStyle w:val="Sansinterligne"/>
        <w:spacing w:line="276" w:lineRule="auto"/>
        <w:ind w:left="284" w:firstLine="283"/>
        <w:rPr>
          <w:rFonts w:asciiTheme="majorBidi" w:hAnsiTheme="majorBidi" w:cstheme="majorBidi"/>
          <w:sz w:val="24"/>
          <w:szCs w:val="24"/>
          <w:lang w:val="fr-CA" w:eastAsia="fr-FR"/>
        </w:rPr>
      </w:pPr>
    </w:p>
    <w:p w:rsidR="000A0A29" w:rsidRPr="00914F6F" w:rsidRDefault="000A0A29" w:rsidP="000A0A29">
      <w:pPr>
        <w:pStyle w:val="Paragraphedeliste"/>
        <w:numPr>
          <w:ilvl w:val="0"/>
          <w:numId w:val="8"/>
        </w:numPr>
        <w:overflowPunct/>
        <w:autoSpaceDE/>
        <w:autoSpaceDN/>
        <w:adjustRightInd/>
        <w:textAlignment w:val="auto"/>
      </w:pPr>
      <w:r w:rsidRPr="00914F6F">
        <w:rPr>
          <w:color w:val="000000"/>
          <w:shd w:val="clear" w:color="auto" w:fill="FFFFFF"/>
        </w:rPr>
        <w:t>Il existe deux isotopes de l'</w:t>
      </w:r>
      <w:proofErr w:type="spellStart"/>
      <w:r w:rsidRPr="00914F6F">
        <w:rPr>
          <w:color w:val="000000"/>
          <w:shd w:val="clear" w:color="auto" w:fill="FFFFFF"/>
        </w:rPr>
        <w:t>irridium</w:t>
      </w:r>
      <w:proofErr w:type="spellEnd"/>
      <w:r w:rsidRPr="00914F6F">
        <w:rPr>
          <w:color w:val="000000"/>
          <w:shd w:val="clear" w:color="auto" w:fill="FFFFFF"/>
        </w:rPr>
        <w:t xml:space="preserve"> instables </w:t>
      </w:r>
      <w:proofErr w:type="gramStart"/>
      <w:r w:rsidRPr="00914F6F">
        <w:rPr>
          <w:color w:val="000000"/>
          <w:shd w:val="clear" w:color="auto" w:fill="FFFFFF"/>
        </w:rPr>
        <w:t>:</w:t>
      </w:r>
      <w:r w:rsidRPr="00914F6F">
        <w:rPr>
          <w:b/>
          <w:bCs/>
          <w:color w:val="000000"/>
          <w:shd w:val="clear" w:color="auto" w:fill="FFFFFF"/>
          <w:vertAlign w:val="superscript"/>
        </w:rPr>
        <w:t>192</w:t>
      </w:r>
      <w:r w:rsidRPr="00914F6F">
        <w:rPr>
          <w:b/>
          <w:bCs/>
          <w:color w:val="000000"/>
          <w:shd w:val="clear" w:color="auto" w:fill="FFFFFF"/>
          <w:vertAlign w:val="subscript"/>
        </w:rPr>
        <w:t>78</w:t>
      </w:r>
      <w:r w:rsidRPr="00914F6F">
        <w:rPr>
          <w:b/>
          <w:bCs/>
          <w:color w:val="000000"/>
          <w:shd w:val="clear" w:color="auto" w:fill="FFFFFF"/>
        </w:rPr>
        <w:t>Ir</w:t>
      </w:r>
      <w:proofErr w:type="gramEnd"/>
      <w:r w:rsidRPr="00914F6F">
        <w:rPr>
          <w:color w:val="000000"/>
          <w:shd w:val="clear" w:color="auto" w:fill="FFFFFF"/>
        </w:rPr>
        <w:t xml:space="preserve"> de période T</w:t>
      </w:r>
      <w:r w:rsidRPr="00914F6F">
        <w:rPr>
          <w:color w:val="000000"/>
          <w:shd w:val="clear" w:color="auto" w:fill="FFFFFF"/>
          <w:vertAlign w:val="subscript"/>
        </w:rPr>
        <w:t>1</w:t>
      </w:r>
      <w:r w:rsidRPr="00914F6F">
        <w:rPr>
          <w:color w:val="000000"/>
          <w:shd w:val="clear" w:color="auto" w:fill="FFFFFF"/>
        </w:rPr>
        <w:t xml:space="preserve">= 74j; </w:t>
      </w:r>
      <w:r w:rsidRPr="00914F6F">
        <w:rPr>
          <w:b/>
          <w:bCs/>
          <w:color w:val="000000"/>
          <w:shd w:val="clear" w:color="auto" w:fill="FFFFFF"/>
          <w:vertAlign w:val="superscript"/>
        </w:rPr>
        <w:t>194</w:t>
      </w:r>
      <w:r w:rsidRPr="00914F6F">
        <w:rPr>
          <w:b/>
          <w:bCs/>
          <w:color w:val="000000"/>
          <w:shd w:val="clear" w:color="auto" w:fill="FFFFFF"/>
          <w:vertAlign w:val="subscript"/>
        </w:rPr>
        <w:t>78</w:t>
      </w:r>
      <w:r w:rsidRPr="00914F6F">
        <w:rPr>
          <w:b/>
          <w:bCs/>
          <w:color w:val="000000"/>
          <w:shd w:val="clear" w:color="auto" w:fill="FFFFFF"/>
        </w:rPr>
        <w:t>Ir</w:t>
      </w:r>
      <w:r w:rsidRPr="00914F6F">
        <w:rPr>
          <w:color w:val="000000"/>
          <w:shd w:val="clear" w:color="auto" w:fill="FFFFFF"/>
        </w:rPr>
        <w:t xml:space="preserve"> de période T</w:t>
      </w:r>
      <w:r w:rsidRPr="00914F6F">
        <w:rPr>
          <w:color w:val="000000"/>
          <w:shd w:val="clear" w:color="auto" w:fill="FFFFFF"/>
          <w:vertAlign w:val="subscript"/>
        </w:rPr>
        <w:t>2</w:t>
      </w:r>
      <w:r w:rsidRPr="00914F6F">
        <w:rPr>
          <w:color w:val="000000"/>
          <w:shd w:val="clear" w:color="auto" w:fill="FFFFFF"/>
        </w:rPr>
        <w:t xml:space="preserve">=18 h. </w:t>
      </w:r>
    </w:p>
    <w:p w:rsidR="000A0A29" w:rsidRPr="00914F6F" w:rsidRDefault="000A0A29" w:rsidP="000A0A29">
      <w:pPr>
        <w:pStyle w:val="Paragraphedeliste"/>
        <w:spacing w:line="276" w:lineRule="auto"/>
        <w:ind w:left="284" w:firstLine="283"/>
      </w:pPr>
      <w:r w:rsidRPr="00914F6F">
        <w:rPr>
          <w:rFonts w:asciiTheme="majorBidi" w:hAnsiTheme="majorBidi" w:cstheme="majorBidi"/>
        </w:rPr>
        <w:t>Calculer leur constante radioactive en s</w:t>
      </w:r>
      <w:r w:rsidRPr="00914F6F">
        <w:rPr>
          <w:rFonts w:asciiTheme="majorBidi" w:hAnsiTheme="majorBidi" w:cstheme="majorBidi"/>
          <w:vertAlign w:val="superscript"/>
        </w:rPr>
        <w:t>-1</w:t>
      </w:r>
      <w:r w:rsidRPr="00914F6F">
        <w:rPr>
          <w:rFonts w:asciiTheme="majorBidi" w:hAnsiTheme="majorBidi" w:cstheme="majorBidi"/>
        </w:rPr>
        <w:t>. En déduire, celui qui sera éliminé le plus rapidement.</w:t>
      </w:r>
    </w:p>
    <w:p w:rsidR="000A0A29" w:rsidRPr="005021CA" w:rsidRDefault="000A0A29" w:rsidP="000A0A29">
      <w:pPr>
        <w:pStyle w:val="Paragraphedeliste"/>
        <w:numPr>
          <w:ilvl w:val="0"/>
          <w:numId w:val="10"/>
        </w:numPr>
        <w:overflowPunct/>
        <w:autoSpaceDE/>
        <w:autoSpaceDN/>
        <w:adjustRightInd/>
        <w:spacing w:line="360" w:lineRule="auto"/>
        <w:textAlignment w:val="auto"/>
        <w:rPr>
          <w:color w:val="FF0000"/>
          <w:sz w:val="24"/>
          <w:szCs w:val="24"/>
        </w:rPr>
      </w:pPr>
      <w:r>
        <w:rPr>
          <w:color w:val="FF0000"/>
        </w:rPr>
        <w:t xml:space="preserve">Pour </w:t>
      </w:r>
      <w:r w:rsidRPr="00914F6F">
        <w:rPr>
          <w:b/>
          <w:bCs/>
          <w:color w:val="000000"/>
          <w:shd w:val="clear" w:color="auto" w:fill="FFFFFF"/>
          <w:vertAlign w:val="superscript"/>
        </w:rPr>
        <w:t>192</w:t>
      </w:r>
      <w:r w:rsidRPr="00914F6F">
        <w:rPr>
          <w:b/>
          <w:bCs/>
          <w:color w:val="000000"/>
          <w:shd w:val="clear" w:color="auto" w:fill="FFFFFF"/>
          <w:vertAlign w:val="subscript"/>
        </w:rPr>
        <w:t>78</w:t>
      </w:r>
      <w:r w:rsidRPr="00914F6F">
        <w:rPr>
          <w:b/>
          <w:bCs/>
          <w:color w:val="000000"/>
          <w:shd w:val="clear" w:color="auto" w:fill="FFFFFF"/>
        </w:rPr>
        <w:t>Ir</w:t>
      </w:r>
      <w:r>
        <w:rPr>
          <w:b/>
          <w:bCs/>
          <w:color w:val="000000"/>
          <w:shd w:val="clear" w:color="auto" w:fill="FFFFFF"/>
        </w:rPr>
        <w:t> :</w:t>
      </w:r>
      <w:r>
        <w:rPr>
          <w:color w:val="FF0000"/>
        </w:rPr>
        <w:t xml:space="preserve"> λ = ln2 / T = ln2 </w:t>
      </w:r>
      <w:proofErr w:type="gramStart"/>
      <w:r>
        <w:rPr>
          <w:color w:val="FF0000"/>
        </w:rPr>
        <w:t>/(</w:t>
      </w:r>
      <w:proofErr w:type="gramEnd"/>
      <w:r>
        <w:rPr>
          <w:color w:val="FF0000"/>
        </w:rPr>
        <w:t>74x24x3600)</w:t>
      </w:r>
      <w:r w:rsidRPr="005021CA">
        <w:rPr>
          <w:color w:val="FF0000"/>
          <w:sz w:val="24"/>
          <w:szCs w:val="24"/>
        </w:rPr>
        <w:t xml:space="preserve"> = </w:t>
      </w:r>
      <w:r>
        <w:rPr>
          <w:color w:val="FF0000"/>
        </w:rPr>
        <w:t xml:space="preserve"> 1,08 10</w:t>
      </w:r>
      <w:r w:rsidRPr="006C03FC">
        <w:rPr>
          <w:color w:val="FF0000"/>
          <w:vertAlign w:val="superscript"/>
        </w:rPr>
        <w:t>-7</w:t>
      </w:r>
      <w:r>
        <w:rPr>
          <w:color w:val="FF0000"/>
          <w:vertAlign w:val="superscript"/>
        </w:rPr>
        <w:t xml:space="preserve">  </w:t>
      </w:r>
      <w:r>
        <w:rPr>
          <w:color w:val="FF0000"/>
        </w:rPr>
        <w:t>s</w:t>
      </w:r>
      <w:r w:rsidRPr="005021CA">
        <w:rPr>
          <w:color w:val="FF0000"/>
          <w:sz w:val="24"/>
          <w:szCs w:val="24"/>
          <w:vertAlign w:val="superscript"/>
        </w:rPr>
        <w:t>-1</w:t>
      </w:r>
    </w:p>
    <w:p w:rsidR="000A0A29" w:rsidRPr="005021CA" w:rsidRDefault="000A0A29" w:rsidP="000A0A29">
      <w:pPr>
        <w:pStyle w:val="Paragraphedeliste"/>
        <w:numPr>
          <w:ilvl w:val="0"/>
          <w:numId w:val="10"/>
        </w:numPr>
        <w:overflowPunct/>
        <w:autoSpaceDE/>
        <w:autoSpaceDN/>
        <w:adjustRightInd/>
        <w:spacing w:line="360" w:lineRule="auto"/>
        <w:textAlignment w:val="auto"/>
        <w:rPr>
          <w:color w:val="FF0000"/>
          <w:sz w:val="24"/>
          <w:szCs w:val="24"/>
        </w:rPr>
      </w:pPr>
      <w:r>
        <w:rPr>
          <w:color w:val="FF0000"/>
        </w:rPr>
        <w:t xml:space="preserve">Pour </w:t>
      </w:r>
      <w:r>
        <w:rPr>
          <w:b/>
          <w:bCs/>
          <w:color w:val="000000"/>
          <w:shd w:val="clear" w:color="auto" w:fill="FFFFFF"/>
          <w:vertAlign w:val="superscript"/>
        </w:rPr>
        <w:t>194</w:t>
      </w:r>
      <w:r w:rsidRPr="00914F6F">
        <w:rPr>
          <w:b/>
          <w:bCs/>
          <w:color w:val="000000"/>
          <w:shd w:val="clear" w:color="auto" w:fill="FFFFFF"/>
          <w:vertAlign w:val="subscript"/>
        </w:rPr>
        <w:t>78</w:t>
      </w:r>
      <w:r w:rsidRPr="00914F6F">
        <w:rPr>
          <w:b/>
          <w:bCs/>
          <w:color w:val="000000"/>
          <w:shd w:val="clear" w:color="auto" w:fill="FFFFFF"/>
        </w:rPr>
        <w:t>Ir</w:t>
      </w:r>
      <w:r>
        <w:rPr>
          <w:b/>
          <w:bCs/>
          <w:color w:val="000000"/>
          <w:shd w:val="clear" w:color="auto" w:fill="FFFFFF"/>
        </w:rPr>
        <w:t> :</w:t>
      </w:r>
      <w:r>
        <w:rPr>
          <w:color w:val="FF0000"/>
        </w:rPr>
        <w:t xml:space="preserve"> λ = ln2 / T = ln2 /18x3600</w:t>
      </w:r>
      <w:r w:rsidRPr="005021CA">
        <w:rPr>
          <w:color w:val="FF0000"/>
          <w:sz w:val="24"/>
          <w:szCs w:val="24"/>
        </w:rPr>
        <w:t xml:space="preserve"> = </w:t>
      </w:r>
      <w:r>
        <w:rPr>
          <w:color w:val="FF0000"/>
        </w:rPr>
        <w:t>1,07 10</w:t>
      </w:r>
      <w:r w:rsidRPr="006C03FC">
        <w:rPr>
          <w:color w:val="FF0000"/>
          <w:vertAlign w:val="superscript"/>
        </w:rPr>
        <w:t>-5</w:t>
      </w:r>
      <w:r>
        <w:rPr>
          <w:color w:val="FF0000"/>
        </w:rPr>
        <w:t xml:space="preserve">  s</w:t>
      </w:r>
      <w:r w:rsidRPr="005021CA">
        <w:rPr>
          <w:color w:val="FF0000"/>
          <w:sz w:val="24"/>
          <w:szCs w:val="24"/>
          <w:vertAlign w:val="superscript"/>
        </w:rPr>
        <w:t>-1</w:t>
      </w:r>
    </w:p>
    <w:p w:rsidR="000A0A29" w:rsidRPr="006C03FC" w:rsidRDefault="000A0A29" w:rsidP="000A0A29">
      <w:pPr>
        <w:ind w:left="284" w:firstLine="283"/>
        <w:rPr>
          <w:b/>
          <w:bCs/>
          <w:i/>
          <w:iCs/>
          <w:color w:val="000000"/>
          <w:sz w:val="24"/>
          <w:szCs w:val="24"/>
          <w:shd w:val="clear" w:color="auto" w:fill="FFFFFF"/>
          <w:lang w:val="fr-CA"/>
        </w:rPr>
      </w:pPr>
      <w:r w:rsidRPr="006C03FC">
        <w:rPr>
          <w:rFonts w:asciiTheme="majorBidi" w:hAnsiTheme="majorBidi" w:cstheme="majorBidi"/>
          <w:color w:val="FF0000"/>
        </w:rPr>
        <w:t xml:space="preserve">L’isotope qui sera éliminé le plus rapidement est </w:t>
      </w:r>
      <w:r w:rsidRPr="006C03FC">
        <w:rPr>
          <w:b/>
          <w:bCs/>
          <w:color w:val="FF0000"/>
          <w:shd w:val="clear" w:color="auto" w:fill="FFFFFF"/>
          <w:vertAlign w:val="superscript"/>
        </w:rPr>
        <w:t>194</w:t>
      </w:r>
      <w:r w:rsidRPr="006C03FC">
        <w:rPr>
          <w:b/>
          <w:bCs/>
          <w:color w:val="FF0000"/>
          <w:shd w:val="clear" w:color="auto" w:fill="FFFFFF"/>
          <w:vertAlign w:val="subscript"/>
        </w:rPr>
        <w:t>78</w:t>
      </w:r>
      <w:r w:rsidRPr="006C03FC">
        <w:rPr>
          <w:b/>
          <w:bCs/>
          <w:color w:val="FF0000"/>
          <w:shd w:val="clear" w:color="auto" w:fill="FFFFFF"/>
        </w:rPr>
        <w:t xml:space="preserve">Ir  </w:t>
      </w:r>
      <w:proofErr w:type="gramStart"/>
      <w:r w:rsidRPr="006C03FC">
        <w:rPr>
          <w:b/>
          <w:bCs/>
          <w:color w:val="FF0000"/>
          <w:shd w:val="clear" w:color="auto" w:fill="FFFFFF"/>
        </w:rPr>
        <w:t xml:space="preserve">( </w:t>
      </w:r>
      <w:r w:rsidRPr="006C03FC">
        <w:rPr>
          <w:color w:val="FF0000"/>
          <w:lang w:eastAsia="en-US"/>
        </w:rPr>
        <w:t>car</w:t>
      </w:r>
      <w:proofErr w:type="gramEnd"/>
      <w:r w:rsidRPr="006C03FC">
        <w:rPr>
          <w:color w:val="FF0000"/>
          <w:lang w:eastAsia="en-US"/>
        </w:rPr>
        <w:t xml:space="preserve"> sa </w:t>
      </w:r>
      <w:r w:rsidRPr="006C03FC">
        <w:rPr>
          <w:rFonts w:ascii="Calibri" w:hAnsi="Calibri" w:cs="Arial"/>
          <w:color w:val="FF0000"/>
          <w:lang w:eastAsia="en-US"/>
        </w:rPr>
        <w:t>constante radioactive</w:t>
      </w:r>
      <w:r>
        <w:rPr>
          <w:color w:val="FF0000"/>
        </w:rPr>
        <w:t xml:space="preserve"> est plus grand e ou bien car sa période est plus petite)</w:t>
      </w:r>
    </w:p>
    <w:p w:rsidR="00147EB6" w:rsidRDefault="00147EB6" w:rsidP="000A0A29">
      <w:pPr>
        <w:ind w:left="284" w:firstLine="283"/>
        <w:rPr>
          <w:b/>
          <w:bCs/>
          <w:i/>
          <w:iCs/>
          <w:color w:val="000000"/>
          <w:sz w:val="24"/>
          <w:szCs w:val="24"/>
          <w:shd w:val="clear" w:color="auto" w:fill="FFFFFF"/>
        </w:rPr>
      </w:pPr>
    </w:p>
    <w:p w:rsidR="00147EB6" w:rsidRDefault="00147EB6" w:rsidP="000A0A29">
      <w:pPr>
        <w:ind w:left="284" w:firstLine="283"/>
        <w:rPr>
          <w:b/>
          <w:bCs/>
          <w:i/>
          <w:iCs/>
          <w:color w:val="000000"/>
          <w:sz w:val="24"/>
          <w:szCs w:val="24"/>
          <w:shd w:val="clear" w:color="auto" w:fill="FFFFFF"/>
        </w:rPr>
      </w:pPr>
    </w:p>
    <w:p w:rsidR="00147EB6" w:rsidRDefault="00147EB6" w:rsidP="000A0A29">
      <w:pPr>
        <w:ind w:left="284" w:firstLine="283"/>
        <w:rPr>
          <w:b/>
          <w:bCs/>
          <w:i/>
          <w:iCs/>
          <w:color w:val="000000"/>
          <w:sz w:val="24"/>
          <w:szCs w:val="24"/>
          <w:shd w:val="clear" w:color="auto" w:fill="FFFFFF"/>
        </w:rPr>
      </w:pPr>
    </w:p>
    <w:p w:rsidR="000A0A29" w:rsidRPr="00914F6F" w:rsidRDefault="000A0A29" w:rsidP="000A0A29">
      <w:pPr>
        <w:ind w:left="284" w:firstLine="283"/>
        <w:rPr>
          <w:b/>
          <w:bCs/>
          <w:i/>
          <w:iCs/>
          <w:color w:val="000000"/>
          <w:sz w:val="24"/>
          <w:szCs w:val="24"/>
          <w:shd w:val="clear" w:color="auto" w:fill="FFFFFF"/>
        </w:rPr>
      </w:pPr>
      <w:r w:rsidRPr="00914F6F">
        <w:rPr>
          <w:b/>
          <w:bCs/>
          <w:i/>
          <w:iCs/>
          <w:color w:val="000000"/>
          <w:sz w:val="24"/>
          <w:szCs w:val="24"/>
          <w:shd w:val="clear" w:color="auto" w:fill="FFFFFF"/>
        </w:rPr>
        <w:lastRenderedPageBreak/>
        <w:t xml:space="preserve">Exercice 2. </w:t>
      </w:r>
    </w:p>
    <w:p w:rsidR="000A0A29" w:rsidRPr="00914F6F" w:rsidRDefault="000A0A29" w:rsidP="000A0A29">
      <w:pPr>
        <w:pStyle w:val="Sansinterligne"/>
        <w:spacing w:line="276" w:lineRule="auto"/>
        <w:ind w:left="284" w:firstLine="283"/>
        <w:rPr>
          <w:rFonts w:asciiTheme="majorBidi" w:hAnsiTheme="majorBidi" w:cstheme="majorBidi"/>
          <w:sz w:val="24"/>
          <w:szCs w:val="24"/>
          <w:shd w:val="clear" w:color="auto" w:fill="FFFFFF"/>
          <w:lang w:eastAsia="fr-FR"/>
        </w:rPr>
      </w:pPr>
      <w:r w:rsidRPr="00914F6F">
        <w:rPr>
          <w:rFonts w:asciiTheme="majorBidi" w:hAnsiTheme="majorBidi" w:cstheme="majorBidi"/>
          <w:sz w:val="24"/>
          <w:szCs w:val="24"/>
          <w:shd w:val="clear" w:color="auto" w:fill="FFFFFF"/>
          <w:lang w:eastAsia="fr-FR"/>
        </w:rPr>
        <w:t>Lors de la catastrophe de Tchernobyl, du césium 134 et du césium 137 ont été libérés dans l'atmosphère. Z(Cs)=55</w:t>
      </w:r>
    </w:p>
    <w:p w:rsidR="000A0A29" w:rsidRPr="00914F6F" w:rsidRDefault="000A0A29" w:rsidP="000A0A29">
      <w:pPr>
        <w:pStyle w:val="Paragraphedeliste"/>
        <w:numPr>
          <w:ilvl w:val="0"/>
          <w:numId w:val="9"/>
        </w:numPr>
        <w:overflowPunct/>
        <w:autoSpaceDE/>
        <w:autoSpaceDN/>
        <w:adjustRightInd/>
        <w:ind w:left="1276" w:hanging="283"/>
        <w:textAlignment w:val="auto"/>
        <w:rPr>
          <w:rFonts w:asciiTheme="majorBidi" w:hAnsiTheme="majorBidi" w:cstheme="majorBidi"/>
        </w:rPr>
      </w:pPr>
      <w:r w:rsidRPr="00914F6F">
        <w:rPr>
          <w:rFonts w:asciiTheme="majorBidi" w:hAnsiTheme="majorBidi" w:cstheme="majorBidi"/>
        </w:rPr>
        <w:t xml:space="preserve">Le césium 134 est radioactif </w:t>
      </w:r>
      <w:r w:rsidRPr="00914F6F">
        <w:rPr>
          <w:rFonts w:ascii="Symbol" w:hAnsi="Symbol" w:cstheme="majorBidi"/>
          <w:b/>
          <w:bCs/>
        </w:rPr>
        <w:t></w:t>
      </w:r>
      <w:r w:rsidRPr="00914F6F">
        <w:rPr>
          <w:rFonts w:asciiTheme="majorBidi" w:hAnsiTheme="majorBidi" w:cstheme="majorBidi"/>
          <w:b/>
          <w:bCs/>
          <w:vertAlign w:val="superscript"/>
        </w:rPr>
        <w:t>-</w:t>
      </w:r>
    </w:p>
    <w:p w:rsidR="000A0A29" w:rsidRDefault="000A0A29" w:rsidP="000A0A29">
      <w:pPr>
        <w:pStyle w:val="Sansinterligne"/>
        <w:spacing w:line="276" w:lineRule="auto"/>
        <w:ind w:left="284" w:firstLine="283"/>
        <w:rPr>
          <w:rFonts w:asciiTheme="majorBidi" w:hAnsiTheme="majorBidi" w:cstheme="majorBidi"/>
          <w:sz w:val="24"/>
          <w:szCs w:val="24"/>
          <w:lang w:eastAsia="fr-FR"/>
        </w:rPr>
      </w:pPr>
      <w:r w:rsidRPr="00914F6F">
        <w:rPr>
          <w:rFonts w:asciiTheme="majorBidi" w:hAnsiTheme="majorBidi" w:cstheme="majorBidi"/>
          <w:sz w:val="24"/>
          <w:szCs w:val="24"/>
          <w:lang w:eastAsia="fr-FR"/>
        </w:rPr>
        <w:tab/>
        <w:t>Écrire l'équation bilan de désintégration, en précisant les produits formés.</w:t>
      </w:r>
    </w:p>
    <w:p w:rsidR="000A0A29" w:rsidRDefault="000A0A29" w:rsidP="000A0A29">
      <w:pPr>
        <w:pStyle w:val="Paragraphedeliste"/>
        <w:overflowPunct/>
        <w:spacing w:line="360" w:lineRule="auto"/>
        <w:jc w:val="both"/>
        <w:textAlignment w:val="auto"/>
        <w:rPr>
          <w:color w:val="FF0000"/>
          <w:sz w:val="24"/>
          <w:szCs w:val="24"/>
        </w:rPr>
      </w:pPr>
      <w:r w:rsidRPr="005021CA">
        <w:rPr>
          <w:color w:val="FF0000"/>
          <w:sz w:val="24"/>
          <w:szCs w:val="24"/>
        </w:rPr>
        <w:t>Conservations des nucléons (somme des nombres de masses), de la charge (somme des</w:t>
      </w:r>
      <w:r>
        <w:rPr>
          <w:color w:val="FF0000"/>
          <w:sz w:val="24"/>
          <w:szCs w:val="24"/>
        </w:rPr>
        <w:t xml:space="preserve"> </w:t>
      </w:r>
      <w:r>
        <w:rPr>
          <w:color w:val="FF0000"/>
        </w:rPr>
        <w:t>numéros atomiques),</w:t>
      </w:r>
    </w:p>
    <w:p w:rsidR="000A0A29" w:rsidRPr="00147EB6" w:rsidRDefault="00147EB6" w:rsidP="00147EB6">
      <w:pPr>
        <w:pStyle w:val="Paragraphedeliste"/>
        <w:overflowPunct/>
        <w:spacing w:line="360" w:lineRule="auto"/>
        <w:jc w:val="center"/>
        <w:textAlignment w:val="auto"/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m:oMath>
        <m:sPre>
          <m:sPrePr>
            <m:ctrlPr>
              <w:rPr>
                <w:rFonts w:ascii="Cambria Math" w:hAnsiTheme="majorBidi" w:cstheme="majorBidi"/>
                <w:b/>
                <w:bCs/>
                <w:i/>
                <w:color w:val="FF0000"/>
                <w:sz w:val="24"/>
                <w:szCs w:val="24"/>
              </w:rPr>
            </m:ctrlPr>
          </m:sPrePr>
          <m:sub>
            <m:r>
              <m:rPr>
                <m:sty m:val="bi"/>
              </m:rPr>
              <w:rPr>
                <w:rFonts w:ascii="Cambria Math" w:hAnsiTheme="majorBidi" w:cstheme="majorBidi"/>
                <w:color w:val="FF0000"/>
                <w:sz w:val="24"/>
                <w:szCs w:val="24"/>
              </w:rPr>
              <m:t>55</m:t>
            </m:r>
          </m:sub>
          <m:sup>
            <m:r>
              <m:rPr>
                <m:sty m:val="bi"/>
              </m:rPr>
              <w:rPr>
                <w:rFonts w:ascii="Cambria Math" w:hAnsiTheme="majorBidi" w:cstheme="majorBidi"/>
                <w:color w:val="FF0000"/>
                <w:sz w:val="24"/>
                <w:szCs w:val="24"/>
              </w:rPr>
              <m:t>134</m:t>
            </m:r>
          </m:sup>
          <m:e>
            <m:r>
              <m:rPr>
                <m:sty m:val="bi"/>
              </m:rPr>
              <w:rPr>
                <w:rFonts w:ascii="Cambria Math" w:hAnsi="Cambria Math" w:cstheme="majorBidi"/>
                <w:color w:val="FF0000"/>
                <w:sz w:val="24"/>
                <w:szCs w:val="24"/>
              </w:rPr>
              <m:t>Cs</m:t>
            </m:r>
          </m:e>
        </m:sPre>
      </m:oMath>
      <w:r w:rsidR="000A0A29" w:rsidRPr="005021CA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</w:t>
      </w:r>
      <w:r w:rsidR="000A0A29" w:rsidRPr="005021CA">
        <w:rPr>
          <w:rFonts w:asciiTheme="majorBidi" w:hAnsiTheme="majorBidi" w:cstheme="majorBidi"/>
          <w:b/>
          <w:bCs/>
          <w:color w:val="FF0000"/>
          <w:sz w:val="24"/>
          <w:szCs w:val="24"/>
        </w:rPr>
        <w:sym w:font="Wingdings" w:char="F0E0"/>
      </w:r>
      <w:r w:rsidR="000A0A29" w:rsidRPr="005021CA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</w:t>
      </w:r>
      <m:oMath>
        <m:sPre>
          <m:sPrePr>
            <m:ctrlPr>
              <w:rPr>
                <w:rFonts w:ascii="Cambria Math" w:hAnsiTheme="majorBidi" w:cstheme="majorBidi"/>
                <w:b/>
                <w:bCs/>
                <w:i/>
                <w:color w:val="FF0000"/>
                <w:sz w:val="24"/>
                <w:szCs w:val="24"/>
              </w:rPr>
            </m:ctrlPr>
          </m:sPrePr>
          <m:sub>
            <m:r>
              <m:rPr>
                <m:sty m:val="bi"/>
              </m:rPr>
              <w:rPr>
                <w:rFonts w:ascii="Cambria Math" w:hAnsiTheme="majorBidi" w:cstheme="majorBidi"/>
                <w:color w:val="FF0000"/>
                <w:sz w:val="24"/>
                <w:szCs w:val="24"/>
              </w:rPr>
              <m:t>56</m:t>
            </m:r>
          </m:sub>
          <m:sup>
            <m:r>
              <m:rPr>
                <m:sty m:val="bi"/>
              </m:rPr>
              <w:rPr>
                <w:rFonts w:ascii="Cambria Math" w:hAnsiTheme="majorBidi" w:cstheme="majorBidi"/>
                <w:color w:val="FF0000"/>
                <w:sz w:val="24"/>
                <w:szCs w:val="24"/>
              </w:rPr>
              <m:t>134</m:t>
            </m:r>
          </m:sup>
          <m:e>
            <m:r>
              <m:rPr>
                <m:sty m:val="bi"/>
              </m:rPr>
              <w:rPr>
                <w:rFonts w:ascii="Cambria Math" w:hAnsi="Cambria Math" w:cstheme="majorBidi"/>
                <w:color w:val="FF0000"/>
                <w:sz w:val="24"/>
                <w:szCs w:val="24"/>
              </w:rPr>
              <m:t>Ba</m:t>
            </m:r>
          </m:e>
        </m:sPre>
      </m:oMath>
      <w:r w:rsidR="000A0A29" w:rsidRPr="005021CA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+ </w:t>
      </w:r>
      <m:oMath>
        <m:sPre>
          <m:sPrePr>
            <m:ctrlPr>
              <w:rPr>
                <w:rFonts w:ascii="Cambria Math" w:hAnsiTheme="majorBidi" w:cstheme="majorBidi"/>
                <w:b/>
                <w:bCs/>
                <w:i/>
                <w:color w:val="FF0000"/>
                <w:sz w:val="24"/>
                <w:szCs w:val="24"/>
              </w:rPr>
            </m:ctrlPr>
          </m:sPrePr>
          <m:sub>
            <m:r>
              <m:rPr>
                <m:sty m:val="bi"/>
              </m:rPr>
              <w:rPr>
                <w:rFonts w:ascii="Cambria Math" w:hAnsiTheme="majorBidi" w:cstheme="majorBidi"/>
                <w:color w:val="FF0000"/>
                <w:sz w:val="24"/>
                <w:szCs w:val="24"/>
              </w:rPr>
              <m:t>-</m:t>
            </m:r>
            <m:r>
              <m:rPr>
                <m:sty m:val="bi"/>
              </m:rPr>
              <w:rPr>
                <w:rFonts w:ascii="Cambria Math" w:hAnsiTheme="majorBidi" w:cstheme="majorBidi"/>
                <w:color w:val="FF0000"/>
                <w:sz w:val="24"/>
                <w:szCs w:val="24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Theme="majorBidi" w:cstheme="majorBidi"/>
                <w:color w:val="FF0000"/>
                <w:sz w:val="24"/>
                <w:szCs w:val="24"/>
              </w:rPr>
              <m:t>0</m:t>
            </m:r>
          </m:sup>
          <m:e>
            <m:r>
              <m:rPr>
                <m:sty m:val="bi"/>
              </m:rPr>
              <w:rPr>
                <w:rFonts w:ascii="Cambria Math" w:hAnsi="Cambria Math" w:cstheme="majorBidi"/>
                <w:color w:val="FF0000"/>
                <w:sz w:val="24"/>
                <w:szCs w:val="24"/>
              </w:rPr>
              <m:t>e</m:t>
            </m:r>
          </m:e>
        </m:sPre>
      </m:oMath>
      <w:r w:rsidR="000A0A29" w:rsidRPr="005021CA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</w:t>
      </w:r>
      <w:r w:rsidR="000A0A29">
        <w:rPr>
          <w:rFonts w:asciiTheme="majorBidi" w:hAnsiTheme="majorBidi" w:cstheme="majorBidi"/>
          <w:b/>
          <w:bCs/>
          <w:color w:val="FF0000"/>
        </w:rPr>
        <w:t xml:space="preserve"> + </w:t>
      </w:r>
      <w:r w:rsidR="000A0A29" w:rsidRPr="00345FA1">
        <w:rPr>
          <w:color w:val="FF0000"/>
          <w:sz w:val="24"/>
          <w:szCs w:val="24"/>
        </w:rPr>
        <w:t>γ</w:t>
      </w:r>
    </w:p>
    <w:p w:rsidR="000A0A29" w:rsidRDefault="000A0A29" w:rsidP="000A0A29">
      <w:pPr>
        <w:pStyle w:val="Paragraphedeliste"/>
        <w:numPr>
          <w:ilvl w:val="0"/>
          <w:numId w:val="9"/>
        </w:numPr>
        <w:overflowPunct/>
        <w:autoSpaceDE/>
        <w:autoSpaceDN/>
        <w:adjustRightInd/>
        <w:ind w:left="1276" w:hanging="283"/>
        <w:textAlignment w:val="auto"/>
        <w:rPr>
          <w:rFonts w:asciiTheme="majorBidi" w:hAnsiTheme="majorBidi" w:cstheme="majorBidi"/>
        </w:rPr>
      </w:pPr>
      <w:r w:rsidRPr="00914F6F">
        <w:rPr>
          <w:rFonts w:asciiTheme="majorBidi" w:hAnsiTheme="majorBidi" w:cstheme="majorBidi"/>
        </w:rPr>
        <w:t xml:space="preserve">La période du césium 134 est T= 2 ans. En déduire la constante radioactive </w:t>
      </w:r>
      <w:r w:rsidRPr="00914F6F">
        <w:rPr>
          <w:rFonts w:ascii="Symbol" w:hAnsi="Symbol" w:cstheme="majorBidi"/>
        </w:rPr>
        <w:t></w:t>
      </w:r>
      <w:r w:rsidRPr="00914F6F">
        <w:rPr>
          <w:rFonts w:asciiTheme="majorBidi" w:hAnsiTheme="majorBidi" w:cstheme="majorBidi"/>
        </w:rPr>
        <w:t>.</w:t>
      </w:r>
    </w:p>
    <w:p w:rsidR="000A0A29" w:rsidRPr="006C03FC" w:rsidRDefault="000A0A29" w:rsidP="000A0A29">
      <w:pPr>
        <w:pStyle w:val="Paragraphedeliste"/>
        <w:spacing w:line="360" w:lineRule="auto"/>
        <w:ind w:left="2007"/>
        <w:rPr>
          <w:color w:val="FF0000"/>
        </w:rPr>
      </w:pPr>
      <w:r w:rsidRPr="00AC603C">
        <w:rPr>
          <w:color w:val="FF0000"/>
          <w:sz w:val="24"/>
          <w:szCs w:val="24"/>
        </w:rPr>
        <w:t>λ = ln2 / T= 0,347 an</w:t>
      </w:r>
      <w:r w:rsidRPr="00AC603C">
        <w:rPr>
          <w:color w:val="FF0000"/>
          <w:sz w:val="24"/>
          <w:szCs w:val="24"/>
          <w:vertAlign w:val="superscript"/>
        </w:rPr>
        <w:t>-1</w:t>
      </w:r>
      <w:r w:rsidRPr="00AC603C">
        <w:rPr>
          <w:color w:val="FF0000"/>
          <w:sz w:val="24"/>
          <w:szCs w:val="24"/>
        </w:rPr>
        <w:t xml:space="preserve">; </w:t>
      </w:r>
    </w:p>
    <w:p w:rsidR="000A0A29" w:rsidRDefault="000A0A29" w:rsidP="000A0A29">
      <w:pPr>
        <w:pStyle w:val="Paragraphedeliste"/>
        <w:numPr>
          <w:ilvl w:val="0"/>
          <w:numId w:val="9"/>
        </w:numPr>
        <w:overflowPunct/>
        <w:autoSpaceDE/>
        <w:autoSpaceDN/>
        <w:adjustRightInd/>
        <w:ind w:left="1276" w:hanging="283"/>
        <w:textAlignment w:val="auto"/>
        <w:rPr>
          <w:rFonts w:asciiTheme="majorBidi" w:hAnsiTheme="majorBidi" w:cstheme="majorBidi"/>
        </w:rPr>
      </w:pPr>
      <w:r w:rsidRPr="00914F6F">
        <w:rPr>
          <w:rFonts w:asciiTheme="majorBidi" w:hAnsiTheme="majorBidi" w:cstheme="majorBidi"/>
        </w:rPr>
        <w:t>Au bout de combien de temps 99 % du césium 134 libéré auront-ils disparu ?</w:t>
      </w:r>
    </w:p>
    <w:p w:rsidR="000A0A29" w:rsidRPr="006D4109" w:rsidRDefault="000A0A29" w:rsidP="000A0A29">
      <w:pPr>
        <w:pStyle w:val="Paragraphedeliste"/>
        <w:spacing w:line="360" w:lineRule="auto"/>
        <w:ind w:left="2007"/>
        <w:rPr>
          <w:color w:val="FF0000"/>
        </w:rPr>
      </w:pPr>
      <w:r>
        <w:rPr>
          <w:color w:val="FF0000"/>
        </w:rPr>
        <w:t>% restant</w:t>
      </w:r>
      <w:r w:rsidRPr="00AC603C">
        <w:rPr>
          <w:color w:val="FF0000"/>
          <w:sz w:val="24"/>
          <w:szCs w:val="24"/>
        </w:rPr>
        <w:t xml:space="preserve"> = N/N</w:t>
      </w:r>
      <w:r w:rsidRPr="00AC603C">
        <w:rPr>
          <w:color w:val="FF0000"/>
          <w:sz w:val="24"/>
          <w:szCs w:val="24"/>
          <w:vertAlign w:val="subscript"/>
        </w:rPr>
        <w:t>0</w:t>
      </w:r>
      <w:r>
        <w:rPr>
          <w:color w:val="FF0000"/>
        </w:rPr>
        <w:t>= 100-99 = 0,01 = e</w:t>
      </w:r>
      <w:r w:rsidRPr="006D4109">
        <w:rPr>
          <w:color w:val="FF0000"/>
          <w:vertAlign w:val="superscript"/>
        </w:rPr>
        <w:t>-</w:t>
      </w:r>
      <w:proofErr w:type="spellStart"/>
      <w:r w:rsidRPr="006D4109">
        <w:rPr>
          <w:color w:val="FF0000"/>
          <w:sz w:val="24"/>
          <w:szCs w:val="24"/>
          <w:vertAlign w:val="superscript"/>
        </w:rPr>
        <w:t>λ</w:t>
      </w:r>
      <w:r w:rsidRPr="006D4109">
        <w:rPr>
          <w:color w:val="FF0000"/>
          <w:vertAlign w:val="superscript"/>
        </w:rPr>
        <w:t>t</w:t>
      </w:r>
      <w:proofErr w:type="spellEnd"/>
      <w:r>
        <w:rPr>
          <w:color w:val="FF0000"/>
        </w:rPr>
        <w:t xml:space="preserve">     donc t = - </w:t>
      </w:r>
      <w:proofErr w:type="gramStart"/>
      <w:r w:rsidRPr="00AC603C">
        <w:rPr>
          <w:color w:val="FF0000"/>
          <w:sz w:val="24"/>
          <w:szCs w:val="24"/>
        </w:rPr>
        <w:t>ln(</w:t>
      </w:r>
      <w:proofErr w:type="gramEnd"/>
      <w:r w:rsidRPr="00AC603C">
        <w:rPr>
          <w:color w:val="FF0000"/>
          <w:sz w:val="24"/>
          <w:szCs w:val="24"/>
        </w:rPr>
        <w:t>N/N</w:t>
      </w:r>
      <w:r w:rsidRPr="00AC603C">
        <w:rPr>
          <w:color w:val="FF0000"/>
          <w:sz w:val="24"/>
          <w:szCs w:val="24"/>
          <w:vertAlign w:val="subscript"/>
        </w:rPr>
        <w:t>0</w:t>
      </w:r>
      <w:r w:rsidRPr="00AC603C">
        <w:rPr>
          <w:color w:val="FF0000"/>
          <w:sz w:val="24"/>
          <w:szCs w:val="24"/>
        </w:rPr>
        <w:t>)</w:t>
      </w:r>
      <w:r w:rsidRPr="006D4109">
        <w:rPr>
          <w:color w:val="FF0000"/>
        </w:rPr>
        <w:t xml:space="preserve"> </w:t>
      </w:r>
      <w:r w:rsidRPr="00AC603C">
        <w:rPr>
          <w:color w:val="FF0000"/>
          <w:sz w:val="24"/>
          <w:szCs w:val="24"/>
        </w:rPr>
        <w:t>/λ . = 13,29 ans</w:t>
      </w:r>
    </w:p>
    <w:p w:rsidR="000A0A29" w:rsidRPr="006C03FC" w:rsidRDefault="000A0A29" w:rsidP="000A0A29">
      <w:pPr>
        <w:ind w:left="284" w:firstLine="283"/>
        <w:rPr>
          <w:b/>
          <w:bCs/>
          <w:i/>
          <w:iCs/>
          <w:color w:val="000000"/>
          <w:sz w:val="24"/>
          <w:szCs w:val="24"/>
          <w:shd w:val="clear" w:color="auto" w:fill="FFFFFF"/>
          <w:lang w:val="fr-CA"/>
        </w:rPr>
      </w:pPr>
    </w:p>
    <w:p w:rsidR="000A0A29" w:rsidRPr="00914F6F" w:rsidRDefault="000A0A29" w:rsidP="000A0A29">
      <w:pPr>
        <w:ind w:left="284" w:firstLine="283"/>
        <w:rPr>
          <w:b/>
          <w:bCs/>
          <w:i/>
          <w:iCs/>
          <w:color w:val="000000"/>
          <w:sz w:val="24"/>
          <w:szCs w:val="24"/>
          <w:shd w:val="clear" w:color="auto" w:fill="FFFFFF"/>
        </w:rPr>
      </w:pPr>
      <w:r w:rsidRPr="00914F6F">
        <w:rPr>
          <w:b/>
          <w:bCs/>
          <w:i/>
          <w:iCs/>
          <w:color w:val="000000"/>
          <w:sz w:val="24"/>
          <w:szCs w:val="24"/>
          <w:shd w:val="clear" w:color="auto" w:fill="FFFFFF"/>
        </w:rPr>
        <w:t xml:space="preserve">Exercice 3. </w:t>
      </w:r>
    </w:p>
    <w:p w:rsidR="000A0A29" w:rsidRPr="00914F6F" w:rsidRDefault="000A0A29" w:rsidP="00147EB6">
      <w:pPr>
        <w:pStyle w:val="Sansinterligne"/>
        <w:spacing w:line="276" w:lineRule="auto"/>
        <w:ind w:left="284" w:firstLine="283"/>
        <w:rPr>
          <w:rFonts w:asciiTheme="majorBidi" w:hAnsiTheme="majorBidi" w:cstheme="majorBidi"/>
          <w:sz w:val="24"/>
          <w:szCs w:val="24"/>
          <w:lang w:eastAsia="fr-FR"/>
        </w:rPr>
      </w:pPr>
      <w:r w:rsidRPr="00914F6F">
        <w:rPr>
          <w:rFonts w:asciiTheme="majorBidi" w:hAnsiTheme="majorBidi" w:cstheme="majorBidi"/>
          <w:sz w:val="24"/>
          <w:szCs w:val="24"/>
          <w:lang w:eastAsia="fr-FR"/>
        </w:rPr>
        <w:t xml:space="preserve">Par désintégrations successives de </w:t>
      </w:r>
      <w:r w:rsidR="00147EB6">
        <w:rPr>
          <w:rFonts w:asciiTheme="majorBidi" w:hAnsiTheme="majorBidi" w:cstheme="majorBidi"/>
          <w:sz w:val="24"/>
          <w:szCs w:val="24"/>
          <w:lang w:eastAsia="fr-FR"/>
        </w:rPr>
        <w:t>type alpha et bêta-, le noyau</w:t>
      </w:r>
      <w:r w:rsidRPr="00914F6F">
        <w:rPr>
          <w:rFonts w:asciiTheme="majorBidi" w:hAnsiTheme="majorBidi" w:cstheme="majorBidi"/>
          <w:sz w:val="24"/>
          <w:szCs w:val="24"/>
          <w:lang w:eastAsia="fr-FR"/>
        </w:rPr>
        <w:t xml:space="preserve"> </w:t>
      </w:r>
      <w:r w:rsidR="00147EB6" w:rsidRPr="00914F6F">
        <w:rPr>
          <w:rFonts w:asciiTheme="majorBidi" w:hAnsiTheme="majorBidi" w:cstheme="majorBidi"/>
          <w:sz w:val="24"/>
          <w:szCs w:val="24"/>
          <w:lang w:eastAsia="fr-FR"/>
        </w:rPr>
        <w:t>de thorium</w:t>
      </w:r>
      <w:r w:rsidR="00147EB6">
        <w:rPr>
          <w:rFonts w:asciiTheme="majorBidi" w:hAnsiTheme="majorBidi" w:cstheme="majorBidi"/>
          <w:sz w:val="24"/>
          <w:szCs w:val="24"/>
          <w:lang w:eastAsia="fr-FR"/>
        </w:rPr>
        <w:t xml:space="preserve"> </w:t>
      </w:r>
      <w:r w:rsidR="00147EB6" w:rsidRPr="00914F6F">
        <w:rPr>
          <w:rFonts w:asciiTheme="majorBidi" w:hAnsiTheme="majorBidi" w:cstheme="majorBidi"/>
          <w:b/>
          <w:bCs/>
          <w:sz w:val="24"/>
          <w:szCs w:val="24"/>
          <w:vertAlign w:val="superscript"/>
          <w:lang w:eastAsia="fr-FR"/>
        </w:rPr>
        <w:t>232</w:t>
      </w:r>
      <w:r w:rsidR="00147EB6" w:rsidRPr="00914F6F">
        <w:rPr>
          <w:rFonts w:asciiTheme="majorBidi" w:hAnsiTheme="majorBidi" w:cstheme="majorBidi"/>
          <w:b/>
          <w:bCs/>
          <w:sz w:val="24"/>
          <w:szCs w:val="24"/>
          <w:vertAlign w:val="subscript"/>
          <w:lang w:eastAsia="fr-FR"/>
        </w:rPr>
        <w:t>90</w:t>
      </w:r>
      <w:r w:rsidR="00147EB6" w:rsidRPr="00914F6F">
        <w:rPr>
          <w:rFonts w:asciiTheme="majorBidi" w:hAnsiTheme="majorBidi" w:cstheme="majorBidi"/>
          <w:b/>
          <w:bCs/>
          <w:sz w:val="24"/>
          <w:szCs w:val="24"/>
          <w:lang w:eastAsia="fr-FR"/>
        </w:rPr>
        <w:t xml:space="preserve">Th </w:t>
      </w:r>
      <w:r w:rsidRPr="00914F6F">
        <w:rPr>
          <w:rFonts w:asciiTheme="majorBidi" w:hAnsiTheme="majorBidi" w:cstheme="majorBidi"/>
          <w:sz w:val="24"/>
          <w:szCs w:val="24"/>
          <w:lang w:eastAsia="fr-FR"/>
        </w:rPr>
        <w:t>conduit au noyau stable de plomb </w:t>
      </w:r>
      <w:r w:rsidRPr="00914F6F">
        <w:rPr>
          <w:rFonts w:asciiTheme="majorBidi" w:hAnsiTheme="majorBidi" w:cstheme="majorBidi"/>
          <w:b/>
          <w:bCs/>
          <w:sz w:val="24"/>
          <w:szCs w:val="24"/>
          <w:vertAlign w:val="superscript"/>
          <w:lang w:eastAsia="fr-FR"/>
        </w:rPr>
        <w:t>208</w:t>
      </w:r>
      <w:r w:rsidRPr="00914F6F">
        <w:rPr>
          <w:rFonts w:asciiTheme="majorBidi" w:hAnsiTheme="majorBidi" w:cstheme="majorBidi"/>
          <w:b/>
          <w:bCs/>
          <w:sz w:val="24"/>
          <w:szCs w:val="24"/>
          <w:vertAlign w:val="subscript"/>
          <w:lang w:eastAsia="fr-FR"/>
        </w:rPr>
        <w:t>82</w:t>
      </w:r>
      <w:r w:rsidRPr="00914F6F">
        <w:rPr>
          <w:rFonts w:asciiTheme="majorBidi" w:hAnsiTheme="majorBidi" w:cstheme="majorBidi"/>
          <w:b/>
          <w:bCs/>
          <w:sz w:val="24"/>
          <w:szCs w:val="24"/>
          <w:lang w:eastAsia="fr-FR"/>
        </w:rPr>
        <w:t>Pb</w:t>
      </w:r>
      <w:r w:rsidRPr="00914F6F">
        <w:rPr>
          <w:rFonts w:asciiTheme="majorBidi" w:hAnsiTheme="majorBidi" w:cstheme="majorBidi"/>
          <w:sz w:val="24"/>
          <w:szCs w:val="24"/>
          <w:lang w:eastAsia="fr-FR"/>
        </w:rPr>
        <w:t>.</w:t>
      </w:r>
    </w:p>
    <w:p w:rsidR="000A0A29" w:rsidRPr="00914F6F" w:rsidRDefault="000A0A29" w:rsidP="000A0A29">
      <w:pPr>
        <w:pStyle w:val="Sansinterligne"/>
        <w:spacing w:line="276" w:lineRule="auto"/>
        <w:ind w:left="284" w:firstLine="283"/>
        <w:rPr>
          <w:rFonts w:asciiTheme="majorBidi" w:hAnsiTheme="majorBidi" w:cstheme="majorBidi"/>
          <w:sz w:val="24"/>
          <w:szCs w:val="24"/>
          <w:lang w:eastAsia="fr-FR"/>
        </w:rPr>
      </w:pPr>
      <w:r w:rsidRPr="00914F6F">
        <w:rPr>
          <w:rFonts w:asciiTheme="majorBidi" w:hAnsiTheme="majorBidi" w:cstheme="majorBidi"/>
          <w:sz w:val="24"/>
          <w:szCs w:val="24"/>
          <w:lang w:eastAsia="fr-FR"/>
        </w:rPr>
        <w:t xml:space="preserve">A partir des variations des nombres de masse et de charge, calculer les nombres respectifs de particules alpha </w:t>
      </w:r>
      <w:r w:rsidR="00147EB6" w:rsidRPr="00147EB6">
        <w:rPr>
          <w:rFonts w:asciiTheme="majorBidi" w:hAnsiTheme="majorBidi" w:cstheme="majorBidi"/>
          <w:sz w:val="24"/>
          <w:szCs w:val="24"/>
          <w:lang w:eastAsia="fr-FR"/>
        </w:rPr>
        <w:t>(</w:t>
      </w:r>
      <w:r w:rsidR="00147EB6" w:rsidRPr="00147EB6">
        <w:rPr>
          <w:sz w:val="24"/>
          <w:szCs w:val="24"/>
        </w:rPr>
        <w:t>α</w:t>
      </w:r>
      <w:r w:rsidR="00147EB6" w:rsidRPr="00147EB6">
        <w:rPr>
          <w:sz w:val="24"/>
          <w:szCs w:val="24"/>
        </w:rPr>
        <w:t>)</w:t>
      </w:r>
      <w:r w:rsidR="00147EB6" w:rsidRPr="00147EB6">
        <w:rPr>
          <w:rFonts w:asciiTheme="majorBidi" w:hAnsiTheme="majorBidi" w:cstheme="majorBidi"/>
          <w:sz w:val="24"/>
          <w:szCs w:val="24"/>
          <w:lang w:eastAsia="fr-FR"/>
        </w:rPr>
        <w:t xml:space="preserve"> </w:t>
      </w:r>
      <w:r w:rsidRPr="00914F6F">
        <w:rPr>
          <w:rFonts w:asciiTheme="majorBidi" w:hAnsiTheme="majorBidi" w:cstheme="majorBidi"/>
          <w:sz w:val="24"/>
          <w:szCs w:val="24"/>
          <w:lang w:eastAsia="fr-FR"/>
        </w:rPr>
        <w:t>et bêta (</w:t>
      </w:r>
      <w:r w:rsidRPr="00147EB6">
        <w:rPr>
          <w:rFonts w:ascii="Symbol" w:hAnsi="Symbol" w:cstheme="majorBidi"/>
          <w:sz w:val="24"/>
          <w:szCs w:val="24"/>
          <w:lang w:eastAsia="fr-FR"/>
        </w:rPr>
        <w:t></w:t>
      </w:r>
      <w:r w:rsidRPr="00147EB6">
        <w:rPr>
          <w:rFonts w:asciiTheme="majorBidi" w:hAnsiTheme="majorBidi" w:cstheme="majorBidi"/>
          <w:sz w:val="24"/>
          <w:szCs w:val="24"/>
          <w:vertAlign w:val="superscript"/>
          <w:lang w:eastAsia="fr-FR"/>
        </w:rPr>
        <w:t>-</w:t>
      </w:r>
      <w:r w:rsidRPr="00914F6F">
        <w:rPr>
          <w:rFonts w:asciiTheme="majorBidi" w:hAnsiTheme="majorBidi" w:cstheme="majorBidi"/>
          <w:sz w:val="24"/>
          <w:szCs w:val="24"/>
          <w:lang w:eastAsia="fr-FR"/>
        </w:rPr>
        <w:t>).</w:t>
      </w:r>
    </w:p>
    <w:p w:rsidR="000A0A29" w:rsidRDefault="000A0A29" w:rsidP="000A0A29">
      <w:pPr>
        <w:pStyle w:val="Paragraphedeliste"/>
        <w:overflowPunct/>
        <w:spacing w:line="360" w:lineRule="auto"/>
        <w:ind w:firstLine="360"/>
        <w:textAlignment w:val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Soit x le </w:t>
      </w:r>
      <w:r w:rsidRPr="00345FA1">
        <w:rPr>
          <w:color w:val="FF0000"/>
          <w:sz w:val="24"/>
          <w:szCs w:val="24"/>
        </w:rPr>
        <w:t>no</w:t>
      </w:r>
      <w:r>
        <w:rPr>
          <w:color w:val="FF0000"/>
          <w:sz w:val="24"/>
          <w:szCs w:val="24"/>
        </w:rPr>
        <w:t xml:space="preserve">mbre de désintégration </w:t>
      </w:r>
      <w:r w:rsidRPr="00345FA1">
        <w:rPr>
          <w:color w:val="FF0000"/>
          <w:sz w:val="24"/>
          <w:szCs w:val="24"/>
        </w:rPr>
        <w:t>α</w:t>
      </w:r>
      <w:r>
        <w:rPr>
          <w:color w:val="FF0000"/>
        </w:rPr>
        <w:t xml:space="preserve"> (</w:t>
      </w:r>
      <m:oMath>
        <m:sPre>
          <m:sPrePr>
            <m:ctrlPr>
              <w:rPr>
                <w:rFonts w:ascii="Cambria Math" w:hAnsiTheme="majorBidi" w:cstheme="majorBidi"/>
                <w:iCs/>
                <w:color w:val="FF0000"/>
                <w:sz w:val="28"/>
                <w:szCs w:val="28"/>
              </w:rPr>
            </m:ctrlPr>
          </m:sPrePr>
          <m:sub>
            <m:r>
              <m:rPr>
                <m:sty m:val="p"/>
              </m:rPr>
              <w:rPr>
                <w:rFonts w:ascii="Cambria Math" w:hAnsiTheme="majorBidi" w:cstheme="majorBidi"/>
                <w:color w:val="FF0000"/>
                <w:sz w:val="28"/>
                <w:szCs w:val="28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Theme="majorBidi" w:cstheme="majorBidi"/>
                <w:color w:val="FF0000"/>
                <w:sz w:val="28"/>
                <w:szCs w:val="28"/>
              </w:rPr>
              <m:t>4</m:t>
            </m:r>
          </m:sup>
          <m:e>
            <m:r>
              <m:rPr>
                <m:sty m:val="p"/>
              </m:rPr>
              <w:rPr>
                <w:rFonts w:ascii="Cambria Math" w:hAnsiTheme="majorBidi" w:cstheme="majorBidi"/>
                <w:color w:val="FF0000"/>
                <w:sz w:val="28"/>
                <w:szCs w:val="28"/>
              </w:rPr>
              <m:t>He</m:t>
            </m:r>
          </m:e>
        </m:sPre>
      </m:oMath>
      <w:r w:rsidRPr="006D4109">
        <w:rPr>
          <w:iCs/>
          <w:color w:val="FF0000"/>
          <w:sz w:val="28"/>
          <w:szCs w:val="28"/>
        </w:rPr>
        <w:t>)</w:t>
      </w:r>
      <w:r>
        <w:rPr>
          <w:color w:val="FF0000"/>
        </w:rPr>
        <w:t xml:space="preserve"> </w:t>
      </w:r>
      <w:r w:rsidRPr="00345FA1">
        <w:rPr>
          <w:color w:val="FF0000"/>
          <w:sz w:val="24"/>
          <w:szCs w:val="24"/>
        </w:rPr>
        <w:t xml:space="preserve">et </w:t>
      </w:r>
      <w:r>
        <w:rPr>
          <w:color w:val="FF0000"/>
          <w:sz w:val="24"/>
          <w:szCs w:val="24"/>
        </w:rPr>
        <w:t xml:space="preserve">y le nombre de désintégration </w:t>
      </w:r>
      <w:r w:rsidRPr="00345FA1">
        <w:rPr>
          <w:color w:val="FF0000"/>
          <w:sz w:val="24"/>
          <w:szCs w:val="24"/>
        </w:rPr>
        <w:t>β</w:t>
      </w:r>
      <w:r>
        <w:rPr>
          <w:color w:val="FF0000"/>
          <w:vertAlign w:val="superscript"/>
        </w:rPr>
        <w:t>-</w:t>
      </w:r>
      <w:r>
        <w:rPr>
          <w:color w:val="FF0000"/>
        </w:rPr>
        <w:t xml:space="preserve"> (</w:t>
      </w:r>
      <m:oMath>
        <m:sPre>
          <m:sPrePr>
            <m:ctrlPr>
              <w:rPr>
                <w:rFonts w:ascii="Cambria Math" w:hAnsiTheme="majorBidi" w:cstheme="majorBidi"/>
                <w:iCs/>
                <w:color w:val="FF0000"/>
                <w:sz w:val="28"/>
                <w:szCs w:val="28"/>
              </w:rPr>
            </m:ctrlPr>
          </m:sPrePr>
          <m:sub>
            <m:r>
              <m:rPr>
                <m:sty m:val="p"/>
              </m:rPr>
              <w:rPr>
                <w:rFonts w:ascii="Cambria Math" w:hAnsi="Cambria Math" w:cstheme="majorBidi"/>
                <w:color w:val="FF0000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Theme="majorBidi" w:cstheme="majorBidi"/>
                <w:color w:val="FF0000"/>
                <w:sz w:val="28"/>
                <w:szCs w:val="28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Theme="majorBidi" w:cstheme="majorBidi"/>
                <w:color w:val="FF0000"/>
                <w:sz w:val="28"/>
                <w:szCs w:val="28"/>
              </w:rPr>
              <m:t>0</m:t>
            </m:r>
          </m:sup>
          <m:e>
            <m:r>
              <m:rPr>
                <m:sty m:val="p"/>
              </m:rPr>
              <w:rPr>
                <w:rFonts w:ascii="Cambria Math" w:hAnsi="Cambria Math" w:cstheme="majorBidi"/>
                <w:color w:val="FF0000"/>
                <w:sz w:val="28"/>
                <w:szCs w:val="28"/>
              </w:rPr>
              <m:t>e</m:t>
            </m:r>
          </m:e>
        </m:sPre>
      </m:oMath>
      <w:r w:rsidRPr="007D4122">
        <w:rPr>
          <w:color w:val="FF0000"/>
        </w:rPr>
        <w:t>).</w:t>
      </w:r>
      <w:r>
        <w:rPr>
          <w:color w:val="FF0000"/>
          <w:sz w:val="24"/>
          <w:szCs w:val="24"/>
        </w:rPr>
        <w:t xml:space="preserve"> Le bilan de </w:t>
      </w:r>
      <w:r w:rsidRPr="00345FA1">
        <w:rPr>
          <w:color w:val="FF0000"/>
          <w:sz w:val="24"/>
          <w:szCs w:val="24"/>
        </w:rPr>
        <w:t>ces désintégration peut donc s’écrire sous la forme (on</w:t>
      </w:r>
      <w:r>
        <w:rPr>
          <w:color w:val="FF0000"/>
          <w:sz w:val="24"/>
          <w:szCs w:val="24"/>
        </w:rPr>
        <w:t xml:space="preserve"> ne signale pas le rayonnement </w:t>
      </w:r>
      <w:r w:rsidRPr="00345FA1">
        <w:rPr>
          <w:color w:val="FF0000"/>
          <w:sz w:val="24"/>
          <w:szCs w:val="24"/>
        </w:rPr>
        <w:t>γ qui ici ne nous intéresse  pas) :</w:t>
      </w:r>
    </w:p>
    <w:p w:rsidR="000A0A29" w:rsidRPr="000833AF" w:rsidRDefault="00147EB6" w:rsidP="00147EB6">
      <w:pPr>
        <w:pStyle w:val="Paragraphedeliste"/>
        <w:overflowPunct/>
        <w:spacing w:line="360" w:lineRule="auto"/>
        <w:ind w:firstLine="360"/>
        <w:jc w:val="center"/>
        <w:textAlignment w:val="auto"/>
        <w:rPr>
          <w:rFonts w:asciiTheme="majorBidi" w:hAnsiTheme="majorBidi" w:cstheme="majorBidi"/>
          <w:b/>
          <w:bCs/>
          <w:iCs/>
          <w:color w:val="FF0000"/>
          <w:sz w:val="28"/>
          <w:szCs w:val="28"/>
        </w:rPr>
      </w:pPr>
      <m:oMath>
        <m:sPre>
          <m:sPrePr>
            <m:ctrlPr>
              <w:rPr>
                <w:rFonts w:ascii="Cambria Math" w:hAnsiTheme="majorBidi" w:cstheme="majorBidi"/>
                <w:b/>
                <w:bCs/>
                <w:i/>
                <w:color w:val="FF0000"/>
                <w:sz w:val="28"/>
                <w:szCs w:val="28"/>
              </w:rPr>
            </m:ctrlPr>
          </m:sPrePr>
          <m:sub>
            <m:r>
              <m:rPr>
                <m:sty m:val="bi"/>
              </m:rPr>
              <w:rPr>
                <w:rFonts w:ascii="Cambria Math" w:hAnsiTheme="majorBidi" w:cstheme="majorBidi"/>
                <w:color w:val="FF0000"/>
                <w:sz w:val="28"/>
                <w:szCs w:val="28"/>
              </w:rPr>
              <m:t>90</m:t>
            </m:r>
          </m:sub>
          <m:sup>
            <m:r>
              <m:rPr>
                <m:sty m:val="bi"/>
              </m:rPr>
              <w:rPr>
                <w:rFonts w:ascii="Cambria Math" w:hAnsiTheme="majorBidi" w:cstheme="majorBidi"/>
                <w:color w:val="FF0000"/>
                <w:sz w:val="28"/>
                <w:szCs w:val="28"/>
              </w:rPr>
              <m:t>232</m:t>
            </m:r>
          </m:sup>
          <m:e>
            <m:r>
              <m:rPr>
                <m:sty m:val="b"/>
              </m:rPr>
              <w:rPr>
                <w:rFonts w:ascii="Cambria Math" w:hAnsiTheme="majorBidi" w:cstheme="majorBidi"/>
                <w:color w:val="FF0000"/>
                <w:sz w:val="28"/>
                <w:szCs w:val="28"/>
              </w:rPr>
              <m:t>Th</m:t>
            </m:r>
          </m:e>
        </m:sPre>
      </m:oMath>
      <w:r w:rsidR="000A0A29" w:rsidRPr="000833AF"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 </w:t>
      </w:r>
      <w:r w:rsidR="000A0A29" w:rsidRPr="000833AF">
        <w:rPr>
          <w:rFonts w:asciiTheme="majorBidi" w:hAnsiTheme="majorBidi" w:cstheme="majorBidi"/>
          <w:b/>
          <w:bCs/>
          <w:color w:val="FF0000"/>
          <w:sz w:val="28"/>
          <w:szCs w:val="28"/>
        </w:rPr>
        <w:sym w:font="Wingdings" w:char="F0E0"/>
      </w:r>
      <w:r w:rsidR="000A0A29" w:rsidRPr="000833AF"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 </w:t>
      </w:r>
      <m:oMath>
        <m:sPre>
          <m:sPrePr>
            <m:ctrlPr>
              <w:rPr>
                <w:rFonts w:ascii="Cambria Math" w:hAnsiTheme="majorBidi" w:cstheme="majorBidi"/>
                <w:b/>
                <w:bCs/>
                <w:iCs/>
                <w:color w:val="FF0000"/>
                <w:sz w:val="28"/>
                <w:szCs w:val="28"/>
              </w:rPr>
            </m:ctrlPr>
          </m:sPrePr>
          <m:sub>
            <m:r>
              <m:rPr>
                <m:sty m:val="b"/>
              </m:rPr>
              <w:rPr>
                <w:rFonts w:ascii="Cambria Math" w:hAnsiTheme="majorBidi" w:cstheme="majorBidi"/>
                <w:color w:val="FF0000"/>
                <w:sz w:val="28"/>
                <w:szCs w:val="28"/>
              </w:rPr>
              <m:t>82</m:t>
            </m:r>
          </m:sub>
          <m:sup>
            <m:r>
              <m:rPr>
                <m:sty m:val="b"/>
              </m:rPr>
              <w:rPr>
                <w:rFonts w:ascii="Cambria Math" w:hAnsiTheme="majorBidi" w:cstheme="majorBidi"/>
                <w:color w:val="FF0000"/>
                <w:sz w:val="28"/>
                <w:szCs w:val="28"/>
              </w:rPr>
              <m:t>206</m:t>
            </m:r>
          </m:sup>
          <m:e>
            <m:r>
              <m:rPr>
                <m:sty m:val="b"/>
              </m:rPr>
              <w:rPr>
                <w:rFonts w:ascii="Cambria Math" w:hAnsiTheme="majorBidi" w:cstheme="majorBidi"/>
                <w:color w:val="FF0000"/>
                <w:sz w:val="28"/>
                <w:szCs w:val="28"/>
              </w:rPr>
              <m:t>Pb</m:t>
            </m:r>
          </m:e>
        </m:sPre>
      </m:oMath>
      <w:r w:rsidR="000A0A29" w:rsidRPr="000833AF">
        <w:rPr>
          <w:rFonts w:asciiTheme="majorBidi" w:hAnsiTheme="majorBidi" w:cstheme="majorBidi"/>
          <w:b/>
          <w:bCs/>
          <w:iCs/>
          <w:color w:val="FF0000"/>
          <w:sz w:val="28"/>
          <w:szCs w:val="28"/>
        </w:rPr>
        <w:t xml:space="preserve"> + </w:t>
      </w:r>
      <w:proofErr w:type="gramStart"/>
      <w:r w:rsidR="000A0A29" w:rsidRPr="000833AF">
        <w:rPr>
          <w:rFonts w:asciiTheme="majorBidi" w:hAnsiTheme="majorBidi" w:cstheme="majorBidi"/>
          <w:b/>
          <w:bCs/>
          <w:iCs/>
          <w:color w:val="FF0000"/>
          <w:sz w:val="28"/>
          <w:szCs w:val="28"/>
        </w:rPr>
        <w:t>x</w:t>
      </w:r>
      <w:proofErr w:type="gramEnd"/>
      <w:r w:rsidR="000A0A29" w:rsidRPr="000833AF">
        <w:rPr>
          <w:rFonts w:asciiTheme="majorBidi" w:hAnsiTheme="majorBidi" w:cstheme="majorBidi"/>
          <w:b/>
          <w:bCs/>
          <w:iCs/>
          <w:color w:val="FF0000"/>
          <w:sz w:val="28"/>
          <w:szCs w:val="28"/>
        </w:rPr>
        <w:t xml:space="preserve"> </w:t>
      </w:r>
      <m:oMath>
        <m:sPre>
          <m:sPrePr>
            <m:ctrlPr>
              <w:rPr>
                <w:rFonts w:ascii="Cambria Math" w:hAnsiTheme="majorBidi" w:cstheme="majorBidi"/>
                <w:b/>
                <w:bCs/>
                <w:iCs/>
                <w:color w:val="FF0000"/>
                <w:sz w:val="28"/>
                <w:szCs w:val="28"/>
              </w:rPr>
            </m:ctrlPr>
          </m:sPrePr>
          <m:sub>
            <m:r>
              <m:rPr>
                <m:sty m:val="b"/>
              </m:rPr>
              <w:rPr>
                <w:rFonts w:ascii="Cambria Math" w:hAnsiTheme="majorBidi" w:cstheme="majorBidi"/>
                <w:color w:val="FF0000"/>
                <w:sz w:val="28"/>
                <w:szCs w:val="28"/>
              </w:rPr>
              <m:t>2</m:t>
            </m:r>
          </m:sub>
          <m:sup>
            <m:r>
              <m:rPr>
                <m:sty m:val="b"/>
              </m:rPr>
              <w:rPr>
                <w:rFonts w:ascii="Cambria Math" w:hAnsiTheme="majorBidi" w:cstheme="majorBidi"/>
                <w:color w:val="FF0000"/>
                <w:sz w:val="28"/>
                <w:szCs w:val="28"/>
              </w:rPr>
              <m:t>4</m:t>
            </m:r>
          </m:sup>
          <m:e>
            <m:r>
              <m:rPr>
                <m:sty m:val="b"/>
              </m:rPr>
              <w:rPr>
                <w:rFonts w:ascii="Cambria Math" w:hAnsiTheme="majorBidi" w:cstheme="majorBidi"/>
                <w:color w:val="FF0000"/>
                <w:sz w:val="28"/>
                <w:szCs w:val="28"/>
              </w:rPr>
              <m:t>He</m:t>
            </m:r>
          </m:e>
        </m:sPre>
      </m:oMath>
      <w:r w:rsidR="000A0A29" w:rsidRPr="000833AF">
        <w:rPr>
          <w:rFonts w:asciiTheme="majorBidi" w:hAnsiTheme="majorBidi" w:cstheme="majorBidi"/>
          <w:b/>
          <w:bCs/>
          <w:iCs/>
          <w:color w:val="FF0000"/>
          <w:sz w:val="28"/>
          <w:szCs w:val="28"/>
        </w:rPr>
        <w:t xml:space="preserve"> + y </w:t>
      </w:r>
      <m:oMath>
        <m:sPre>
          <m:sPrePr>
            <m:ctrlPr>
              <w:rPr>
                <w:rFonts w:ascii="Cambria Math" w:hAnsiTheme="majorBidi" w:cstheme="majorBidi"/>
                <w:b/>
                <w:bCs/>
                <w:iCs/>
                <w:color w:val="FF0000"/>
                <w:sz w:val="28"/>
                <w:szCs w:val="28"/>
              </w:rPr>
            </m:ctrlPr>
          </m:sPrePr>
          <m:sub>
            <m:r>
              <m:rPr>
                <m:sty m:val="b"/>
              </m:rPr>
              <w:rPr>
                <w:rFonts w:ascii="Cambria Math" w:hAnsi="Cambria Math" w:cstheme="majorBidi"/>
                <w:color w:val="FF0000"/>
                <w:sz w:val="28"/>
                <w:szCs w:val="28"/>
              </w:rPr>
              <m:t>-</m:t>
            </m:r>
            <m:r>
              <m:rPr>
                <m:sty m:val="b"/>
              </m:rPr>
              <w:rPr>
                <w:rFonts w:ascii="Cambria Math" w:hAnsiTheme="majorBidi" w:cstheme="majorBidi"/>
                <w:color w:val="FF0000"/>
                <w:sz w:val="28"/>
                <w:szCs w:val="28"/>
              </w:rPr>
              <m:t>1</m:t>
            </m:r>
          </m:sub>
          <m:sup>
            <m:r>
              <m:rPr>
                <m:sty m:val="b"/>
              </m:rPr>
              <w:rPr>
                <w:rFonts w:ascii="Cambria Math" w:hAnsiTheme="majorBidi" w:cstheme="majorBidi"/>
                <w:color w:val="FF0000"/>
                <w:sz w:val="28"/>
                <w:szCs w:val="28"/>
              </w:rPr>
              <m:t>0</m:t>
            </m:r>
          </m:sup>
          <m:e>
            <m:r>
              <m:rPr>
                <m:sty m:val="b"/>
              </m:rPr>
              <w:rPr>
                <w:rFonts w:ascii="Cambria Math" w:hAnsi="Cambria Math" w:cstheme="majorBidi"/>
                <w:color w:val="FF0000"/>
                <w:sz w:val="28"/>
                <w:szCs w:val="28"/>
              </w:rPr>
              <m:t>e</m:t>
            </m:r>
          </m:e>
        </m:sPre>
      </m:oMath>
    </w:p>
    <w:p w:rsidR="000A0A29" w:rsidRPr="000833AF" w:rsidRDefault="000A0A29" w:rsidP="000A0A29">
      <w:pPr>
        <w:pStyle w:val="Paragraphedeliste"/>
        <w:overflowPunct/>
        <w:spacing w:line="360" w:lineRule="auto"/>
        <w:ind w:left="0" w:firstLine="426"/>
        <w:jc w:val="both"/>
        <w:textAlignment w:val="auto"/>
        <w:rPr>
          <w:rFonts w:asciiTheme="majorBidi" w:hAnsiTheme="majorBidi" w:cstheme="majorBidi"/>
          <w:color w:val="FF0000"/>
          <w:sz w:val="24"/>
          <w:szCs w:val="24"/>
        </w:rPr>
      </w:pPr>
      <w:r w:rsidRPr="000833AF">
        <w:rPr>
          <w:rFonts w:asciiTheme="majorBidi" w:hAnsiTheme="majorBidi" w:cstheme="majorBidi"/>
          <w:color w:val="FF0000"/>
          <w:sz w:val="24"/>
          <w:szCs w:val="24"/>
        </w:rPr>
        <w:t xml:space="preserve">Appliquons les lois de conservations à ce bilan de désintégration : </w:t>
      </w:r>
    </w:p>
    <w:p w:rsidR="000A0A29" w:rsidRPr="00147EB6" w:rsidRDefault="000A0A29" w:rsidP="00147EB6">
      <w:pPr>
        <w:pStyle w:val="Paragraphedeliste"/>
        <w:numPr>
          <w:ilvl w:val="0"/>
          <w:numId w:val="7"/>
        </w:numPr>
        <w:overflowPunct/>
        <w:spacing w:line="360" w:lineRule="auto"/>
        <w:ind w:left="142" w:hanging="142"/>
        <w:jc w:val="both"/>
        <w:textAlignment w:val="auto"/>
        <w:rPr>
          <w:rFonts w:asciiTheme="majorBidi" w:hAnsiTheme="majorBidi" w:cstheme="majorBidi"/>
          <w:color w:val="FF0000"/>
          <w:sz w:val="24"/>
          <w:szCs w:val="24"/>
        </w:rPr>
      </w:pPr>
      <w:r w:rsidRPr="00147EB6">
        <w:rPr>
          <w:rFonts w:asciiTheme="majorBidi" w:hAnsiTheme="majorBidi" w:cstheme="majorBidi"/>
          <w:color w:val="FF0000"/>
          <w:sz w:val="24"/>
          <w:szCs w:val="24"/>
        </w:rPr>
        <w:t>la loi de conservation de la charge électrique donne l’équation : 90 = 82 + 2 x  - y  (1)</w:t>
      </w:r>
    </w:p>
    <w:p w:rsidR="000A0A29" w:rsidRPr="00147EB6" w:rsidRDefault="000A0A29" w:rsidP="00147EB6">
      <w:pPr>
        <w:pStyle w:val="Paragraphedeliste"/>
        <w:numPr>
          <w:ilvl w:val="0"/>
          <w:numId w:val="7"/>
        </w:numPr>
        <w:overflowPunct/>
        <w:spacing w:line="360" w:lineRule="auto"/>
        <w:ind w:left="142" w:hanging="142"/>
        <w:jc w:val="both"/>
        <w:textAlignment w:val="auto"/>
        <w:rPr>
          <w:rFonts w:asciiTheme="majorBidi" w:hAnsiTheme="majorBidi" w:cstheme="majorBidi"/>
          <w:color w:val="FF0000"/>
          <w:sz w:val="24"/>
          <w:szCs w:val="24"/>
        </w:rPr>
      </w:pPr>
      <w:r w:rsidRPr="00147EB6">
        <w:rPr>
          <w:rFonts w:asciiTheme="majorBidi" w:hAnsiTheme="majorBidi" w:cstheme="majorBidi"/>
          <w:color w:val="FF0000"/>
          <w:sz w:val="24"/>
          <w:szCs w:val="24"/>
        </w:rPr>
        <w:t>la loi de conservation du nombre de nu</w:t>
      </w:r>
      <w:r w:rsidR="00147EB6">
        <w:rPr>
          <w:rFonts w:asciiTheme="majorBidi" w:hAnsiTheme="majorBidi" w:cstheme="majorBidi"/>
          <w:color w:val="FF0000"/>
          <w:sz w:val="24"/>
          <w:szCs w:val="24"/>
        </w:rPr>
        <w:t xml:space="preserve">cléons donne l’équation : </w:t>
      </w:r>
      <w:r w:rsidRPr="00147EB6">
        <w:rPr>
          <w:rFonts w:asciiTheme="majorBidi" w:hAnsiTheme="majorBidi" w:cstheme="majorBidi"/>
          <w:color w:val="FF0000"/>
          <w:sz w:val="24"/>
          <w:szCs w:val="24"/>
        </w:rPr>
        <w:t>232 = 20</w:t>
      </w:r>
      <w:r w:rsidR="00147EB6" w:rsidRPr="00147EB6">
        <w:rPr>
          <w:rFonts w:asciiTheme="majorBidi" w:hAnsiTheme="majorBidi" w:cstheme="majorBidi"/>
          <w:color w:val="FF0000"/>
          <w:sz w:val="24"/>
          <w:szCs w:val="24"/>
        </w:rPr>
        <w:t>8</w:t>
      </w:r>
      <w:r w:rsidR="00147EB6">
        <w:rPr>
          <w:rFonts w:asciiTheme="majorBidi" w:hAnsiTheme="majorBidi" w:cstheme="majorBidi"/>
          <w:color w:val="FF0000"/>
          <w:sz w:val="24"/>
          <w:szCs w:val="24"/>
        </w:rPr>
        <w:t xml:space="preserve"> + 4x + 0 y</w:t>
      </w:r>
      <w:r w:rsidRPr="00147EB6">
        <w:rPr>
          <w:rFonts w:asciiTheme="majorBidi" w:hAnsiTheme="majorBidi" w:cstheme="majorBidi"/>
          <w:color w:val="FF0000"/>
          <w:sz w:val="24"/>
          <w:szCs w:val="24"/>
        </w:rPr>
        <w:t>(2)</w:t>
      </w:r>
    </w:p>
    <w:p w:rsidR="00147EB6" w:rsidRPr="00147EB6" w:rsidRDefault="000A0A29" w:rsidP="00147EB6">
      <w:pPr>
        <w:pStyle w:val="Paragraphedeliste"/>
        <w:numPr>
          <w:ilvl w:val="0"/>
          <w:numId w:val="7"/>
        </w:numPr>
        <w:overflowPunct/>
        <w:spacing w:line="360" w:lineRule="auto"/>
        <w:ind w:left="142" w:hanging="142"/>
        <w:jc w:val="both"/>
        <w:textAlignment w:val="auto"/>
        <w:rPr>
          <w:rFonts w:asciiTheme="majorBidi" w:hAnsiTheme="majorBidi" w:cstheme="majorBidi"/>
          <w:color w:val="FF0000"/>
          <w:sz w:val="24"/>
          <w:szCs w:val="24"/>
        </w:rPr>
      </w:pPr>
      <w:r w:rsidRPr="00147EB6">
        <w:rPr>
          <w:rFonts w:asciiTheme="majorBidi" w:hAnsiTheme="majorBidi" w:cstheme="majorBidi"/>
          <w:color w:val="FF0000"/>
          <w:sz w:val="24"/>
          <w:szCs w:val="24"/>
        </w:rPr>
        <w:t>De l’équation (2) on tire 4 x =  2</w:t>
      </w:r>
      <w:r w:rsidR="00147EB6" w:rsidRPr="00147EB6">
        <w:rPr>
          <w:rFonts w:asciiTheme="majorBidi" w:hAnsiTheme="majorBidi" w:cstheme="majorBidi"/>
          <w:color w:val="FF0000"/>
          <w:sz w:val="24"/>
          <w:szCs w:val="24"/>
        </w:rPr>
        <w:t>3</w:t>
      </w:r>
      <w:r w:rsidRPr="00147EB6">
        <w:rPr>
          <w:rFonts w:asciiTheme="majorBidi" w:hAnsiTheme="majorBidi" w:cstheme="majorBidi"/>
          <w:color w:val="FF0000"/>
          <w:sz w:val="24"/>
          <w:szCs w:val="24"/>
        </w:rPr>
        <w:t>2 – 20</w:t>
      </w:r>
      <w:r w:rsidR="00147EB6" w:rsidRPr="00147EB6">
        <w:rPr>
          <w:rFonts w:asciiTheme="majorBidi" w:hAnsiTheme="majorBidi" w:cstheme="majorBidi"/>
          <w:color w:val="FF0000"/>
          <w:sz w:val="24"/>
          <w:szCs w:val="24"/>
        </w:rPr>
        <w:t>8</w:t>
      </w:r>
      <w:r w:rsidRPr="00147EB6">
        <w:rPr>
          <w:rFonts w:asciiTheme="majorBidi" w:hAnsiTheme="majorBidi" w:cstheme="majorBidi"/>
          <w:color w:val="FF0000"/>
          <w:sz w:val="24"/>
          <w:szCs w:val="24"/>
        </w:rPr>
        <w:t xml:space="preserve"> = 2</w:t>
      </w:r>
      <w:r w:rsidR="00147EB6" w:rsidRPr="00147EB6">
        <w:rPr>
          <w:rFonts w:asciiTheme="majorBidi" w:hAnsiTheme="majorBidi" w:cstheme="majorBidi"/>
          <w:color w:val="FF0000"/>
          <w:sz w:val="24"/>
          <w:szCs w:val="24"/>
        </w:rPr>
        <w:t>4</w:t>
      </w:r>
      <w:r w:rsidRPr="00147EB6">
        <w:rPr>
          <w:rFonts w:asciiTheme="majorBidi" w:hAnsiTheme="majorBidi" w:cstheme="majorBidi"/>
          <w:color w:val="FF0000"/>
          <w:sz w:val="24"/>
          <w:szCs w:val="24"/>
        </w:rPr>
        <w:t>. On en déduit  x   = 5.</w:t>
      </w:r>
      <w:r w:rsidR="00147EB6">
        <w:rPr>
          <w:rFonts w:asciiTheme="majorBidi" w:hAnsiTheme="majorBidi" w:cstheme="majorBidi"/>
          <w:color w:val="FF0000"/>
          <w:sz w:val="24"/>
          <w:szCs w:val="24"/>
        </w:rPr>
        <w:t xml:space="preserve"> ► y = 4</w:t>
      </w:r>
    </w:p>
    <w:p w:rsidR="000A0A29" w:rsidRPr="00914F6F" w:rsidRDefault="000A0A29" w:rsidP="000A0A29">
      <w:pPr>
        <w:ind w:left="284" w:firstLine="283"/>
        <w:rPr>
          <w:b/>
          <w:bCs/>
          <w:i/>
          <w:iCs/>
          <w:color w:val="000000"/>
          <w:sz w:val="24"/>
          <w:szCs w:val="24"/>
          <w:shd w:val="clear" w:color="auto" w:fill="FFFFFF"/>
        </w:rPr>
      </w:pPr>
    </w:p>
    <w:p w:rsidR="000A0A29" w:rsidRPr="00914F6F" w:rsidRDefault="000A0A29" w:rsidP="000A0A29">
      <w:pPr>
        <w:ind w:left="284" w:firstLine="283"/>
        <w:rPr>
          <w:b/>
          <w:bCs/>
          <w:i/>
          <w:iCs/>
          <w:color w:val="000000"/>
          <w:sz w:val="24"/>
          <w:szCs w:val="24"/>
          <w:shd w:val="clear" w:color="auto" w:fill="FFFFFF"/>
        </w:rPr>
      </w:pPr>
      <w:r w:rsidRPr="00914F6F">
        <w:rPr>
          <w:b/>
          <w:bCs/>
          <w:i/>
          <w:iCs/>
          <w:color w:val="000000"/>
          <w:sz w:val="24"/>
          <w:szCs w:val="24"/>
          <w:shd w:val="clear" w:color="auto" w:fill="FFFFFF"/>
        </w:rPr>
        <w:t xml:space="preserve">Exercice 4. </w:t>
      </w:r>
    </w:p>
    <w:p w:rsidR="000A0A29" w:rsidRPr="00914F6F" w:rsidRDefault="000A0A29" w:rsidP="000A0A29">
      <w:pPr>
        <w:pStyle w:val="Sansinterligne"/>
        <w:spacing w:line="276" w:lineRule="auto"/>
        <w:ind w:left="284" w:firstLine="283"/>
        <w:rPr>
          <w:rFonts w:asciiTheme="majorBidi" w:hAnsiTheme="majorBidi" w:cstheme="majorBidi"/>
          <w:sz w:val="24"/>
          <w:szCs w:val="24"/>
          <w:lang w:eastAsia="fr-FR"/>
        </w:rPr>
      </w:pPr>
      <w:r w:rsidRPr="00914F6F">
        <w:rPr>
          <w:rFonts w:asciiTheme="majorBidi" w:hAnsiTheme="majorBidi" w:cstheme="majorBidi"/>
          <w:sz w:val="24"/>
          <w:szCs w:val="24"/>
          <w:lang w:eastAsia="fr-FR"/>
        </w:rPr>
        <w:t xml:space="preserve">On considère une masse </w:t>
      </w:r>
      <w:r w:rsidRPr="00914F6F">
        <w:rPr>
          <w:rFonts w:asciiTheme="majorBidi" w:hAnsiTheme="majorBidi" w:cstheme="majorBidi"/>
          <w:b/>
          <w:bCs/>
          <w:sz w:val="24"/>
          <w:szCs w:val="24"/>
          <w:lang w:eastAsia="fr-FR"/>
        </w:rPr>
        <w:t>m</w:t>
      </w:r>
      <w:r w:rsidRPr="00914F6F">
        <w:rPr>
          <w:rFonts w:asciiTheme="majorBidi" w:hAnsiTheme="majorBidi" w:cstheme="majorBidi"/>
          <w:b/>
          <w:bCs/>
          <w:sz w:val="24"/>
          <w:szCs w:val="24"/>
          <w:vertAlign w:val="subscript"/>
          <w:lang w:eastAsia="fr-FR"/>
        </w:rPr>
        <w:t>0</w:t>
      </w:r>
      <w:r w:rsidRPr="00914F6F">
        <w:rPr>
          <w:rFonts w:asciiTheme="majorBidi" w:hAnsiTheme="majorBidi" w:cstheme="majorBidi"/>
          <w:sz w:val="24"/>
          <w:szCs w:val="24"/>
          <w:lang w:eastAsia="fr-FR"/>
        </w:rPr>
        <w:t xml:space="preserve"> de radon à la date t = 0. </w:t>
      </w:r>
    </w:p>
    <w:p w:rsidR="000A0A29" w:rsidRDefault="000A0A29" w:rsidP="000A0A29">
      <w:pPr>
        <w:pStyle w:val="Sansinterligne"/>
        <w:spacing w:line="276" w:lineRule="auto"/>
        <w:ind w:left="284" w:firstLine="283"/>
        <w:rPr>
          <w:rFonts w:asciiTheme="majorBidi" w:hAnsiTheme="majorBidi" w:cstheme="majorBidi"/>
          <w:sz w:val="24"/>
          <w:szCs w:val="24"/>
          <w:lang w:eastAsia="fr-FR"/>
        </w:rPr>
      </w:pPr>
      <w:r w:rsidRPr="00914F6F">
        <w:rPr>
          <w:rFonts w:asciiTheme="majorBidi" w:hAnsiTheme="majorBidi" w:cstheme="majorBidi"/>
          <w:sz w:val="24"/>
          <w:szCs w:val="24"/>
          <w:lang w:eastAsia="fr-FR"/>
        </w:rPr>
        <w:t xml:space="preserve">Déterminer la masse de radon restant au bout de </w:t>
      </w:r>
      <w:r w:rsidRPr="00914F6F">
        <w:rPr>
          <w:rFonts w:asciiTheme="majorBidi" w:hAnsiTheme="majorBidi" w:cstheme="majorBidi"/>
          <w:b/>
          <w:bCs/>
          <w:i/>
          <w:iCs/>
          <w:sz w:val="24"/>
          <w:szCs w:val="24"/>
          <w:lang w:eastAsia="fr-FR"/>
        </w:rPr>
        <w:t>1, 2, ..., n</w:t>
      </w:r>
      <w:r w:rsidRPr="00914F6F">
        <w:rPr>
          <w:rFonts w:asciiTheme="majorBidi" w:hAnsiTheme="majorBidi" w:cstheme="majorBidi"/>
          <w:sz w:val="24"/>
          <w:szCs w:val="24"/>
          <w:lang w:eastAsia="fr-FR"/>
        </w:rPr>
        <w:t xml:space="preserve"> périodes. En déduire la masse de radon désintégrée au bout de </w:t>
      </w:r>
      <w:r w:rsidRPr="00914F6F">
        <w:rPr>
          <w:rFonts w:asciiTheme="majorBidi" w:hAnsiTheme="majorBidi" w:cstheme="majorBidi"/>
          <w:b/>
          <w:bCs/>
          <w:i/>
          <w:iCs/>
          <w:sz w:val="24"/>
          <w:szCs w:val="24"/>
          <w:lang w:eastAsia="fr-FR"/>
        </w:rPr>
        <w:t>n</w:t>
      </w:r>
      <w:r w:rsidRPr="00914F6F">
        <w:rPr>
          <w:rFonts w:asciiTheme="majorBidi" w:hAnsiTheme="majorBidi" w:cstheme="majorBidi"/>
          <w:sz w:val="24"/>
          <w:szCs w:val="24"/>
          <w:lang w:eastAsia="fr-FR"/>
        </w:rPr>
        <w:t xml:space="preserve"> périodes.</w:t>
      </w:r>
    </w:p>
    <w:p w:rsidR="000A0A29" w:rsidRDefault="000A0A29" w:rsidP="000A0A29">
      <w:pPr>
        <w:pStyle w:val="Sansinterligne"/>
        <w:spacing w:line="276" w:lineRule="auto"/>
        <w:ind w:left="284" w:firstLine="283"/>
        <w:rPr>
          <w:color w:val="FF0000"/>
          <w:sz w:val="24"/>
          <w:szCs w:val="24"/>
        </w:rPr>
      </w:pPr>
      <w:r w:rsidRPr="004629FE">
        <w:rPr>
          <w:color w:val="FF0000"/>
          <w:sz w:val="24"/>
          <w:szCs w:val="24"/>
        </w:rPr>
        <w:t>On a  t</w:t>
      </w:r>
      <w:r w:rsidRPr="004629FE">
        <w:rPr>
          <w:color w:val="FF0000"/>
          <w:sz w:val="24"/>
          <w:szCs w:val="24"/>
          <w:vertAlign w:val="subscript"/>
        </w:rPr>
        <w:t>1</w:t>
      </w:r>
      <w:r w:rsidRPr="004629FE">
        <w:rPr>
          <w:color w:val="FF0000"/>
          <w:sz w:val="24"/>
          <w:szCs w:val="24"/>
        </w:rPr>
        <w:t xml:space="preserve"> = t</w:t>
      </w:r>
      <w:r w:rsidRPr="004629FE">
        <w:rPr>
          <w:color w:val="FF0000"/>
          <w:sz w:val="24"/>
          <w:szCs w:val="24"/>
          <w:vertAlign w:val="subscript"/>
        </w:rPr>
        <w:t>1/2</w:t>
      </w:r>
      <w:r w:rsidRPr="004629FE">
        <w:rPr>
          <w:color w:val="FF0000"/>
          <w:sz w:val="24"/>
          <w:szCs w:val="24"/>
        </w:rPr>
        <w:t xml:space="preserve"> ; t</w:t>
      </w:r>
      <w:r w:rsidRPr="004629FE">
        <w:rPr>
          <w:color w:val="FF0000"/>
          <w:sz w:val="24"/>
          <w:szCs w:val="24"/>
          <w:vertAlign w:val="subscript"/>
        </w:rPr>
        <w:t>2</w:t>
      </w:r>
      <w:r w:rsidRPr="004629FE">
        <w:rPr>
          <w:color w:val="FF0000"/>
          <w:sz w:val="24"/>
          <w:szCs w:val="24"/>
        </w:rPr>
        <w:t xml:space="preserve"> = 2  t</w:t>
      </w:r>
      <w:r w:rsidRPr="004629FE">
        <w:rPr>
          <w:color w:val="FF0000"/>
          <w:sz w:val="24"/>
          <w:szCs w:val="24"/>
          <w:vertAlign w:val="subscript"/>
        </w:rPr>
        <w:t>1/2</w:t>
      </w:r>
      <w:r w:rsidRPr="004629FE">
        <w:rPr>
          <w:color w:val="FF0000"/>
          <w:sz w:val="24"/>
          <w:szCs w:val="24"/>
        </w:rPr>
        <w:t xml:space="preserve"> ; t</w:t>
      </w:r>
      <w:r w:rsidRPr="004629FE">
        <w:rPr>
          <w:color w:val="FF0000"/>
          <w:sz w:val="24"/>
          <w:szCs w:val="24"/>
          <w:vertAlign w:val="subscript"/>
        </w:rPr>
        <w:t>3</w:t>
      </w:r>
      <w:r w:rsidRPr="004629FE">
        <w:rPr>
          <w:color w:val="FF0000"/>
          <w:sz w:val="24"/>
          <w:szCs w:val="24"/>
        </w:rPr>
        <w:t xml:space="preserve"> = 3 t</w:t>
      </w:r>
      <w:r w:rsidRPr="004629FE">
        <w:rPr>
          <w:color w:val="FF0000"/>
          <w:sz w:val="24"/>
          <w:szCs w:val="24"/>
          <w:vertAlign w:val="subscript"/>
        </w:rPr>
        <w:t>1/2</w:t>
      </w:r>
      <w:r w:rsidRPr="004629FE">
        <w:rPr>
          <w:color w:val="FF0000"/>
          <w:sz w:val="24"/>
          <w:szCs w:val="24"/>
        </w:rPr>
        <w:t xml:space="preserve">   ; t</w:t>
      </w:r>
      <w:r w:rsidRPr="004629FE">
        <w:rPr>
          <w:color w:val="FF0000"/>
          <w:sz w:val="24"/>
          <w:szCs w:val="24"/>
          <w:vertAlign w:val="subscript"/>
        </w:rPr>
        <w:t>4</w:t>
      </w:r>
      <w:r>
        <w:rPr>
          <w:color w:val="FF0000"/>
          <w:sz w:val="24"/>
          <w:szCs w:val="24"/>
        </w:rPr>
        <w:t xml:space="preserve"> = 4 </w:t>
      </w:r>
      <w:r w:rsidRPr="004629FE">
        <w:rPr>
          <w:color w:val="FF0000"/>
          <w:sz w:val="24"/>
          <w:szCs w:val="24"/>
        </w:rPr>
        <w:t>t</w:t>
      </w:r>
      <w:r w:rsidRPr="004629FE">
        <w:rPr>
          <w:color w:val="FF0000"/>
          <w:sz w:val="24"/>
          <w:szCs w:val="24"/>
          <w:vertAlign w:val="subscript"/>
        </w:rPr>
        <w:t>1/2</w:t>
      </w:r>
      <w:r>
        <w:rPr>
          <w:color w:val="FF0000"/>
          <w:sz w:val="24"/>
          <w:szCs w:val="24"/>
        </w:rPr>
        <w:t xml:space="preserve">              </w:t>
      </w:r>
      <w:proofErr w:type="spellStart"/>
      <w:r>
        <w:rPr>
          <w:color w:val="FF0000"/>
          <w:sz w:val="24"/>
          <w:szCs w:val="24"/>
        </w:rPr>
        <w:t>t</w:t>
      </w:r>
      <w:r w:rsidRPr="007D4122">
        <w:rPr>
          <w:color w:val="FF0000"/>
          <w:sz w:val="24"/>
          <w:szCs w:val="24"/>
          <w:vertAlign w:val="subscript"/>
        </w:rPr>
        <w:t>n</w:t>
      </w:r>
      <w:proofErr w:type="spellEnd"/>
      <w:r>
        <w:rPr>
          <w:color w:val="FF0000"/>
          <w:sz w:val="24"/>
          <w:szCs w:val="24"/>
        </w:rPr>
        <w:t xml:space="preserve"> = n t</w:t>
      </w:r>
      <w:r w:rsidRPr="007D4122">
        <w:rPr>
          <w:color w:val="FF0000"/>
          <w:sz w:val="24"/>
          <w:szCs w:val="24"/>
          <w:vertAlign w:val="subscript"/>
        </w:rPr>
        <w:t>1/2</w:t>
      </w:r>
      <w:r>
        <w:rPr>
          <w:color w:val="FF0000"/>
          <w:sz w:val="24"/>
          <w:szCs w:val="24"/>
        </w:rPr>
        <w:t xml:space="preserve">. </w:t>
      </w:r>
    </w:p>
    <w:p w:rsidR="000A0A29" w:rsidRDefault="000A0A29" w:rsidP="00147EB6">
      <w:pPr>
        <w:pStyle w:val="Sansinterligne"/>
        <w:numPr>
          <w:ilvl w:val="0"/>
          <w:numId w:val="13"/>
        </w:numPr>
        <w:spacing w:line="276" w:lineRule="auto"/>
        <w:ind w:left="426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A t</w:t>
      </w:r>
      <w:r w:rsidRPr="00716EC8">
        <w:rPr>
          <w:color w:val="FF0000"/>
          <w:sz w:val="24"/>
          <w:szCs w:val="24"/>
          <w:vertAlign w:val="subscript"/>
        </w:rPr>
        <w:t>1</w:t>
      </w:r>
      <w:r>
        <w:rPr>
          <w:color w:val="FF0000"/>
          <w:sz w:val="24"/>
          <w:szCs w:val="24"/>
        </w:rPr>
        <w:t xml:space="preserve"> il y a désintégration </w:t>
      </w:r>
      <w:r w:rsidR="00147EB6">
        <w:rPr>
          <w:color w:val="FF0000"/>
          <w:sz w:val="24"/>
          <w:szCs w:val="24"/>
        </w:rPr>
        <w:t xml:space="preserve">de </w:t>
      </w:r>
      <w:r w:rsidR="00147EB6">
        <w:rPr>
          <w:color w:val="FF0000"/>
          <w:sz w:val="24"/>
          <w:szCs w:val="24"/>
        </w:rPr>
        <w:t xml:space="preserve">la ½ </w:t>
      </w:r>
      <w:r>
        <w:rPr>
          <w:color w:val="FF0000"/>
          <w:sz w:val="24"/>
          <w:szCs w:val="24"/>
        </w:rPr>
        <w:t>des noyaux radioactifs de masse m</w:t>
      </w:r>
      <w:r w:rsidRPr="00716EC8">
        <w:rPr>
          <w:color w:val="FF0000"/>
          <w:sz w:val="24"/>
          <w:szCs w:val="24"/>
          <w:vertAlign w:val="subscript"/>
        </w:rPr>
        <w:t>0</w:t>
      </w:r>
      <w:r>
        <w:rPr>
          <w:color w:val="FF0000"/>
          <w:sz w:val="24"/>
          <w:szCs w:val="24"/>
        </w:rPr>
        <w:t xml:space="preserve"> donc m</w:t>
      </w:r>
      <w:r w:rsidRPr="00716EC8">
        <w:rPr>
          <w:color w:val="FF0000"/>
          <w:sz w:val="24"/>
          <w:szCs w:val="24"/>
          <w:vertAlign w:val="subscript"/>
        </w:rPr>
        <w:t>1</w:t>
      </w:r>
      <w:r>
        <w:rPr>
          <w:color w:val="FF0000"/>
          <w:sz w:val="24"/>
          <w:szCs w:val="24"/>
        </w:rPr>
        <w:t xml:space="preserve"> = m</w:t>
      </w:r>
      <w:r w:rsidRPr="00716EC8">
        <w:rPr>
          <w:color w:val="FF0000"/>
          <w:sz w:val="24"/>
          <w:szCs w:val="24"/>
          <w:vertAlign w:val="subscript"/>
        </w:rPr>
        <w:t>0</w:t>
      </w:r>
      <w:r>
        <w:rPr>
          <w:color w:val="FF0000"/>
          <w:sz w:val="24"/>
          <w:szCs w:val="24"/>
        </w:rPr>
        <w:t>/2</w:t>
      </w:r>
    </w:p>
    <w:p w:rsidR="000A0A29" w:rsidRPr="00914F6F" w:rsidRDefault="000A0A29" w:rsidP="00147EB6">
      <w:pPr>
        <w:pStyle w:val="Sansinterligne"/>
        <w:numPr>
          <w:ilvl w:val="0"/>
          <w:numId w:val="13"/>
        </w:numPr>
        <w:spacing w:line="276" w:lineRule="auto"/>
        <w:ind w:left="426"/>
        <w:rPr>
          <w:rFonts w:asciiTheme="majorBidi" w:hAnsiTheme="majorBidi" w:cstheme="majorBidi"/>
          <w:sz w:val="24"/>
          <w:szCs w:val="24"/>
          <w:lang w:eastAsia="fr-FR"/>
        </w:rPr>
      </w:pPr>
      <w:r>
        <w:rPr>
          <w:color w:val="FF0000"/>
          <w:sz w:val="24"/>
          <w:szCs w:val="24"/>
        </w:rPr>
        <w:t>A t</w:t>
      </w:r>
      <w:r>
        <w:rPr>
          <w:color w:val="FF0000"/>
          <w:sz w:val="24"/>
          <w:szCs w:val="24"/>
          <w:vertAlign w:val="subscript"/>
        </w:rPr>
        <w:t>2</w:t>
      </w:r>
      <w:r>
        <w:rPr>
          <w:color w:val="FF0000"/>
          <w:sz w:val="24"/>
          <w:szCs w:val="24"/>
        </w:rPr>
        <w:t xml:space="preserve"> il y a désintégration </w:t>
      </w:r>
      <w:r w:rsidR="00147EB6">
        <w:rPr>
          <w:color w:val="FF0000"/>
          <w:sz w:val="24"/>
          <w:szCs w:val="24"/>
        </w:rPr>
        <w:t xml:space="preserve">de </w:t>
      </w:r>
      <w:r w:rsidR="00147EB6">
        <w:rPr>
          <w:color w:val="FF0000"/>
          <w:sz w:val="24"/>
          <w:szCs w:val="24"/>
        </w:rPr>
        <w:t xml:space="preserve">la ½ </w:t>
      </w:r>
      <w:r>
        <w:rPr>
          <w:color w:val="FF0000"/>
          <w:sz w:val="24"/>
          <w:szCs w:val="24"/>
        </w:rPr>
        <w:t>des noyaux de masse m</w:t>
      </w:r>
      <w:r>
        <w:rPr>
          <w:color w:val="FF0000"/>
          <w:sz w:val="24"/>
          <w:szCs w:val="24"/>
          <w:vertAlign w:val="subscript"/>
        </w:rPr>
        <w:t>1</w:t>
      </w:r>
      <w:r>
        <w:rPr>
          <w:color w:val="FF0000"/>
          <w:sz w:val="24"/>
          <w:szCs w:val="24"/>
        </w:rPr>
        <w:t xml:space="preserve"> donc m</w:t>
      </w:r>
      <w:r>
        <w:rPr>
          <w:color w:val="FF0000"/>
          <w:sz w:val="24"/>
          <w:szCs w:val="24"/>
          <w:vertAlign w:val="subscript"/>
        </w:rPr>
        <w:t>2</w:t>
      </w:r>
      <w:r>
        <w:rPr>
          <w:color w:val="FF0000"/>
          <w:sz w:val="24"/>
          <w:szCs w:val="24"/>
        </w:rPr>
        <w:t xml:space="preserve"> = m</w:t>
      </w:r>
      <w:r>
        <w:rPr>
          <w:color w:val="FF0000"/>
          <w:sz w:val="24"/>
          <w:szCs w:val="24"/>
          <w:vertAlign w:val="subscript"/>
        </w:rPr>
        <w:t>1</w:t>
      </w:r>
      <w:r>
        <w:rPr>
          <w:color w:val="FF0000"/>
          <w:sz w:val="24"/>
          <w:szCs w:val="24"/>
        </w:rPr>
        <w:t>/2 = m</w:t>
      </w:r>
      <w:r w:rsidRPr="00716EC8">
        <w:rPr>
          <w:color w:val="FF0000"/>
          <w:sz w:val="24"/>
          <w:szCs w:val="24"/>
          <w:vertAlign w:val="subscript"/>
        </w:rPr>
        <w:t>0</w:t>
      </w:r>
      <w:r>
        <w:rPr>
          <w:color w:val="FF0000"/>
          <w:sz w:val="24"/>
          <w:szCs w:val="24"/>
        </w:rPr>
        <w:t>/4=m</w:t>
      </w:r>
      <w:r w:rsidRPr="00716EC8">
        <w:rPr>
          <w:color w:val="FF0000"/>
          <w:sz w:val="24"/>
          <w:szCs w:val="24"/>
          <w:vertAlign w:val="subscript"/>
        </w:rPr>
        <w:t>0</w:t>
      </w:r>
      <w:r>
        <w:rPr>
          <w:color w:val="FF0000"/>
          <w:sz w:val="24"/>
          <w:szCs w:val="24"/>
        </w:rPr>
        <w:t>/2</w:t>
      </w:r>
      <w:r w:rsidRPr="00716EC8">
        <w:rPr>
          <w:color w:val="FF0000"/>
          <w:sz w:val="24"/>
          <w:szCs w:val="24"/>
          <w:vertAlign w:val="superscript"/>
        </w:rPr>
        <w:t>2</w:t>
      </w:r>
    </w:p>
    <w:p w:rsidR="000A0A29" w:rsidRDefault="000A0A29" w:rsidP="00147EB6">
      <w:pPr>
        <w:pStyle w:val="Sansinterligne"/>
        <w:numPr>
          <w:ilvl w:val="0"/>
          <w:numId w:val="13"/>
        </w:numPr>
        <w:spacing w:line="276" w:lineRule="auto"/>
        <w:ind w:left="426"/>
        <w:rPr>
          <w:rFonts w:asciiTheme="majorBidi" w:hAnsiTheme="majorBidi" w:cstheme="majorBidi"/>
          <w:sz w:val="24"/>
          <w:szCs w:val="24"/>
          <w:lang w:eastAsia="fr-FR"/>
        </w:rPr>
      </w:pPr>
      <w:r>
        <w:rPr>
          <w:color w:val="FF0000"/>
          <w:sz w:val="24"/>
          <w:szCs w:val="24"/>
        </w:rPr>
        <w:t>A t</w:t>
      </w:r>
      <w:r>
        <w:rPr>
          <w:color w:val="FF0000"/>
          <w:sz w:val="24"/>
          <w:szCs w:val="24"/>
          <w:vertAlign w:val="subscript"/>
        </w:rPr>
        <w:t>3</w:t>
      </w:r>
      <w:r>
        <w:rPr>
          <w:color w:val="FF0000"/>
          <w:sz w:val="24"/>
          <w:szCs w:val="24"/>
        </w:rPr>
        <w:t xml:space="preserve"> il y a désintégration de </w:t>
      </w:r>
      <w:r w:rsidR="00147EB6">
        <w:rPr>
          <w:color w:val="FF0000"/>
          <w:sz w:val="24"/>
          <w:szCs w:val="24"/>
        </w:rPr>
        <w:t xml:space="preserve">la ½ </w:t>
      </w:r>
      <w:r>
        <w:rPr>
          <w:color w:val="FF0000"/>
          <w:sz w:val="24"/>
          <w:szCs w:val="24"/>
        </w:rPr>
        <w:t>des noyaux de masse m</w:t>
      </w:r>
      <w:r>
        <w:rPr>
          <w:color w:val="FF0000"/>
          <w:sz w:val="24"/>
          <w:szCs w:val="24"/>
          <w:vertAlign w:val="subscript"/>
        </w:rPr>
        <w:t>2</w:t>
      </w:r>
      <w:r>
        <w:rPr>
          <w:color w:val="FF0000"/>
          <w:sz w:val="24"/>
          <w:szCs w:val="24"/>
        </w:rPr>
        <w:t xml:space="preserve"> donc m</w:t>
      </w:r>
      <w:r>
        <w:rPr>
          <w:color w:val="FF0000"/>
          <w:sz w:val="24"/>
          <w:szCs w:val="24"/>
          <w:vertAlign w:val="subscript"/>
        </w:rPr>
        <w:t>3</w:t>
      </w:r>
      <w:r>
        <w:rPr>
          <w:color w:val="FF0000"/>
          <w:sz w:val="24"/>
          <w:szCs w:val="24"/>
        </w:rPr>
        <w:t xml:space="preserve"> = m</w:t>
      </w:r>
      <w:r>
        <w:rPr>
          <w:color w:val="FF0000"/>
          <w:sz w:val="24"/>
          <w:szCs w:val="24"/>
          <w:vertAlign w:val="subscript"/>
        </w:rPr>
        <w:t>2</w:t>
      </w:r>
      <w:r>
        <w:rPr>
          <w:color w:val="FF0000"/>
          <w:sz w:val="24"/>
          <w:szCs w:val="24"/>
        </w:rPr>
        <w:t>/2 = m</w:t>
      </w:r>
      <w:r w:rsidRPr="00716EC8">
        <w:rPr>
          <w:color w:val="FF0000"/>
          <w:sz w:val="24"/>
          <w:szCs w:val="24"/>
          <w:vertAlign w:val="subscript"/>
        </w:rPr>
        <w:t>0</w:t>
      </w:r>
      <w:r>
        <w:rPr>
          <w:color w:val="FF0000"/>
          <w:sz w:val="24"/>
          <w:szCs w:val="24"/>
        </w:rPr>
        <w:t>/8=m</w:t>
      </w:r>
      <w:r w:rsidRPr="00716EC8">
        <w:rPr>
          <w:color w:val="FF0000"/>
          <w:sz w:val="24"/>
          <w:szCs w:val="24"/>
          <w:vertAlign w:val="subscript"/>
        </w:rPr>
        <w:t>0</w:t>
      </w:r>
      <w:r>
        <w:rPr>
          <w:color w:val="FF0000"/>
          <w:sz w:val="24"/>
          <w:szCs w:val="24"/>
        </w:rPr>
        <w:t>/2</w:t>
      </w:r>
      <w:r>
        <w:rPr>
          <w:color w:val="FF0000"/>
          <w:sz w:val="24"/>
          <w:szCs w:val="24"/>
          <w:vertAlign w:val="superscript"/>
        </w:rPr>
        <w:t>3</w:t>
      </w:r>
    </w:p>
    <w:p w:rsidR="000A0A29" w:rsidRDefault="000A0A29" w:rsidP="00147EB6">
      <w:pPr>
        <w:pStyle w:val="Sansinterligne"/>
        <w:numPr>
          <w:ilvl w:val="0"/>
          <w:numId w:val="13"/>
        </w:numPr>
        <w:spacing w:line="276" w:lineRule="auto"/>
        <w:ind w:left="426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.</w:t>
      </w:r>
    </w:p>
    <w:p w:rsidR="000A0A29" w:rsidRDefault="000A0A29" w:rsidP="00147EB6">
      <w:pPr>
        <w:pStyle w:val="Sansinterligne"/>
        <w:numPr>
          <w:ilvl w:val="0"/>
          <w:numId w:val="13"/>
        </w:numPr>
        <w:spacing w:line="276" w:lineRule="auto"/>
        <w:ind w:left="426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.</w:t>
      </w:r>
    </w:p>
    <w:p w:rsidR="000A0A29" w:rsidRPr="00147EB6" w:rsidRDefault="000A0A29" w:rsidP="00147EB6">
      <w:pPr>
        <w:pStyle w:val="Sansinterligne"/>
        <w:numPr>
          <w:ilvl w:val="0"/>
          <w:numId w:val="13"/>
        </w:numPr>
        <w:spacing w:line="276" w:lineRule="auto"/>
        <w:ind w:left="426"/>
        <w:rPr>
          <w:rFonts w:asciiTheme="majorBidi" w:hAnsiTheme="majorBidi" w:cstheme="majorBidi"/>
          <w:sz w:val="24"/>
          <w:szCs w:val="24"/>
          <w:lang w:eastAsia="fr-FR"/>
        </w:rPr>
      </w:pPr>
      <w:r>
        <w:rPr>
          <w:color w:val="FF0000"/>
          <w:sz w:val="24"/>
          <w:szCs w:val="24"/>
        </w:rPr>
        <w:t xml:space="preserve">A </w:t>
      </w:r>
      <w:proofErr w:type="spellStart"/>
      <w:r>
        <w:rPr>
          <w:color w:val="FF0000"/>
          <w:sz w:val="24"/>
          <w:szCs w:val="24"/>
        </w:rPr>
        <w:t>t</w:t>
      </w:r>
      <w:r>
        <w:rPr>
          <w:color w:val="FF0000"/>
          <w:sz w:val="24"/>
          <w:szCs w:val="24"/>
          <w:vertAlign w:val="subscript"/>
        </w:rPr>
        <w:t>n</w:t>
      </w:r>
      <w:proofErr w:type="spellEnd"/>
      <w:r>
        <w:rPr>
          <w:color w:val="FF0000"/>
          <w:sz w:val="24"/>
          <w:szCs w:val="24"/>
        </w:rPr>
        <w:t xml:space="preserve"> il</w:t>
      </w:r>
      <w:r w:rsidR="00147EB6">
        <w:rPr>
          <w:color w:val="FF0000"/>
          <w:sz w:val="24"/>
          <w:szCs w:val="24"/>
        </w:rPr>
        <w:t xml:space="preserve"> y a désintégration de la ½ des noyaux</w:t>
      </w:r>
      <w:r>
        <w:rPr>
          <w:color w:val="FF0000"/>
          <w:sz w:val="24"/>
          <w:szCs w:val="24"/>
        </w:rPr>
        <w:t xml:space="preserve"> de masse m</w:t>
      </w:r>
      <w:r>
        <w:rPr>
          <w:color w:val="FF0000"/>
          <w:sz w:val="24"/>
          <w:szCs w:val="24"/>
          <w:vertAlign w:val="subscript"/>
        </w:rPr>
        <w:t>n-1</w:t>
      </w:r>
      <w:r>
        <w:rPr>
          <w:color w:val="FF0000"/>
          <w:sz w:val="24"/>
          <w:szCs w:val="24"/>
        </w:rPr>
        <w:t xml:space="preserve"> donc m</w:t>
      </w:r>
      <w:r>
        <w:rPr>
          <w:color w:val="FF0000"/>
          <w:sz w:val="24"/>
          <w:szCs w:val="24"/>
          <w:vertAlign w:val="subscript"/>
        </w:rPr>
        <w:t>n</w:t>
      </w:r>
      <w:r>
        <w:rPr>
          <w:color w:val="FF0000"/>
          <w:sz w:val="24"/>
          <w:szCs w:val="24"/>
        </w:rPr>
        <w:t xml:space="preserve"> = m</w:t>
      </w:r>
      <w:r>
        <w:rPr>
          <w:color w:val="FF0000"/>
          <w:sz w:val="24"/>
          <w:szCs w:val="24"/>
          <w:vertAlign w:val="subscript"/>
        </w:rPr>
        <w:t>n-1</w:t>
      </w:r>
      <w:r>
        <w:rPr>
          <w:color w:val="FF0000"/>
          <w:sz w:val="24"/>
          <w:szCs w:val="24"/>
        </w:rPr>
        <w:t>/2 = m</w:t>
      </w:r>
      <w:r w:rsidRPr="00716EC8">
        <w:rPr>
          <w:color w:val="FF0000"/>
          <w:sz w:val="24"/>
          <w:szCs w:val="24"/>
          <w:vertAlign w:val="subscript"/>
        </w:rPr>
        <w:t>0</w:t>
      </w:r>
      <w:r>
        <w:rPr>
          <w:color w:val="FF0000"/>
          <w:sz w:val="24"/>
          <w:szCs w:val="24"/>
        </w:rPr>
        <w:t>/2</w:t>
      </w:r>
      <w:r>
        <w:rPr>
          <w:color w:val="FF0000"/>
          <w:sz w:val="24"/>
          <w:szCs w:val="24"/>
          <w:vertAlign w:val="superscript"/>
        </w:rPr>
        <w:t>n</w:t>
      </w:r>
      <w:bookmarkStart w:id="0" w:name="_GoBack"/>
      <w:bookmarkEnd w:id="0"/>
    </w:p>
    <w:p w:rsidR="00095216" w:rsidRPr="00147EB6" w:rsidRDefault="000A0A29" w:rsidP="00147EB6">
      <w:pPr>
        <w:pStyle w:val="Sansinterligne"/>
        <w:spacing w:line="276" w:lineRule="auto"/>
        <w:ind w:left="284" w:firstLine="283"/>
        <w:jc w:val="right"/>
        <w:rPr>
          <w:rFonts w:asciiTheme="majorBidi" w:hAnsiTheme="majorBidi" w:cstheme="majorBidi"/>
          <w:b/>
          <w:bCs/>
          <w:sz w:val="24"/>
          <w:szCs w:val="24"/>
          <w:lang w:eastAsia="fr-FR"/>
        </w:rPr>
      </w:pPr>
      <w:r w:rsidRPr="00914F6F">
        <w:rPr>
          <w:rFonts w:asciiTheme="majorBidi" w:hAnsiTheme="majorBidi" w:cstheme="majorBidi"/>
          <w:b/>
          <w:bCs/>
          <w:sz w:val="24"/>
          <w:szCs w:val="24"/>
          <w:lang w:eastAsia="fr-FR"/>
        </w:rPr>
        <w:t>Pr. SABBAR</w:t>
      </w:r>
    </w:p>
    <w:sectPr w:rsidR="00095216" w:rsidRPr="00147E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74C90"/>
    <w:multiLevelType w:val="multilevel"/>
    <w:tmpl w:val="F11EC6CC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  <w:b/>
        <w:color w:val="000000"/>
      </w:rPr>
    </w:lvl>
    <w:lvl w:ilvl="1">
      <w:start w:val="1"/>
      <w:numFmt w:val="decimal"/>
      <w:isLgl/>
      <w:lvlText w:val="%1.%2."/>
      <w:lvlJc w:val="left"/>
      <w:pPr>
        <w:ind w:left="1905" w:hanging="780"/>
      </w:pPr>
      <w:rPr>
        <w:rFonts w:hint="default"/>
        <w:b/>
        <w:i/>
      </w:rPr>
    </w:lvl>
    <w:lvl w:ilvl="2">
      <w:start w:val="1"/>
      <w:numFmt w:val="decimal"/>
      <w:isLgl/>
      <w:lvlText w:val="%1.%2.%3."/>
      <w:lvlJc w:val="left"/>
      <w:pPr>
        <w:ind w:left="2310" w:hanging="780"/>
      </w:pPr>
      <w:rPr>
        <w:rFonts w:hint="default"/>
        <w:b/>
        <w:i/>
      </w:rPr>
    </w:lvl>
    <w:lvl w:ilvl="3">
      <w:start w:val="1"/>
      <w:numFmt w:val="decimal"/>
      <w:isLgl/>
      <w:lvlText w:val="%1.%2.%3.%4."/>
      <w:lvlJc w:val="left"/>
      <w:pPr>
        <w:ind w:left="2715" w:hanging="780"/>
      </w:pPr>
      <w:rPr>
        <w:rFonts w:hint="default"/>
        <w:b/>
        <w:i/>
      </w:rPr>
    </w:lvl>
    <w:lvl w:ilvl="4">
      <w:start w:val="1"/>
      <w:numFmt w:val="decimal"/>
      <w:isLgl/>
      <w:lvlText w:val="%1.%2.%3.%4.%5."/>
      <w:lvlJc w:val="left"/>
      <w:pPr>
        <w:ind w:left="3420" w:hanging="1080"/>
      </w:pPr>
      <w:rPr>
        <w:rFonts w:hint="default"/>
        <w:b/>
        <w:i/>
      </w:rPr>
    </w:lvl>
    <w:lvl w:ilvl="5">
      <w:start w:val="1"/>
      <w:numFmt w:val="decimal"/>
      <w:isLgl/>
      <w:lvlText w:val="%1.%2.%3.%4.%5.%6."/>
      <w:lvlJc w:val="left"/>
      <w:pPr>
        <w:ind w:left="3825" w:hanging="1080"/>
      </w:pPr>
      <w:rPr>
        <w:rFonts w:hint="default"/>
        <w:b/>
        <w:i/>
      </w:rPr>
    </w:lvl>
    <w:lvl w:ilvl="6">
      <w:start w:val="1"/>
      <w:numFmt w:val="decimal"/>
      <w:isLgl/>
      <w:lvlText w:val="%1.%2.%3.%4.%5.%6.%7."/>
      <w:lvlJc w:val="left"/>
      <w:pPr>
        <w:ind w:left="4590" w:hanging="1440"/>
      </w:pPr>
      <w:rPr>
        <w:rFonts w:hint="default"/>
        <w:b/>
        <w:i/>
      </w:rPr>
    </w:lvl>
    <w:lvl w:ilvl="7">
      <w:start w:val="1"/>
      <w:numFmt w:val="decimal"/>
      <w:isLgl/>
      <w:lvlText w:val="%1.%2.%3.%4.%5.%6.%7.%8."/>
      <w:lvlJc w:val="left"/>
      <w:pPr>
        <w:ind w:left="4995" w:hanging="1440"/>
      </w:pPr>
      <w:rPr>
        <w:rFonts w:hint="default"/>
        <w:b/>
        <w:i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  <w:b/>
        <w:i/>
      </w:rPr>
    </w:lvl>
  </w:abstractNum>
  <w:abstractNum w:abstractNumId="1">
    <w:nsid w:val="23582EB3"/>
    <w:multiLevelType w:val="hybridMultilevel"/>
    <w:tmpl w:val="831C70D4"/>
    <w:lvl w:ilvl="0" w:tplc="0BF0635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4D408B"/>
    <w:multiLevelType w:val="hybridMultilevel"/>
    <w:tmpl w:val="C9960EAA"/>
    <w:lvl w:ilvl="0" w:tplc="040C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>
    <w:nsid w:val="307F2CA3"/>
    <w:multiLevelType w:val="hybridMultilevel"/>
    <w:tmpl w:val="E09E9E7A"/>
    <w:lvl w:ilvl="0" w:tplc="43CEA59E">
      <w:start w:val="1"/>
      <w:numFmt w:val="decimal"/>
      <w:lvlText w:val="%1-"/>
      <w:lvlJc w:val="left"/>
      <w:pPr>
        <w:ind w:left="720" w:hanging="360"/>
      </w:pPr>
      <w:rPr>
        <w:rFonts w:hint="default"/>
        <w:b/>
        <w:color w:val="000000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920482"/>
    <w:multiLevelType w:val="hybridMultilevel"/>
    <w:tmpl w:val="D07EFE18"/>
    <w:lvl w:ilvl="0" w:tplc="8E165F18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57B006A"/>
    <w:multiLevelType w:val="hybridMultilevel"/>
    <w:tmpl w:val="48766250"/>
    <w:lvl w:ilvl="0" w:tplc="26C6DC12">
      <w:start w:val="1"/>
      <w:numFmt w:val="decimal"/>
      <w:lvlText w:val="%1."/>
      <w:lvlJc w:val="left"/>
      <w:pPr>
        <w:ind w:left="1287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386B0F0D"/>
    <w:multiLevelType w:val="hybridMultilevel"/>
    <w:tmpl w:val="CEDA2A60"/>
    <w:lvl w:ilvl="0" w:tplc="1A50D72E">
      <w:start w:val="1"/>
      <w:numFmt w:val="decimal"/>
      <w:lvlText w:val="%1-"/>
      <w:lvlJc w:val="left"/>
      <w:pPr>
        <w:ind w:left="1080" w:hanging="360"/>
      </w:pPr>
      <w:rPr>
        <w:rFonts w:hint="default"/>
        <w:b/>
        <w:bCs/>
        <w:i w:val="0"/>
        <w:iCs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8D44BD2"/>
    <w:multiLevelType w:val="hybridMultilevel"/>
    <w:tmpl w:val="41C232AC"/>
    <w:lvl w:ilvl="0" w:tplc="A3DA7E7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4622605"/>
    <w:multiLevelType w:val="hybridMultilevel"/>
    <w:tmpl w:val="5F000104"/>
    <w:lvl w:ilvl="0" w:tplc="22A2F01E">
      <w:start w:val="1"/>
      <w:numFmt w:val="decimal"/>
      <w:lvlText w:val="%1."/>
      <w:lvlJc w:val="left"/>
      <w:pPr>
        <w:ind w:left="1125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845" w:hanging="360"/>
      </w:pPr>
    </w:lvl>
    <w:lvl w:ilvl="2" w:tplc="040C001B" w:tentative="1">
      <w:start w:val="1"/>
      <w:numFmt w:val="lowerRoman"/>
      <w:lvlText w:val="%3."/>
      <w:lvlJc w:val="right"/>
      <w:pPr>
        <w:ind w:left="2565" w:hanging="180"/>
      </w:pPr>
    </w:lvl>
    <w:lvl w:ilvl="3" w:tplc="040C000F" w:tentative="1">
      <w:start w:val="1"/>
      <w:numFmt w:val="decimal"/>
      <w:lvlText w:val="%4."/>
      <w:lvlJc w:val="left"/>
      <w:pPr>
        <w:ind w:left="3285" w:hanging="360"/>
      </w:pPr>
    </w:lvl>
    <w:lvl w:ilvl="4" w:tplc="040C0019" w:tentative="1">
      <w:start w:val="1"/>
      <w:numFmt w:val="lowerLetter"/>
      <w:lvlText w:val="%5."/>
      <w:lvlJc w:val="left"/>
      <w:pPr>
        <w:ind w:left="4005" w:hanging="360"/>
      </w:pPr>
    </w:lvl>
    <w:lvl w:ilvl="5" w:tplc="040C001B" w:tentative="1">
      <w:start w:val="1"/>
      <w:numFmt w:val="lowerRoman"/>
      <w:lvlText w:val="%6."/>
      <w:lvlJc w:val="right"/>
      <w:pPr>
        <w:ind w:left="4725" w:hanging="180"/>
      </w:pPr>
    </w:lvl>
    <w:lvl w:ilvl="6" w:tplc="040C000F" w:tentative="1">
      <w:start w:val="1"/>
      <w:numFmt w:val="decimal"/>
      <w:lvlText w:val="%7."/>
      <w:lvlJc w:val="left"/>
      <w:pPr>
        <w:ind w:left="5445" w:hanging="360"/>
      </w:pPr>
    </w:lvl>
    <w:lvl w:ilvl="7" w:tplc="040C0019" w:tentative="1">
      <w:start w:val="1"/>
      <w:numFmt w:val="lowerLetter"/>
      <w:lvlText w:val="%8."/>
      <w:lvlJc w:val="left"/>
      <w:pPr>
        <w:ind w:left="6165" w:hanging="360"/>
      </w:pPr>
    </w:lvl>
    <w:lvl w:ilvl="8" w:tplc="040C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9">
    <w:nsid w:val="5E970FAD"/>
    <w:multiLevelType w:val="hybridMultilevel"/>
    <w:tmpl w:val="4754F33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F8E703E"/>
    <w:multiLevelType w:val="hybridMultilevel"/>
    <w:tmpl w:val="B0FAE554"/>
    <w:lvl w:ilvl="0" w:tplc="9E1AB6B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5883FA6"/>
    <w:multiLevelType w:val="hybridMultilevel"/>
    <w:tmpl w:val="83E8F712"/>
    <w:lvl w:ilvl="0" w:tplc="222C4B7C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>
    <w:nsid w:val="76932834"/>
    <w:multiLevelType w:val="hybridMultilevel"/>
    <w:tmpl w:val="6CDE129E"/>
    <w:lvl w:ilvl="0" w:tplc="7FCC48FA">
      <w:start w:val="1"/>
      <w:numFmt w:val="decimal"/>
      <w:lvlText w:val="%1."/>
      <w:lvlJc w:val="left"/>
      <w:pPr>
        <w:ind w:left="2007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2727" w:hanging="360"/>
      </w:pPr>
    </w:lvl>
    <w:lvl w:ilvl="2" w:tplc="040C001B" w:tentative="1">
      <w:start w:val="1"/>
      <w:numFmt w:val="lowerRoman"/>
      <w:lvlText w:val="%3."/>
      <w:lvlJc w:val="right"/>
      <w:pPr>
        <w:ind w:left="3447" w:hanging="180"/>
      </w:pPr>
    </w:lvl>
    <w:lvl w:ilvl="3" w:tplc="040C000F" w:tentative="1">
      <w:start w:val="1"/>
      <w:numFmt w:val="decimal"/>
      <w:lvlText w:val="%4."/>
      <w:lvlJc w:val="left"/>
      <w:pPr>
        <w:ind w:left="4167" w:hanging="360"/>
      </w:pPr>
    </w:lvl>
    <w:lvl w:ilvl="4" w:tplc="040C0019" w:tentative="1">
      <w:start w:val="1"/>
      <w:numFmt w:val="lowerLetter"/>
      <w:lvlText w:val="%5."/>
      <w:lvlJc w:val="left"/>
      <w:pPr>
        <w:ind w:left="4887" w:hanging="360"/>
      </w:pPr>
    </w:lvl>
    <w:lvl w:ilvl="5" w:tplc="040C001B" w:tentative="1">
      <w:start w:val="1"/>
      <w:numFmt w:val="lowerRoman"/>
      <w:lvlText w:val="%6."/>
      <w:lvlJc w:val="right"/>
      <w:pPr>
        <w:ind w:left="5607" w:hanging="180"/>
      </w:pPr>
    </w:lvl>
    <w:lvl w:ilvl="6" w:tplc="040C000F" w:tentative="1">
      <w:start w:val="1"/>
      <w:numFmt w:val="decimal"/>
      <w:lvlText w:val="%7."/>
      <w:lvlJc w:val="left"/>
      <w:pPr>
        <w:ind w:left="6327" w:hanging="360"/>
      </w:pPr>
    </w:lvl>
    <w:lvl w:ilvl="7" w:tplc="040C0019" w:tentative="1">
      <w:start w:val="1"/>
      <w:numFmt w:val="lowerLetter"/>
      <w:lvlText w:val="%8."/>
      <w:lvlJc w:val="left"/>
      <w:pPr>
        <w:ind w:left="7047" w:hanging="360"/>
      </w:pPr>
    </w:lvl>
    <w:lvl w:ilvl="8" w:tplc="040C001B" w:tentative="1">
      <w:start w:val="1"/>
      <w:numFmt w:val="lowerRoman"/>
      <w:lvlText w:val="%9."/>
      <w:lvlJc w:val="right"/>
      <w:pPr>
        <w:ind w:left="7767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"/>
  </w:num>
  <w:num w:numId="5">
    <w:abstractNumId w:val="8"/>
  </w:num>
  <w:num w:numId="6">
    <w:abstractNumId w:val="10"/>
  </w:num>
  <w:num w:numId="7">
    <w:abstractNumId w:val="2"/>
  </w:num>
  <w:num w:numId="8">
    <w:abstractNumId w:val="5"/>
  </w:num>
  <w:num w:numId="9">
    <w:abstractNumId w:val="12"/>
  </w:num>
  <w:num w:numId="10">
    <w:abstractNumId w:val="9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D8B"/>
    <w:rsid w:val="00095216"/>
    <w:rsid w:val="000A0A29"/>
    <w:rsid w:val="00147EB6"/>
    <w:rsid w:val="00545DE0"/>
    <w:rsid w:val="006376D7"/>
    <w:rsid w:val="00642CAE"/>
    <w:rsid w:val="00960D8B"/>
    <w:rsid w:val="00B8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D8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60D8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60D8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0D8B"/>
    <w:rPr>
      <w:rFonts w:ascii="Tahoma" w:eastAsia="Times New Roman" w:hAnsi="Tahoma" w:cs="Tahoma"/>
      <w:sz w:val="16"/>
      <w:szCs w:val="16"/>
      <w:lang w:eastAsia="fr-FR"/>
    </w:rPr>
  </w:style>
  <w:style w:type="paragraph" w:styleId="Sansinterligne">
    <w:name w:val="No Spacing"/>
    <w:uiPriority w:val="1"/>
    <w:qFormat/>
    <w:rsid w:val="000A0A2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D8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60D8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60D8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0D8B"/>
    <w:rPr>
      <w:rFonts w:ascii="Tahoma" w:eastAsia="Times New Roman" w:hAnsi="Tahoma" w:cs="Tahoma"/>
      <w:sz w:val="16"/>
      <w:szCs w:val="16"/>
      <w:lang w:eastAsia="fr-FR"/>
    </w:rPr>
  </w:style>
  <w:style w:type="paragraph" w:styleId="Sansinterligne">
    <w:name w:val="No Spacing"/>
    <w:uiPriority w:val="1"/>
    <w:qFormat/>
    <w:rsid w:val="000A0A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665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2018-04-14T21:59:00Z</dcterms:created>
  <dcterms:modified xsi:type="dcterms:W3CDTF">2018-04-16T12:26:00Z</dcterms:modified>
</cp:coreProperties>
</file>