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DC741" w14:textId="369C62BA" w:rsidR="00CB366A" w:rsidRDefault="00CB366A" w:rsidP="00CB366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CB366A">
        <w:rPr>
          <w:rFonts w:ascii="Times New Roman" w:hAnsi="Times New Roman" w:cs="Times New Roman"/>
          <w:b/>
          <w:bCs/>
          <w:sz w:val="52"/>
          <w:szCs w:val="52"/>
        </w:rPr>
        <w:t>Zabbix  vs</w:t>
      </w:r>
      <w:proofErr w:type="gramEnd"/>
      <w:r w:rsidRPr="00CB366A">
        <w:rPr>
          <w:rFonts w:ascii="Times New Roman" w:hAnsi="Times New Roman" w:cs="Times New Roman"/>
          <w:b/>
          <w:bCs/>
          <w:sz w:val="52"/>
          <w:szCs w:val="52"/>
        </w:rPr>
        <w:t xml:space="preserve"> n8n</w:t>
      </w:r>
    </w:p>
    <w:p w14:paraId="7AB5C2A8" w14:textId="3E273834" w:rsidR="00CB366A" w:rsidRPr="00CB366A" w:rsidRDefault="00CB366A" w:rsidP="00CB3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Recommandation synthétique selon 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l’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architecture réelle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</w:t>
      </w:r>
    </w:p>
    <w:p w14:paraId="29F9A4EA" w14:textId="77777777" w:rsidR="00CB366A" w:rsidRPr="00CB366A" w:rsidRDefault="00CB366A" w:rsidP="00CB3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✅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Pour la mission 1 (audit + architecture Synology + redondance) :</w:t>
      </w:r>
    </w:p>
    <w:p w14:paraId="0BC73C3D" w14:textId="2A6687E9" w:rsidR="00CB366A" w:rsidRPr="00CB366A" w:rsidRDefault="00CB366A" w:rsidP="00CB3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Zabbix n’est pas pertinent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ici comme ajout proactif : tu as déjà des flux directs sans différé, une fibre noire, et une segmentation logique des Synology par métier. Si besoin de monitoring centralisé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 NAS Synology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il existe un plugin SNMP compatible avec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ou mieux : tu peux utiliser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blackbox_exporter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synology_exporter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tu veux remonter les stats système en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</w:p>
    <w:p w14:paraId="328D5460" w14:textId="77777777" w:rsidR="00CB366A" w:rsidRPr="00CB366A" w:rsidRDefault="00CB366A" w:rsidP="00CB3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</w:t>
      </w:r>
      <w:proofErr w:type="gramEnd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8n serait beaucoup plus adapté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créer des actions automatisées :</w:t>
      </w:r>
    </w:p>
    <w:p w14:paraId="72EAA97C" w14:textId="77777777" w:rsidR="00CB366A" w:rsidRPr="00CB366A" w:rsidRDefault="00CB366A" w:rsidP="00CB36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déclenchement</w:t>
      </w:r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d’une tâche si un Synology passe offline (ping via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blackbox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14:paraId="2F74E63F" w14:textId="77777777" w:rsidR="00CB366A" w:rsidRPr="00CB366A" w:rsidRDefault="00CB366A" w:rsidP="00CB36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exécution</w:t>
      </w:r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d’un script d’audit rapide si charge CPU/RAM dépasse un seuil,</w:t>
      </w:r>
    </w:p>
    <w:p w14:paraId="32B1BD74" w14:textId="77777777" w:rsidR="00CB366A" w:rsidRPr="00CB366A" w:rsidRDefault="00CB366A" w:rsidP="00CB36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</w:t>
      </w:r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rapports hebdomadaires ou journaliers envoyés par </w:t>
      </w:r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email</w:t>
      </w:r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stockés dans une base distante.</w:t>
      </w:r>
    </w:p>
    <w:p w14:paraId="67BDD851" w14:textId="77777777" w:rsidR="00CB366A" w:rsidRPr="00CB366A" w:rsidRDefault="00CB366A" w:rsidP="00CB3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✅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Pour la mission 2 (</w:t>
      </w:r>
      <w:proofErr w:type="spell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</w:t>
      </w:r>
      <w:proofErr w:type="spellEnd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+ montée en charge + monitoring/sécurité) :</w:t>
      </w:r>
    </w:p>
    <w:p w14:paraId="792078B5" w14:textId="77777777" w:rsidR="00CB366A" w:rsidRPr="00CB366A" w:rsidRDefault="00CB366A" w:rsidP="00CB3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peux rester dans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l’écosystème </w:t>
      </w:r>
      <w:proofErr w:type="spell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+ </w:t>
      </w:r>
      <w:proofErr w:type="spell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blackbox_exporter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l’analyse de disponibilité.</w:t>
      </w:r>
    </w:p>
    <w:p w14:paraId="6DC3BD6C" w14:textId="77777777" w:rsidR="00CB366A" w:rsidRPr="00CB366A" w:rsidRDefault="00CB366A" w:rsidP="00CB3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peux ajouter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n8n comme orchestrateur de réponses automatisées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946DA3D" w14:textId="77777777" w:rsidR="00CB366A" w:rsidRPr="00CB366A" w:rsidRDefault="00CB366A" w:rsidP="00CB3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Déclencher une alerte vers ton téléphone ou mail si visio.workeezconnect.fr met plus de 1,5s à répondre,</w:t>
      </w:r>
    </w:p>
    <w:p w14:paraId="7E2F0F54" w14:textId="77777777" w:rsidR="00CB366A" w:rsidRPr="00CB366A" w:rsidRDefault="00CB366A" w:rsidP="00CB3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Lancer une routine de relance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nginx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le port 443 est non accessible,</w:t>
      </w:r>
    </w:p>
    <w:p w14:paraId="6E6BFA0E" w14:textId="77777777" w:rsidR="00CB366A" w:rsidRPr="00CB366A" w:rsidRDefault="00CB366A" w:rsidP="00CB3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Collecter toutes les erreurs de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jitsi-videobridge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un log et envoyer un résumé,</w:t>
      </w:r>
    </w:p>
    <w:p w14:paraId="1CA65303" w14:textId="15847F62" w:rsidR="00CB366A" w:rsidRDefault="00CB366A" w:rsidP="00CB3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Générer automatiquement des alertes RGPD si certains modules sensibles (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prosody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focus) se désactivent.</w:t>
      </w:r>
    </w:p>
    <w:p w14:paraId="4324EE9D" w14:textId="77777777" w:rsidR="00CB366A" w:rsidRPr="00CB366A" w:rsidRDefault="00CB366A" w:rsidP="00CB366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3CB6578" w14:textId="5C595C24" w:rsidR="00CB366A" w:rsidRPr="00CB366A" w:rsidRDefault="00CB366A" w:rsidP="00CB3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Conclusion opérationnelle :</w:t>
      </w:r>
    </w:p>
    <w:p w14:paraId="1D007C18" w14:textId="77777777" w:rsidR="00CB366A" w:rsidRPr="00CB366A" w:rsidRDefault="00CB366A" w:rsidP="00CB3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❌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Zabbix serait trop lourd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doublonnerait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 ne t’apporte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aucun avantage fonctionnel direct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cette topologie.</w:t>
      </w:r>
    </w:p>
    <w:p w14:paraId="36A573D8" w14:textId="77777777" w:rsidR="00CB366A" w:rsidRPr="00CB366A" w:rsidRDefault="00CB366A" w:rsidP="00CB3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✅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n8n est justifié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couche d’orchestration proactive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légère et déployable à côté de ton stack actuel.</w:t>
      </w:r>
    </w:p>
    <w:p w14:paraId="0459F81E" w14:textId="77777777" w:rsidR="00CB366A" w:rsidRPr="00CB366A" w:rsidRDefault="00CB366A" w:rsidP="00CB3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peux même intégrer des actions métiers plus tard : relancer des services Synology, envoyer des alertes Slack, ou générer des documents d’incident dans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OnlyOffice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AEA0617" w14:textId="77777777" w:rsidR="00CB366A" w:rsidRDefault="00CB366A" w:rsidP="00CB366A">
      <w:pPr>
        <w:spacing w:before="100" w:beforeAutospacing="1" w:after="100" w:afterAutospacing="1" w:line="240" w:lineRule="auto"/>
        <w:ind w:left="360"/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</w:pPr>
    </w:p>
    <w:p w14:paraId="0E7D1604" w14:textId="77777777" w:rsidR="00CB366A" w:rsidRDefault="00CB366A" w:rsidP="00CB366A">
      <w:pPr>
        <w:spacing w:before="100" w:beforeAutospacing="1" w:after="100" w:afterAutospacing="1" w:line="240" w:lineRule="auto"/>
        <w:ind w:left="360"/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</w:pPr>
    </w:p>
    <w:p w14:paraId="1E818FEE" w14:textId="77777777" w:rsidR="00CB366A" w:rsidRDefault="00CB366A" w:rsidP="00CB366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</w:pPr>
    </w:p>
    <w:p w14:paraId="76AC15A7" w14:textId="66B3E5BE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lastRenderedPageBreak/>
        <w:t>🧩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Modèle de workflow n8n : supervision proactive de </w:t>
      </w:r>
      <w:proofErr w:type="spell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</w:t>
      </w:r>
      <w:proofErr w:type="spellEnd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(visio.workeezconnect.fr)</w:t>
      </w:r>
    </w:p>
    <w:p w14:paraId="42C7B150" w14:textId="0D67EB20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 du workflow :</w:t>
      </w:r>
    </w:p>
    <w:p w14:paraId="0C92FC10" w14:textId="57190204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Surveiller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 continu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à intervalles réguliers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l'état d'une instance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Jitsi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déployée (service, port, latence) et déclencher des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actions automatiques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(alerte, script, redémarrage, ticket) si un problème est détecté.</w:t>
      </w:r>
    </w:p>
    <w:p w14:paraId="7DDC9E65" w14:textId="750AD6CA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Structure du workflow n8n (nom : </w:t>
      </w:r>
      <w:proofErr w:type="spell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jitsi_monitoring_logic</w:t>
      </w:r>
      <w:proofErr w:type="spellEnd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13B57C73" w14:textId="716C1358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1. Node </w:t>
      </w:r>
      <w:proofErr w:type="spell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Cron</w:t>
      </w:r>
      <w:proofErr w:type="spellEnd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(Déclencheur)</w:t>
      </w:r>
    </w:p>
    <w:p w14:paraId="34740465" w14:textId="77777777" w:rsidR="00CB366A" w:rsidRPr="00CB366A" w:rsidRDefault="00CB366A" w:rsidP="00CB3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Fréquence : toutes les 5 minutes</w:t>
      </w:r>
    </w:p>
    <w:p w14:paraId="61D96E81" w14:textId="77777777" w:rsidR="00CB366A" w:rsidRPr="00CB366A" w:rsidRDefault="00CB366A" w:rsidP="00CB3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Rôle : exécuter automatiquement le check</w:t>
      </w:r>
    </w:p>
    <w:p w14:paraId="6D714691" w14:textId="77777777" w:rsidR="00CB366A" w:rsidRPr="00CB366A" w:rsidRDefault="00CB366A" w:rsidP="00CB36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"trigger</w:t>
      </w:r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":</w:t>
      </w:r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14:paraId="2DAD249C" w14:textId="77777777" w:rsidR="00CB366A" w:rsidRPr="00CB366A" w:rsidRDefault="00CB366A" w:rsidP="00CB36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"type</w:t>
      </w:r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":</w:t>
      </w:r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"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cron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",</w:t>
      </w:r>
    </w:p>
    <w:p w14:paraId="666238EE" w14:textId="77777777" w:rsidR="00CB366A" w:rsidRPr="00CB366A" w:rsidRDefault="00CB366A" w:rsidP="00CB36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"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interval</w:t>
      </w:r>
      <w:proofErr w:type="spellEnd"/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":</w:t>
      </w:r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"*/5 * * * *"</w:t>
      </w:r>
    </w:p>
    <w:p w14:paraId="612EEE81" w14:textId="77777777" w:rsidR="00CB366A" w:rsidRPr="00CB366A" w:rsidRDefault="00CB366A" w:rsidP="00CB36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14:paraId="6080C837" w14:textId="45FCE0D3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2. Node HTTP (Probe </w:t>
      </w:r>
      <w:proofErr w:type="spell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</w:t>
      </w:r>
      <w:proofErr w:type="spellEnd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478DE1C3" w14:textId="77777777" w:rsidR="00CB366A" w:rsidRPr="00CB366A" w:rsidRDefault="00CB366A" w:rsidP="00CB3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Type : GET</w:t>
      </w:r>
    </w:p>
    <w:p w14:paraId="291AD261" w14:textId="77777777" w:rsidR="00CB366A" w:rsidRPr="00CB366A" w:rsidRDefault="00CB366A" w:rsidP="00CB3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URL : https://visio.workeezconnect.fr/http-bind/</w:t>
      </w:r>
    </w:p>
    <w:p w14:paraId="0505933B" w14:textId="77777777" w:rsidR="00CB366A" w:rsidRPr="00CB366A" w:rsidRDefault="00CB366A" w:rsidP="00CB3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Timeout : 5000 ms</w:t>
      </w:r>
    </w:p>
    <w:p w14:paraId="41EDF68E" w14:textId="77777777" w:rsidR="00CB366A" w:rsidRPr="00CB366A" w:rsidRDefault="00CB366A" w:rsidP="00CB3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En-têtes : User-</w:t>
      </w:r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Agent:</w:t>
      </w:r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Jitsi-HealthCheck</w:t>
      </w:r>
      <w:proofErr w:type="spellEnd"/>
    </w:p>
    <w:p w14:paraId="6118814C" w14:textId="77777777" w:rsidR="00CB366A" w:rsidRPr="00CB366A" w:rsidRDefault="00CB366A" w:rsidP="00CB3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Attendu : HTTP 200 ou 403</w:t>
      </w:r>
    </w:p>
    <w:p w14:paraId="0425270A" w14:textId="5BE8CA14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 Node If (Analyse du retour)</w:t>
      </w:r>
    </w:p>
    <w:p w14:paraId="205769BA" w14:textId="77777777" w:rsidR="00CB366A" w:rsidRPr="00CB366A" w:rsidRDefault="00CB366A" w:rsidP="00CB3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Condition :</w:t>
      </w:r>
    </w:p>
    <w:p w14:paraId="547FB5CC" w14:textId="77777777" w:rsidR="00CB366A" w:rsidRPr="00CB366A" w:rsidRDefault="00CB366A" w:rsidP="00CB3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HTTP code</w:t>
      </w:r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!=</w:t>
      </w:r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 200 → erreur potentielle</w:t>
      </w:r>
    </w:p>
    <w:p w14:paraId="426E39E9" w14:textId="77777777" w:rsidR="00CB366A" w:rsidRPr="00CB366A" w:rsidRDefault="00CB366A" w:rsidP="00CB3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 temps réponse &gt; 1500 ms → lenteur critique</w:t>
      </w:r>
    </w:p>
    <w:p w14:paraId="19B08194" w14:textId="0883BA61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4a. Node HTTP (Notification </w:t>
      </w:r>
      <w:proofErr w:type="gram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email</w:t>
      </w:r>
      <w:proofErr w:type="gramEnd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ou </w:t>
      </w:r>
      <w:proofErr w:type="spellStart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webhook</w:t>
      </w:r>
      <w:proofErr w:type="spellEnd"/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2367CDC1" w14:textId="77777777" w:rsidR="00CB366A" w:rsidRPr="00CB366A" w:rsidRDefault="00CB366A" w:rsidP="00CB36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Destinataire : </w:t>
      </w:r>
      <w:hyperlink r:id="rId5" w:history="1">
        <w:r w:rsidRPr="00CB366A">
          <w:rPr>
            <w:rStyle w:val="Lienhypertexte"/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admin@tercium.net</w:t>
        </w:r>
      </w:hyperlink>
    </w:p>
    <w:p w14:paraId="604D276C" w14:textId="77777777" w:rsidR="00CB366A" w:rsidRPr="00CB366A" w:rsidRDefault="00CB366A" w:rsidP="00CB36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Objet : [ALERTE JITSI] Instance lente ou indisponible</w:t>
      </w:r>
    </w:p>
    <w:p w14:paraId="0AEE50ED" w14:textId="77777777" w:rsidR="00CB366A" w:rsidRPr="00CB366A" w:rsidRDefault="00CB366A" w:rsidP="00CB36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Contenu : inclure IP, timestamp, code retour, temps réponse</w:t>
      </w:r>
    </w:p>
    <w:p w14:paraId="73A33CC8" w14:textId="34695784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4b. Node SSH (Relance service)</w:t>
      </w:r>
    </w:p>
    <w:p w14:paraId="585FB6B2" w14:textId="77777777" w:rsidR="00CB366A" w:rsidRPr="00CB366A" w:rsidRDefault="00CB366A" w:rsidP="00CB3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Connexion SSH (clé privée depuis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credentials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n8n)</w:t>
      </w:r>
    </w:p>
    <w:p w14:paraId="6AF0B62F" w14:textId="77777777" w:rsidR="00CB366A" w:rsidRPr="00CB366A" w:rsidRDefault="00CB366A" w:rsidP="00CB3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Commande :</w:t>
      </w:r>
    </w:p>
    <w:p w14:paraId="2F8A1C04" w14:textId="77777777" w:rsidR="00CB366A" w:rsidRPr="00CB366A" w:rsidRDefault="00CB366A" w:rsidP="00CB36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sudo</w:t>
      </w:r>
      <w:proofErr w:type="spellEnd"/>
      <w:proofErr w:type="gram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systemctl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restart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nginx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&amp;&amp;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sudo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systemctl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restart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prosody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&amp;&amp;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sudo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systemctl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restart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jicofo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&amp;&amp;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sudo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systemctl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restart jitsi-videobridge2</w:t>
      </w:r>
    </w:p>
    <w:p w14:paraId="60619181" w14:textId="219A17E8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4c. Node Notion/Google Sheets/PostgreSQL (Log incident)</w:t>
      </w:r>
    </w:p>
    <w:p w14:paraId="1A17E9B7" w14:textId="77777777" w:rsidR="00CB366A" w:rsidRPr="00CB366A" w:rsidRDefault="00CB366A" w:rsidP="00CB3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 une entrée avec :</w:t>
      </w:r>
    </w:p>
    <w:p w14:paraId="226DE1E1" w14:textId="77777777" w:rsidR="00CB366A" w:rsidRPr="00CB366A" w:rsidRDefault="00CB366A" w:rsidP="00CB36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Date</w:t>
      </w:r>
    </w:p>
    <w:p w14:paraId="6C7F4AC1" w14:textId="77777777" w:rsidR="00CB366A" w:rsidRPr="00CB366A" w:rsidRDefault="00CB366A" w:rsidP="00CB36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Résultat HTTP</w:t>
      </w:r>
    </w:p>
    <w:p w14:paraId="6A63BC08" w14:textId="77777777" w:rsidR="00CB366A" w:rsidRPr="00CB366A" w:rsidRDefault="00CB366A" w:rsidP="00CB36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Action déclenchée</w:t>
      </w:r>
    </w:p>
    <w:p w14:paraId="2AFC641A" w14:textId="260C3967" w:rsidR="00CB366A" w:rsidRPr="00CB366A" w:rsidRDefault="00CB366A" w:rsidP="00CB36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IP publique au moment de l’alerte (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curl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-4 ifconfig.me)</w:t>
      </w:r>
    </w:p>
    <w:p w14:paraId="059C839A" w14:textId="77777777" w:rsidR="00CB366A" w:rsidRPr="00CB366A" w:rsidRDefault="00CB366A" w:rsidP="00CB36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✅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Avantages :</w:t>
      </w:r>
    </w:p>
    <w:p w14:paraId="60716011" w14:textId="77777777" w:rsidR="00CB366A" w:rsidRPr="00CB366A" w:rsidRDefault="00CB366A" w:rsidP="00CB3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Faible charge (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cron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local)</w:t>
      </w:r>
    </w:p>
    <w:p w14:paraId="787F640F" w14:textId="77777777" w:rsidR="00CB366A" w:rsidRPr="00CB366A" w:rsidRDefault="00CB366A" w:rsidP="00CB3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Automatisable</w:t>
      </w:r>
    </w:p>
    <w:p w14:paraId="4A2E8544" w14:textId="77777777" w:rsidR="00CB366A" w:rsidRPr="00CB366A" w:rsidRDefault="00CB366A" w:rsidP="00CB3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Aucune modification du serveur 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</w:p>
    <w:p w14:paraId="75BB583E" w14:textId="77777777" w:rsidR="00CB366A" w:rsidRPr="00CB366A" w:rsidRDefault="00CB366A" w:rsidP="00CB3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Fonctionne même en dehors des alertes existantes (</w:t>
      </w:r>
      <w:proofErr w:type="spellStart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blackbox</w:t>
      </w:r>
      <w:proofErr w:type="spellEnd"/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59CD0FD9" w14:textId="4442A78E" w:rsidR="00CB366A" w:rsidRPr="00CB366A" w:rsidRDefault="00CB366A" w:rsidP="00CB3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d’événements utile pour les audits RGPD ou PRA</w:t>
      </w:r>
    </w:p>
    <w:p w14:paraId="17E6C7BA" w14:textId="4302B456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Proposition d’audit technique indirect (mission 1)</w:t>
      </w:r>
    </w:p>
    <w:p w14:paraId="1E6790C4" w14:textId="69F4E4F6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⚠️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Puisque tu ne peux </w:t>
      </w:r>
      <w:r w:rsidRPr="00CB366A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officiellement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pas mener d’audit, je vais structurer une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grille d’observation technique passive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à insérer dans un compte-rendu ou un échange métier :</w:t>
      </w:r>
    </w:p>
    <w:p w14:paraId="06296202" w14:textId="4DB7E482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« Revue préventive des flux techniques en contexte de synchronisation »</w:t>
      </w:r>
    </w:p>
    <w:p w14:paraId="7CA1A00B" w14:textId="77777777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 implicite :</w:t>
      </w:r>
    </w:p>
    <w:p w14:paraId="5F85C479" w14:textId="77777777" w:rsidR="00CB366A" w:rsidRPr="00CB366A" w:rsidRDefault="00CB366A" w:rsidP="00CB3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Vérifier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 cohérence entre architecture logique métier et flux réseau</w:t>
      </w:r>
    </w:p>
    <w:p w14:paraId="29CF472D" w14:textId="77777777" w:rsidR="00CB366A" w:rsidRPr="00CB366A" w:rsidRDefault="00CB366A" w:rsidP="00CB3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Évaluer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les risques en cas de panne fibre, NAS ou box</w:t>
      </w:r>
    </w:p>
    <w:p w14:paraId="0FEA4E6F" w14:textId="77777777" w:rsidR="00CB366A" w:rsidRPr="00CB366A" w:rsidRDefault="00CB366A" w:rsidP="00CB3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Identifier les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points d’observation à transmettre à la direction sans intrusion</w:t>
      </w:r>
    </w:p>
    <w:p w14:paraId="2ACFBDEF" w14:textId="29BA44FA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Faits techniques vérifiables sans scan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117"/>
        <w:gridCol w:w="3388"/>
      </w:tblGrid>
      <w:tr w:rsidR="00CB366A" w:rsidRPr="00CB366A" w14:paraId="7E2D833A" w14:textId="77777777" w:rsidTr="00CB36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649D8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Élément à observer passivement</w:t>
            </w:r>
          </w:p>
        </w:tc>
        <w:tc>
          <w:tcPr>
            <w:tcW w:w="0" w:type="auto"/>
            <w:vAlign w:val="center"/>
            <w:hideMark/>
          </w:tcPr>
          <w:p w14:paraId="323BE35F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Source ou méthode</w:t>
            </w:r>
          </w:p>
        </w:tc>
        <w:tc>
          <w:tcPr>
            <w:tcW w:w="0" w:type="auto"/>
            <w:vAlign w:val="center"/>
            <w:hideMark/>
          </w:tcPr>
          <w:p w14:paraId="3E8E8FC0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Intérêt</w:t>
            </w:r>
          </w:p>
        </w:tc>
      </w:tr>
      <w:tr w:rsidR="00CB366A" w:rsidRPr="00CB366A" w14:paraId="5F5DB038" w14:textId="77777777" w:rsidTr="00CB3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370A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Plan logique des Synology métiers</w:t>
            </w:r>
          </w:p>
        </w:tc>
        <w:tc>
          <w:tcPr>
            <w:tcW w:w="0" w:type="auto"/>
            <w:vAlign w:val="center"/>
            <w:hideMark/>
          </w:tcPr>
          <w:p w14:paraId="101C54ED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Demander les fiches d’urbanisation existantes ou schéma de synchronisation</w:t>
            </w:r>
          </w:p>
        </w:tc>
        <w:tc>
          <w:tcPr>
            <w:tcW w:w="0" w:type="auto"/>
            <w:vAlign w:val="center"/>
            <w:hideMark/>
          </w:tcPr>
          <w:p w14:paraId="29F2B6DB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Permet de visualiser la redondance ou les failles organisationnelles</w:t>
            </w:r>
          </w:p>
        </w:tc>
      </w:tr>
      <w:tr w:rsidR="00CB366A" w:rsidRPr="00CB366A" w14:paraId="749318FC" w14:textId="77777777" w:rsidTr="00CB3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4B2F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Chemins de synchronisation (Synology → serveur → </w:t>
            </w:r>
            <w:proofErr w:type="spellStart"/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Infomaniak</w:t>
            </w:r>
            <w:proofErr w:type="spellEnd"/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D700B2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Observation/échange</w:t>
            </w:r>
          </w:p>
        </w:tc>
        <w:tc>
          <w:tcPr>
            <w:tcW w:w="0" w:type="auto"/>
            <w:vAlign w:val="center"/>
            <w:hideMark/>
          </w:tcPr>
          <w:p w14:paraId="6B429676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Identifier les nœuds critiques</w:t>
            </w:r>
          </w:p>
        </w:tc>
      </w:tr>
      <w:tr w:rsidR="00CB366A" w:rsidRPr="00CB366A" w14:paraId="600F9B98" w14:textId="77777777" w:rsidTr="00CB3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7FF2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Délais de réplication</w:t>
            </w:r>
          </w:p>
        </w:tc>
        <w:tc>
          <w:tcPr>
            <w:tcW w:w="0" w:type="auto"/>
            <w:vAlign w:val="center"/>
            <w:hideMark/>
          </w:tcPr>
          <w:p w14:paraId="0E633F42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Observation ou confirmation orale</w:t>
            </w:r>
          </w:p>
        </w:tc>
        <w:tc>
          <w:tcPr>
            <w:tcW w:w="0" w:type="auto"/>
            <w:vAlign w:val="center"/>
            <w:hideMark/>
          </w:tcPr>
          <w:p w14:paraId="107E8060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Détecter les pertes potentielles en cas de coupure</w:t>
            </w:r>
          </w:p>
        </w:tc>
      </w:tr>
      <w:tr w:rsidR="00CB366A" w:rsidRPr="00CB366A" w14:paraId="0AC72802" w14:textId="77777777" w:rsidTr="00CB3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0350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Présence de logs de transfert</w:t>
            </w:r>
          </w:p>
        </w:tc>
        <w:tc>
          <w:tcPr>
            <w:tcW w:w="0" w:type="auto"/>
            <w:vAlign w:val="center"/>
            <w:hideMark/>
          </w:tcPr>
          <w:p w14:paraId="5A78FFE2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Interface Synology</w:t>
            </w:r>
          </w:p>
        </w:tc>
        <w:tc>
          <w:tcPr>
            <w:tcW w:w="0" w:type="auto"/>
            <w:vAlign w:val="center"/>
            <w:hideMark/>
          </w:tcPr>
          <w:p w14:paraId="6EFD698D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Confirmer la traçabilité RGPD minimale</w:t>
            </w:r>
          </w:p>
        </w:tc>
      </w:tr>
      <w:tr w:rsidR="00CB366A" w:rsidRPr="00CB366A" w14:paraId="56B16913" w14:textId="77777777" w:rsidTr="00CB3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89DB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Usage de la fibre noire</w:t>
            </w:r>
          </w:p>
        </w:tc>
        <w:tc>
          <w:tcPr>
            <w:tcW w:w="0" w:type="auto"/>
            <w:vAlign w:val="center"/>
            <w:hideMark/>
          </w:tcPr>
          <w:p w14:paraId="33F341B8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Confirmation technique passive</w:t>
            </w:r>
          </w:p>
        </w:tc>
        <w:tc>
          <w:tcPr>
            <w:tcW w:w="0" w:type="auto"/>
            <w:vAlign w:val="center"/>
            <w:hideMark/>
          </w:tcPr>
          <w:p w14:paraId="162CFB4D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Identifier si l’infrastructure est HA (High </w:t>
            </w:r>
            <w:proofErr w:type="spellStart"/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Availability</w:t>
            </w:r>
            <w:proofErr w:type="spellEnd"/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</w:tr>
      <w:tr w:rsidR="00CB366A" w:rsidRPr="00CB366A" w14:paraId="2F6A41FB" w14:textId="77777777" w:rsidTr="00CB3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EF44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lastRenderedPageBreak/>
              <w:t>Présence d’un NAS maître ou d’un NAS par métier</w:t>
            </w:r>
          </w:p>
        </w:tc>
        <w:tc>
          <w:tcPr>
            <w:tcW w:w="0" w:type="auto"/>
            <w:vAlign w:val="center"/>
            <w:hideMark/>
          </w:tcPr>
          <w:p w14:paraId="2A9FFD17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Observation visuelle ou interface DSM</w:t>
            </w:r>
          </w:p>
        </w:tc>
        <w:tc>
          <w:tcPr>
            <w:tcW w:w="0" w:type="auto"/>
            <w:vAlign w:val="center"/>
            <w:hideMark/>
          </w:tcPr>
          <w:p w14:paraId="56BD18B8" w14:textId="77777777" w:rsidR="00CB366A" w:rsidRPr="00CB366A" w:rsidRDefault="00CB366A" w:rsidP="00CB366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366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Pour déterminer la logique de centralisation/découplage</w:t>
            </w:r>
          </w:p>
        </w:tc>
      </w:tr>
    </w:tbl>
    <w:p w14:paraId="1A720CAF" w14:textId="77777777" w:rsidR="00CB366A" w:rsidRPr="00CB366A" w:rsidRDefault="00CB366A" w:rsidP="00CB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366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🔐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Point à rapporter sans y toucher :</w:t>
      </w:r>
    </w:p>
    <w:p w14:paraId="245D4887" w14:textId="77777777" w:rsidR="00CB366A" w:rsidRPr="00CB366A" w:rsidRDefault="00CB366A" w:rsidP="00CB366A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Synology permettent un contrôle complet du réseau local, il est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inutile de scanner ou de sonder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un rapport basé sur les </w:t>
      </w:r>
      <w:r w:rsidRPr="00CB36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échanges et observations métiers</w:t>
      </w:r>
      <w:r w:rsidRPr="00CB36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suffit.</w:t>
      </w:r>
    </w:p>
    <w:p w14:paraId="4FBB3C27" w14:textId="77777777" w:rsidR="00CB366A" w:rsidRPr="00CB366A" w:rsidRDefault="00CB366A" w:rsidP="00CB366A">
      <w:pPr>
        <w:spacing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sectPr w:rsidR="00CB366A" w:rsidRPr="00CB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ADA"/>
    <w:multiLevelType w:val="multilevel"/>
    <w:tmpl w:val="8C26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41D0"/>
    <w:multiLevelType w:val="hybridMultilevel"/>
    <w:tmpl w:val="250A7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51CC"/>
    <w:multiLevelType w:val="multilevel"/>
    <w:tmpl w:val="781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9675C"/>
    <w:multiLevelType w:val="multilevel"/>
    <w:tmpl w:val="197A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D0769"/>
    <w:multiLevelType w:val="multilevel"/>
    <w:tmpl w:val="07DE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671EF"/>
    <w:multiLevelType w:val="multilevel"/>
    <w:tmpl w:val="6D1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42115"/>
    <w:multiLevelType w:val="multilevel"/>
    <w:tmpl w:val="91A4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C0D65"/>
    <w:multiLevelType w:val="multilevel"/>
    <w:tmpl w:val="3DC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B4776"/>
    <w:multiLevelType w:val="multilevel"/>
    <w:tmpl w:val="616C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365A2"/>
    <w:multiLevelType w:val="multilevel"/>
    <w:tmpl w:val="62FA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B0F83"/>
    <w:multiLevelType w:val="multilevel"/>
    <w:tmpl w:val="9AB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36791"/>
    <w:multiLevelType w:val="multilevel"/>
    <w:tmpl w:val="CAF4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8762B"/>
    <w:multiLevelType w:val="multilevel"/>
    <w:tmpl w:val="2AB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44DAC"/>
    <w:multiLevelType w:val="multilevel"/>
    <w:tmpl w:val="1CC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924374">
    <w:abstractNumId w:val="13"/>
  </w:num>
  <w:num w:numId="2" w16cid:durableId="889658144">
    <w:abstractNumId w:val="12"/>
  </w:num>
  <w:num w:numId="3" w16cid:durableId="340668860">
    <w:abstractNumId w:val="10"/>
  </w:num>
  <w:num w:numId="4" w16cid:durableId="1819955998">
    <w:abstractNumId w:val="6"/>
  </w:num>
  <w:num w:numId="5" w16cid:durableId="1217739943">
    <w:abstractNumId w:val="4"/>
  </w:num>
  <w:num w:numId="6" w16cid:durableId="1217282016">
    <w:abstractNumId w:val="0"/>
  </w:num>
  <w:num w:numId="7" w16cid:durableId="855776555">
    <w:abstractNumId w:val="5"/>
  </w:num>
  <w:num w:numId="8" w16cid:durableId="1779065461">
    <w:abstractNumId w:val="9"/>
  </w:num>
  <w:num w:numId="9" w16cid:durableId="1419056939">
    <w:abstractNumId w:val="11"/>
  </w:num>
  <w:num w:numId="10" w16cid:durableId="525949251">
    <w:abstractNumId w:val="2"/>
  </w:num>
  <w:num w:numId="11" w16cid:durableId="1638147745">
    <w:abstractNumId w:val="8"/>
  </w:num>
  <w:num w:numId="12" w16cid:durableId="486627257">
    <w:abstractNumId w:val="7"/>
  </w:num>
  <w:num w:numId="13" w16cid:durableId="1313758541">
    <w:abstractNumId w:val="3"/>
  </w:num>
  <w:num w:numId="14" w16cid:durableId="203870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6A"/>
    <w:rsid w:val="00B04668"/>
    <w:rsid w:val="00C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F398"/>
  <w15:chartTrackingRefBased/>
  <w15:docId w15:val="{284B0240-460B-478B-992C-1B6C3F06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3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3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3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3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3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3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3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3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3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3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3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36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36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36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36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36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36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3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3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3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3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36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36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36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3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36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366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B366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3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tercium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796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2025-07-10T12:36:00Z</dcterms:created>
  <dcterms:modified xsi:type="dcterms:W3CDTF">2025-07-10T12:44:00Z</dcterms:modified>
</cp:coreProperties>
</file>