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40"/>
        <w:ind w:left="127" w:right="0" w:firstLine="0"/>
        <w:jc w:val="left"/>
        <w:rPr>
          <w:b/>
          <w:sz w:val="18"/>
        </w:rPr>
      </w:pPr>
      <w:r>
        <w:rPr>
          <w:b/>
          <w:color w:val="C8A127"/>
          <w:sz w:val="18"/>
        </w:rPr>
        <w:t>WESTERN</w:t>
      </w:r>
      <w:r>
        <w:rPr>
          <w:b/>
          <w:color w:val="C8A127"/>
          <w:spacing w:val="-6"/>
          <w:sz w:val="18"/>
        </w:rPr>
        <w:t> </w:t>
      </w:r>
      <w:r>
        <w:rPr>
          <w:b/>
          <w:color w:val="C8A127"/>
          <w:sz w:val="18"/>
        </w:rPr>
        <w:t>PACIFIC</w:t>
      </w:r>
      <w:r>
        <w:rPr>
          <w:b/>
          <w:color w:val="C8A127"/>
          <w:spacing w:val="-3"/>
          <w:sz w:val="18"/>
        </w:rPr>
        <w:t> </w:t>
      </w:r>
      <w:r>
        <w:rPr>
          <w:b/>
          <w:color w:val="C8A127"/>
          <w:spacing w:val="-2"/>
          <w:sz w:val="18"/>
        </w:rPr>
        <w:t>UNIVERSITY</w:t>
      </w:r>
    </w:p>
    <w:p>
      <w:pPr>
        <w:spacing w:before="40"/>
        <w:ind w:left="127" w:right="0" w:firstLine="0"/>
        <w:jc w:val="left"/>
        <w:rPr>
          <w:b/>
          <w:sz w:val="20"/>
        </w:rPr>
      </w:pPr>
      <w:r>
        <w:rPr>
          <w:b/>
          <w:color w:val="5A6378"/>
          <w:sz w:val="20"/>
        </w:rPr>
        <w:t>CMN224</w:t>
      </w:r>
      <w:r>
        <w:rPr>
          <w:b/>
          <w:color w:val="5A6378"/>
          <w:spacing w:val="-8"/>
          <w:sz w:val="20"/>
        </w:rPr>
        <w:t> </w:t>
      </w:r>
      <w:r>
        <w:rPr>
          <w:b/>
          <w:color w:val="5A6378"/>
          <w:sz w:val="20"/>
        </w:rPr>
        <w:t>/</w:t>
      </w:r>
      <w:r>
        <w:rPr>
          <w:b/>
          <w:color w:val="5A6378"/>
          <w:spacing w:val="-6"/>
          <w:sz w:val="20"/>
        </w:rPr>
        <w:t> </w:t>
      </w:r>
      <w:r>
        <w:rPr>
          <w:b/>
          <w:color w:val="5A6378"/>
          <w:sz w:val="20"/>
        </w:rPr>
        <w:t>CMP224</w:t>
      </w:r>
      <w:r>
        <w:rPr>
          <w:b/>
          <w:color w:val="5A6378"/>
          <w:spacing w:val="-7"/>
          <w:sz w:val="20"/>
        </w:rPr>
        <w:t> </w:t>
      </w:r>
      <w:r>
        <w:rPr>
          <w:b/>
          <w:color w:val="5A6378"/>
          <w:sz w:val="20"/>
        </w:rPr>
        <w:t>Software</w:t>
      </w:r>
      <w:r>
        <w:rPr>
          <w:b/>
          <w:color w:val="5A6378"/>
          <w:spacing w:val="-6"/>
          <w:sz w:val="20"/>
        </w:rPr>
        <w:t> </w:t>
      </w:r>
      <w:r>
        <w:rPr>
          <w:b/>
          <w:color w:val="5A6378"/>
          <w:sz w:val="20"/>
        </w:rPr>
        <w:t>Engineering</w:t>
      </w:r>
      <w:r>
        <w:rPr>
          <w:b/>
          <w:color w:val="5A6378"/>
          <w:spacing w:val="-4"/>
          <w:sz w:val="20"/>
        </w:rPr>
        <w:t> </w:t>
      </w:r>
      <w:r>
        <w:rPr>
          <w:b/>
          <w:color w:val="5A6378"/>
          <w:sz w:val="20"/>
        </w:rPr>
        <w:t>—</w:t>
      </w:r>
      <w:r>
        <w:rPr>
          <w:b/>
          <w:color w:val="5A6378"/>
          <w:spacing w:val="-6"/>
          <w:sz w:val="20"/>
        </w:rPr>
        <w:t> </w:t>
      </w:r>
      <w:r>
        <w:rPr>
          <w:b/>
          <w:color w:val="5A6378"/>
          <w:sz w:val="20"/>
        </w:rPr>
        <w:t>Week</w:t>
      </w:r>
      <w:r>
        <w:rPr>
          <w:b/>
          <w:color w:val="5A6378"/>
          <w:spacing w:val="-6"/>
          <w:sz w:val="20"/>
        </w:rPr>
        <w:t> </w:t>
      </w:r>
      <w:r>
        <w:rPr>
          <w:b/>
          <w:color w:val="5A6378"/>
          <w:spacing w:val="-10"/>
          <w:sz w:val="20"/>
        </w:rPr>
        <w:t>5</w:t>
      </w:r>
    </w:p>
    <w:p>
      <w:pPr>
        <w:pStyle w:val="Heading1"/>
      </w:pPr>
      <w:r>
        <w:rPr>
          <w:color w:val="1B2A49"/>
        </w:rPr>
        <w:t>Lab</w:t>
      </w:r>
      <w:r>
        <w:rPr>
          <w:color w:val="1B2A49"/>
          <w:spacing w:val="-12"/>
        </w:rPr>
        <w:t> </w:t>
      </w:r>
      <w:r>
        <w:rPr>
          <w:color w:val="1B2A49"/>
        </w:rPr>
        <w:t>4:</w:t>
      </w:r>
      <w:r>
        <w:rPr>
          <w:color w:val="1B2A49"/>
          <w:spacing w:val="-8"/>
        </w:rPr>
        <w:t> </w:t>
      </w:r>
      <w:r>
        <w:rPr>
          <w:color w:val="1B2A49"/>
        </w:rPr>
        <w:t>Architecture</w:t>
      </w:r>
      <w:r>
        <w:rPr>
          <w:color w:val="1B2A49"/>
          <w:spacing w:val="-10"/>
        </w:rPr>
        <w:t> </w:t>
      </w:r>
      <w:r>
        <w:rPr>
          <w:color w:val="1B2A49"/>
        </w:rPr>
        <w:t>&amp;</w:t>
      </w:r>
      <w:r>
        <w:rPr>
          <w:color w:val="1B2A49"/>
          <w:spacing w:val="-12"/>
        </w:rPr>
        <w:t> </w:t>
      </w:r>
      <w:r>
        <w:rPr>
          <w:color w:val="1B2A49"/>
        </w:rPr>
        <w:t>UML</w:t>
      </w:r>
      <w:r>
        <w:rPr>
          <w:color w:val="1B2A49"/>
          <w:spacing w:val="-11"/>
        </w:rPr>
        <w:t> </w:t>
      </w:r>
      <w:r>
        <w:rPr>
          <w:color w:val="1B2A49"/>
        </w:rPr>
        <w:t>for</w:t>
      </w:r>
      <w:r>
        <w:rPr>
          <w:color w:val="1B2A49"/>
          <w:spacing w:val="-10"/>
        </w:rPr>
        <w:t> </w:t>
      </w:r>
      <w:r>
        <w:rPr>
          <w:color w:val="1B2A49"/>
        </w:rPr>
        <w:t>Your</w:t>
      </w:r>
      <w:r>
        <w:rPr>
          <w:color w:val="1B2A49"/>
          <w:spacing w:val="-10"/>
        </w:rPr>
        <w:t> </w:t>
      </w:r>
      <w:r>
        <w:rPr>
          <w:color w:val="1B2A49"/>
          <w:spacing w:val="-2"/>
        </w:rPr>
        <w:t>Client</w:t>
      </w:r>
    </w:p>
    <w:p>
      <w:pPr>
        <w:spacing w:before="60"/>
        <w:ind w:left="127" w:right="0" w:firstLine="0"/>
        <w:jc w:val="left"/>
        <w:rPr>
          <w:i/>
          <w:sz w:val="22"/>
        </w:rPr>
      </w:pPr>
      <w:r>
        <w:rPr>
          <w:i/>
          <w:color w:val="5A6378"/>
          <w:sz w:val="22"/>
        </w:rPr>
        <w:t>Formative</w:t>
      </w:r>
      <w:r>
        <w:rPr>
          <w:i/>
          <w:color w:val="5A6378"/>
          <w:spacing w:val="-9"/>
          <w:sz w:val="22"/>
        </w:rPr>
        <w:t> </w:t>
      </w:r>
      <w:r>
        <w:rPr>
          <w:i/>
          <w:color w:val="5A6378"/>
          <w:sz w:val="22"/>
        </w:rPr>
        <w:t>(ungraded)</w:t>
      </w:r>
      <w:r>
        <w:rPr>
          <w:i/>
          <w:color w:val="5A6378"/>
          <w:spacing w:val="-3"/>
          <w:sz w:val="22"/>
        </w:rPr>
        <w:t> </w:t>
      </w:r>
      <w:r>
        <w:rPr>
          <w:i/>
          <w:color w:val="5A6378"/>
          <w:sz w:val="22"/>
        </w:rPr>
        <w:t>·</w:t>
      </w:r>
      <w:r>
        <w:rPr>
          <w:i/>
          <w:color w:val="5A6378"/>
          <w:spacing w:val="-7"/>
          <w:sz w:val="22"/>
        </w:rPr>
        <w:t> </w:t>
      </w:r>
      <w:r>
        <w:rPr>
          <w:i/>
          <w:color w:val="5A6378"/>
          <w:sz w:val="22"/>
        </w:rPr>
        <w:t>Moodle-enabled</w:t>
      </w:r>
      <w:r>
        <w:rPr>
          <w:i/>
          <w:color w:val="5A6378"/>
          <w:spacing w:val="-4"/>
          <w:sz w:val="22"/>
        </w:rPr>
        <w:t> </w:t>
      </w:r>
      <w:r>
        <w:rPr>
          <w:i/>
          <w:color w:val="5A6378"/>
          <w:sz w:val="22"/>
        </w:rPr>
        <w:t>·</w:t>
      </w:r>
      <w:r>
        <w:rPr>
          <w:i/>
          <w:color w:val="5A6378"/>
          <w:spacing w:val="-3"/>
          <w:sz w:val="22"/>
        </w:rPr>
        <w:t> </w:t>
      </w:r>
      <w:r>
        <w:rPr>
          <w:i/>
          <w:color w:val="5A6378"/>
          <w:sz w:val="22"/>
        </w:rPr>
        <w:t>output</w:t>
      </w:r>
      <w:r>
        <w:rPr>
          <w:i/>
          <w:color w:val="5A6378"/>
          <w:spacing w:val="-4"/>
          <w:sz w:val="22"/>
        </w:rPr>
        <w:t> </w:t>
      </w:r>
      <w:r>
        <w:rPr>
          <w:i/>
          <w:color w:val="5A6378"/>
          <w:sz w:val="22"/>
        </w:rPr>
        <w:t>is</w:t>
      </w:r>
      <w:r>
        <w:rPr>
          <w:i/>
          <w:color w:val="5A6378"/>
          <w:spacing w:val="-3"/>
          <w:sz w:val="22"/>
        </w:rPr>
        <w:t> </w:t>
      </w:r>
      <w:r>
        <w:rPr>
          <w:i/>
          <w:color w:val="5A6378"/>
          <w:sz w:val="22"/>
        </w:rPr>
        <w:t>the</w:t>
      </w:r>
      <w:r>
        <w:rPr>
          <w:i/>
          <w:color w:val="5A6378"/>
          <w:spacing w:val="-7"/>
          <w:sz w:val="22"/>
        </w:rPr>
        <w:t> </w:t>
      </w:r>
      <w:r>
        <w:rPr>
          <w:i/>
          <w:color w:val="5A6378"/>
          <w:sz w:val="22"/>
        </w:rPr>
        <w:t>first</w:t>
      </w:r>
      <w:r>
        <w:rPr>
          <w:i/>
          <w:color w:val="5A6378"/>
          <w:spacing w:val="-5"/>
          <w:sz w:val="22"/>
        </w:rPr>
        <w:t> </w:t>
      </w:r>
      <w:r>
        <w:rPr>
          <w:i/>
          <w:color w:val="5A6378"/>
          <w:sz w:val="22"/>
        </w:rPr>
        <w:t>half</w:t>
      </w:r>
      <w:r>
        <w:rPr>
          <w:i/>
          <w:color w:val="5A6378"/>
          <w:spacing w:val="-4"/>
          <w:sz w:val="22"/>
        </w:rPr>
        <w:t> </w:t>
      </w:r>
      <w:r>
        <w:rPr>
          <w:i/>
          <w:color w:val="5A6378"/>
          <w:sz w:val="22"/>
        </w:rPr>
        <w:t>of</w:t>
      </w:r>
      <w:r>
        <w:rPr>
          <w:i/>
          <w:color w:val="5A6378"/>
          <w:spacing w:val="-3"/>
          <w:sz w:val="22"/>
        </w:rPr>
        <w:t> </w:t>
      </w:r>
      <w:r>
        <w:rPr>
          <w:i/>
          <w:color w:val="5A6378"/>
          <w:sz w:val="22"/>
        </w:rPr>
        <w:t>Task</w:t>
      </w:r>
      <w:r>
        <w:rPr>
          <w:i/>
          <w:color w:val="5A6378"/>
          <w:spacing w:val="-5"/>
          <w:sz w:val="22"/>
        </w:rPr>
        <w:t> </w:t>
      </w:r>
      <w:r>
        <w:rPr>
          <w:i/>
          <w:color w:val="5A6378"/>
          <w:sz w:val="22"/>
        </w:rPr>
        <w:t>4</w:t>
      </w:r>
      <w:r>
        <w:rPr>
          <w:i/>
          <w:color w:val="5A6378"/>
          <w:spacing w:val="-4"/>
          <w:sz w:val="22"/>
        </w:rPr>
        <w:t> </w:t>
      </w:r>
      <w:r>
        <w:rPr>
          <w:i/>
          <w:color w:val="5A6378"/>
          <w:sz w:val="22"/>
        </w:rPr>
        <w:t>(15%,</w:t>
      </w:r>
      <w:r>
        <w:rPr>
          <w:i/>
          <w:color w:val="5A6378"/>
          <w:spacing w:val="-3"/>
          <w:sz w:val="22"/>
        </w:rPr>
        <w:t> </w:t>
      </w:r>
      <w:r>
        <w:rPr>
          <w:i/>
          <w:color w:val="5A6378"/>
          <w:sz w:val="22"/>
        </w:rPr>
        <w:t>due</w:t>
      </w:r>
      <w:r>
        <w:rPr>
          <w:i/>
          <w:color w:val="5A6378"/>
          <w:spacing w:val="-3"/>
          <w:sz w:val="22"/>
        </w:rPr>
        <w:t> </w:t>
      </w:r>
      <w:r>
        <w:rPr>
          <w:i/>
          <w:color w:val="5A6378"/>
          <w:sz w:val="22"/>
        </w:rPr>
        <w:t>Week</w:t>
      </w:r>
      <w:r>
        <w:rPr>
          <w:i/>
          <w:color w:val="5A6378"/>
          <w:spacing w:val="-3"/>
          <w:sz w:val="22"/>
        </w:rPr>
        <w:t> </w:t>
      </w:r>
      <w:r>
        <w:rPr>
          <w:i/>
          <w:color w:val="5A6378"/>
          <w:spacing w:val="-5"/>
          <w:sz w:val="22"/>
        </w:rPr>
        <w:t>11)</w:t>
      </w:r>
    </w:p>
    <w:p>
      <w:pPr>
        <w:pStyle w:val="BodyText"/>
        <w:rPr>
          <w:i/>
          <w:sz w:val="18"/>
        </w:rPr>
      </w:pPr>
    </w:p>
    <w:tbl>
      <w:tblPr>
        <w:tblW w:w="0" w:type="auto"/>
        <w:jc w:val="left"/>
        <w:tblInd w:w="137" w:type="dxa"/>
        <w:tblBorders>
          <w:top w:val="single" w:sz="4" w:space="0" w:color="AEBAD0"/>
          <w:left w:val="single" w:sz="4" w:space="0" w:color="AEBAD0"/>
          <w:bottom w:val="single" w:sz="4" w:space="0" w:color="AEBAD0"/>
          <w:right w:val="single" w:sz="4" w:space="0" w:color="AEBAD0"/>
          <w:insideH w:val="single" w:sz="4" w:space="0" w:color="AEBAD0"/>
          <w:insideV w:val="single" w:sz="4" w:space="0" w:color="AEBAD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01"/>
        <w:gridCol w:w="6661"/>
      </w:tblGrid>
      <w:tr>
        <w:trPr>
          <w:trHeight w:val="424" w:hRule="atLeast"/>
        </w:trPr>
        <w:tc>
          <w:tcPr>
            <w:tcW w:w="2701" w:type="dxa"/>
            <w:shd w:val="clear" w:color="auto" w:fill="1B2A49"/>
          </w:tcPr>
          <w:p>
            <w:pPr>
              <w:pStyle w:val="TableParagraph"/>
              <w:spacing w:before="92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Item</w:t>
            </w:r>
          </w:p>
        </w:tc>
        <w:tc>
          <w:tcPr>
            <w:tcW w:w="6661" w:type="dxa"/>
            <w:shd w:val="clear" w:color="auto" w:fill="1B2A49"/>
          </w:tcPr>
          <w:p>
            <w:pPr>
              <w:pStyle w:val="TableParagraph"/>
              <w:spacing w:before="9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Details</w:t>
            </w:r>
          </w:p>
        </w:tc>
      </w:tr>
      <w:tr>
        <w:trPr>
          <w:trHeight w:val="424" w:hRule="atLeast"/>
        </w:trPr>
        <w:tc>
          <w:tcPr>
            <w:tcW w:w="27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12830"/>
                <w:sz w:val="20"/>
              </w:rPr>
              <w:t>Linked</w:t>
            </w:r>
            <w:r>
              <w:rPr>
                <w:color w:val="212830"/>
                <w:spacing w:val="-10"/>
                <w:sz w:val="20"/>
              </w:rPr>
              <w:t> </w:t>
            </w:r>
            <w:r>
              <w:rPr>
                <w:color w:val="212830"/>
                <w:spacing w:val="-5"/>
                <w:sz w:val="20"/>
              </w:rPr>
              <w:t>to</w:t>
            </w:r>
          </w:p>
        </w:tc>
        <w:tc>
          <w:tcPr>
            <w:tcW w:w="666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12830"/>
                <w:sz w:val="20"/>
              </w:rPr>
              <w:t>Week</w:t>
            </w:r>
            <w:r>
              <w:rPr>
                <w:color w:val="212830"/>
                <w:spacing w:val="-6"/>
                <w:sz w:val="20"/>
              </w:rPr>
              <w:t> </w:t>
            </w:r>
            <w:r>
              <w:rPr>
                <w:color w:val="212830"/>
                <w:sz w:val="20"/>
              </w:rPr>
              <w:t>5</w:t>
            </w:r>
            <w:r>
              <w:rPr>
                <w:color w:val="212830"/>
                <w:spacing w:val="-7"/>
                <w:sz w:val="20"/>
              </w:rPr>
              <w:t> </w:t>
            </w:r>
            <w:r>
              <w:rPr>
                <w:color w:val="212830"/>
                <w:sz w:val="20"/>
              </w:rPr>
              <w:t>lecture</w:t>
            </w:r>
            <w:r>
              <w:rPr>
                <w:color w:val="212830"/>
                <w:spacing w:val="-5"/>
                <w:sz w:val="20"/>
              </w:rPr>
              <w:t> </w:t>
            </w:r>
            <w:r>
              <w:rPr>
                <w:color w:val="212830"/>
                <w:sz w:val="20"/>
              </w:rPr>
              <w:t>—</w:t>
            </w:r>
            <w:r>
              <w:rPr>
                <w:color w:val="212830"/>
                <w:spacing w:val="-6"/>
                <w:sz w:val="20"/>
              </w:rPr>
              <w:t> </w:t>
            </w:r>
            <w:r>
              <w:rPr>
                <w:color w:val="212830"/>
                <w:sz w:val="20"/>
              </w:rPr>
              <w:t>Designing</w:t>
            </w:r>
            <w:r>
              <w:rPr>
                <w:color w:val="212830"/>
                <w:spacing w:val="-7"/>
                <w:sz w:val="20"/>
              </w:rPr>
              <w:t> </w:t>
            </w:r>
            <w:r>
              <w:rPr>
                <w:color w:val="212830"/>
                <w:sz w:val="20"/>
              </w:rPr>
              <w:t>Software</w:t>
            </w:r>
            <w:r>
              <w:rPr>
                <w:color w:val="212830"/>
                <w:spacing w:val="-6"/>
                <w:sz w:val="20"/>
              </w:rPr>
              <w:t> </w:t>
            </w:r>
            <w:r>
              <w:rPr>
                <w:color w:val="212830"/>
                <w:sz w:val="20"/>
              </w:rPr>
              <w:t>Architecture</w:t>
            </w:r>
            <w:r>
              <w:rPr>
                <w:color w:val="212830"/>
                <w:spacing w:val="-5"/>
                <w:sz w:val="20"/>
              </w:rPr>
              <w:t> </w:t>
            </w:r>
            <w:r>
              <w:rPr>
                <w:color w:val="212830"/>
                <w:sz w:val="20"/>
              </w:rPr>
              <w:t>with</w:t>
            </w:r>
            <w:r>
              <w:rPr>
                <w:color w:val="212830"/>
                <w:spacing w:val="-6"/>
                <w:sz w:val="20"/>
              </w:rPr>
              <w:t> </w:t>
            </w:r>
            <w:r>
              <w:rPr>
                <w:color w:val="212830"/>
                <w:sz w:val="20"/>
              </w:rPr>
              <w:t>UML</w:t>
            </w:r>
            <w:r>
              <w:rPr>
                <w:color w:val="212830"/>
                <w:spacing w:val="-5"/>
                <w:sz w:val="20"/>
              </w:rPr>
              <w:t> </w:t>
            </w:r>
            <w:r>
              <w:rPr>
                <w:color w:val="212830"/>
                <w:sz w:val="20"/>
              </w:rPr>
              <w:t>(ULO2,</w:t>
            </w:r>
            <w:r>
              <w:rPr>
                <w:color w:val="212830"/>
                <w:spacing w:val="-6"/>
                <w:sz w:val="20"/>
              </w:rPr>
              <w:t> </w:t>
            </w:r>
            <w:r>
              <w:rPr>
                <w:color w:val="212830"/>
                <w:spacing w:val="-2"/>
                <w:sz w:val="20"/>
              </w:rPr>
              <w:t>ULO4)</w:t>
            </w:r>
          </w:p>
        </w:tc>
      </w:tr>
      <w:tr>
        <w:trPr>
          <w:trHeight w:val="424" w:hRule="atLeast"/>
        </w:trPr>
        <w:tc>
          <w:tcPr>
            <w:tcW w:w="2701" w:type="dxa"/>
            <w:shd w:val="clear" w:color="auto" w:fill="F4F7FB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12830"/>
                <w:sz w:val="20"/>
              </w:rPr>
              <w:t>Work</w:t>
            </w:r>
            <w:r>
              <w:rPr>
                <w:color w:val="212830"/>
                <w:spacing w:val="-6"/>
                <w:sz w:val="20"/>
              </w:rPr>
              <w:t> </w:t>
            </w:r>
            <w:r>
              <w:rPr>
                <w:color w:val="212830"/>
                <w:spacing w:val="-4"/>
                <w:sz w:val="20"/>
              </w:rPr>
              <w:t>mode</w:t>
            </w:r>
          </w:p>
        </w:tc>
        <w:tc>
          <w:tcPr>
            <w:tcW w:w="6661" w:type="dxa"/>
            <w:shd w:val="clear" w:color="auto" w:fill="F4F7FB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12830"/>
                <w:sz w:val="20"/>
              </w:rPr>
              <w:t>Individually,</w:t>
            </w:r>
            <w:r>
              <w:rPr>
                <w:color w:val="212830"/>
                <w:spacing w:val="-6"/>
                <w:sz w:val="20"/>
              </w:rPr>
              <w:t> </w:t>
            </w:r>
            <w:r>
              <w:rPr>
                <w:color w:val="212830"/>
                <w:sz w:val="20"/>
              </w:rPr>
              <w:t>on</w:t>
            </w:r>
            <w:r>
              <w:rPr>
                <w:color w:val="212830"/>
                <w:spacing w:val="-5"/>
                <w:sz w:val="20"/>
              </w:rPr>
              <w:t> </w:t>
            </w:r>
            <w:r>
              <w:rPr>
                <w:color w:val="212830"/>
                <w:sz w:val="20"/>
              </w:rPr>
              <w:t>the</w:t>
            </w:r>
            <w:r>
              <w:rPr>
                <w:color w:val="212830"/>
                <w:spacing w:val="-6"/>
                <w:sz w:val="20"/>
              </w:rPr>
              <w:t> </w:t>
            </w:r>
            <w:r>
              <w:rPr>
                <w:color w:val="212830"/>
                <w:sz w:val="20"/>
              </w:rPr>
              <w:t>SAME</w:t>
            </w:r>
            <w:r>
              <w:rPr>
                <w:color w:val="212830"/>
                <w:spacing w:val="-6"/>
                <w:sz w:val="20"/>
              </w:rPr>
              <w:t> </w:t>
            </w:r>
            <w:r>
              <w:rPr>
                <w:color w:val="212830"/>
                <w:sz w:val="20"/>
              </w:rPr>
              <w:t>client</w:t>
            </w:r>
            <w:r>
              <w:rPr>
                <w:color w:val="212830"/>
                <w:spacing w:val="-5"/>
                <w:sz w:val="20"/>
              </w:rPr>
              <w:t> </w:t>
            </w:r>
            <w:r>
              <w:rPr>
                <w:color w:val="212830"/>
                <w:sz w:val="20"/>
              </w:rPr>
              <w:t>you</w:t>
            </w:r>
            <w:r>
              <w:rPr>
                <w:color w:val="212830"/>
                <w:spacing w:val="-5"/>
                <w:sz w:val="20"/>
              </w:rPr>
              <w:t> </w:t>
            </w:r>
            <w:r>
              <w:rPr>
                <w:color w:val="212830"/>
                <w:sz w:val="20"/>
              </w:rPr>
              <w:t>chose</w:t>
            </w:r>
            <w:r>
              <w:rPr>
                <w:color w:val="212830"/>
                <w:spacing w:val="-6"/>
                <w:sz w:val="20"/>
              </w:rPr>
              <w:t> </w:t>
            </w:r>
            <w:r>
              <w:rPr>
                <w:color w:val="212830"/>
                <w:sz w:val="20"/>
              </w:rPr>
              <w:t>for</w:t>
            </w:r>
            <w:r>
              <w:rPr>
                <w:color w:val="212830"/>
                <w:spacing w:val="-6"/>
                <w:sz w:val="20"/>
              </w:rPr>
              <w:t> </w:t>
            </w:r>
            <w:r>
              <w:rPr>
                <w:color w:val="212830"/>
                <w:sz w:val="20"/>
              </w:rPr>
              <w:t>Task</w:t>
            </w:r>
            <w:r>
              <w:rPr>
                <w:color w:val="212830"/>
                <w:spacing w:val="-5"/>
                <w:sz w:val="20"/>
              </w:rPr>
              <w:t> </w:t>
            </w:r>
            <w:r>
              <w:rPr>
                <w:color w:val="212830"/>
                <w:spacing w:val="-10"/>
                <w:sz w:val="20"/>
              </w:rPr>
              <w:t>2</w:t>
            </w:r>
          </w:p>
        </w:tc>
      </w:tr>
      <w:tr>
        <w:trPr>
          <w:trHeight w:val="424" w:hRule="atLeast"/>
        </w:trPr>
        <w:tc>
          <w:tcPr>
            <w:tcW w:w="27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12830"/>
                <w:spacing w:val="-4"/>
                <w:sz w:val="20"/>
              </w:rPr>
              <w:t>Time</w:t>
            </w:r>
          </w:p>
        </w:tc>
        <w:tc>
          <w:tcPr>
            <w:tcW w:w="666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12830"/>
                <w:sz w:val="20"/>
              </w:rPr>
              <w:t>About</w:t>
            </w:r>
            <w:r>
              <w:rPr>
                <w:color w:val="212830"/>
                <w:spacing w:val="-5"/>
                <w:sz w:val="20"/>
              </w:rPr>
              <w:t> </w:t>
            </w:r>
            <w:r>
              <w:rPr>
                <w:color w:val="212830"/>
                <w:sz w:val="20"/>
              </w:rPr>
              <w:t>90</w:t>
            </w:r>
            <w:r>
              <w:rPr>
                <w:color w:val="212830"/>
                <w:spacing w:val="-5"/>
                <w:sz w:val="20"/>
              </w:rPr>
              <w:t> </w:t>
            </w:r>
            <w:r>
              <w:rPr>
                <w:color w:val="212830"/>
                <w:spacing w:val="-2"/>
                <w:sz w:val="20"/>
              </w:rPr>
              <w:t>minutes</w:t>
            </w:r>
          </w:p>
        </w:tc>
      </w:tr>
      <w:tr>
        <w:trPr>
          <w:trHeight w:val="666" w:hRule="atLeast"/>
        </w:trPr>
        <w:tc>
          <w:tcPr>
            <w:tcW w:w="2701" w:type="dxa"/>
            <w:shd w:val="clear" w:color="auto" w:fill="F4F7FB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12830"/>
                <w:spacing w:val="-2"/>
                <w:sz w:val="20"/>
              </w:rPr>
              <w:t>Tools</w:t>
            </w:r>
          </w:p>
        </w:tc>
        <w:tc>
          <w:tcPr>
            <w:tcW w:w="6661" w:type="dxa"/>
            <w:shd w:val="clear" w:color="auto" w:fill="F4F7FB"/>
          </w:tcPr>
          <w:p>
            <w:pPr>
              <w:pStyle w:val="TableParagraph"/>
              <w:ind w:right="121"/>
              <w:rPr>
                <w:sz w:val="20"/>
              </w:rPr>
            </w:pPr>
            <w:r>
              <w:rPr>
                <w:color w:val="212830"/>
                <w:sz w:val="20"/>
              </w:rPr>
              <w:t>diagrams.net</w:t>
            </w:r>
            <w:r>
              <w:rPr>
                <w:color w:val="212830"/>
                <w:spacing w:val="-5"/>
                <w:sz w:val="20"/>
              </w:rPr>
              <w:t> </w:t>
            </w:r>
            <w:r>
              <w:rPr>
                <w:color w:val="212830"/>
                <w:sz w:val="20"/>
              </w:rPr>
              <w:t>desktop</w:t>
            </w:r>
            <w:r>
              <w:rPr>
                <w:color w:val="212830"/>
                <w:spacing w:val="-5"/>
                <w:sz w:val="20"/>
              </w:rPr>
              <w:t> </w:t>
            </w:r>
            <w:r>
              <w:rPr>
                <w:color w:val="212830"/>
                <w:sz w:val="20"/>
              </w:rPr>
              <w:t>OR</w:t>
            </w:r>
            <w:r>
              <w:rPr>
                <w:color w:val="212830"/>
                <w:spacing w:val="-6"/>
                <w:sz w:val="20"/>
              </w:rPr>
              <w:t> </w:t>
            </w:r>
            <w:r>
              <w:rPr>
                <w:color w:val="212830"/>
                <w:sz w:val="20"/>
              </w:rPr>
              <w:t>PlantUML</w:t>
            </w:r>
            <w:r>
              <w:rPr>
                <w:color w:val="212830"/>
                <w:spacing w:val="-1"/>
                <w:sz w:val="20"/>
              </w:rPr>
              <w:t> </w:t>
            </w:r>
            <w:r>
              <w:rPr>
                <w:color w:val="212830"/>
                <w:sz w:val="20"/>
              </w:rPr>
              <w:t>—</w:t>
            </w:r>
            <w:r>
              <w:rPr>
                <w:color w:val="212830"/>
                <w:spacing w:val="-5"/>
                <w:sz w:val="20"/>
              </w:rPr>
              <w:t> </w:t>
            </w:r>
            <w:r>
              <w:rPr>
                <w:color w:val="212830"/>
                <w:sz w:val="20"/>
              </w:rPr>
              <w:t>both</w:t>
            </w:r>
            <w:r>
              <w:rPr>
                <w:color w:val="212830"/>
                <w:spacing w:val="-5"/>
                <w:sz w:val="20"/>
              </w:rPr>
              <w:t> </w:t>
            </w:r>
            <w:r>
              <w:rPr>
                <w:color w:val="212830"/>
                <w:sz w:val="20"/>
              </w:rPr>
              <w:t>free,</w:t>
            </w:r>
            <w:r>
              <w:rPr>
                <w:color w:val="212830"/>
                <w:spacing w:val="-5"/>
                <w:sz w:val="20"/>
              </w:rPr>
              <w:t> </w:t>
            </w:r>
            <w:r>
              <w:rPr>
                <w:color w:val="212830"/>
                <w:sz w:val="20"/>
              </w:rPr>
              <w:t>both</w:t>
            </w:r>
            <w:r>
              <w:rPr>
                <w:color w:val="212830"/>
                <w:spacing w:val="-5"/>
                <w:sz w:val="20"/>
              </w:rPr>
              <w:t> </w:t>
            </w:r>
            <w:r>
              <w:rPr>
                <w:color w:val="212830"/>
                <w:sz w:val="20"/>
              </w:rPr>
              <w:t>work</w:t>
            </w:r>
            <w:r>
              <w:rPr>
                <w:color w:val="212830"/>
                <w:spacing w:val="-5"/>
                <w:sz w:val="20"/>
              </w:rPr>
              <w:t> </w:t>
            </w:r>
            <w:r>
              <w:rPr>
                <w:color w:val="212830"/>
                <w:sz w:val="20"/>
              </w:rPr>
              <w:t>offline,</w:t>
            </w:r>
            <w:r>
              <w:rPr>
                <w:color w:val="212830"/>
                <w:spacing w:val="-5"/>
                <w:sz w:val="20"/>
              </w:rPr>
              <w:t> </w:t>
            </w:r>
            <w:r>
              <w:rPr>
                <w:color w:val="212830"/>
                <w:sz w:val="20"/>
              </w:rPr>
              <w:t>both cached on Moodle</w:t>
            </w:r>
          </w:p>
        </w:tc>
      </w:tr>
      <w:tr>
        <w:trPr>
          <w:trHeight w:val="669" w:hRule="atLeast"/>
        </w:trPr>
        <w:tc>
          <w:tcPr>
            <w:tcW w:w="2701" w:type="dxa"/>
            <w:tcBorders>
              <w:bottom w:val="single" w:sz="4" w:space="0" w:color="C8A127"/>
            </w:tcBorders>
          </w:tcPr>
          <w:p>
            <w:pPr>
              <w:pStyle w:val="TableParagraph"/>
              <w:spacing w:before="92"/>
              <w:rPr>
                <w:sz w:val="20"/>
              </w:rPr>
            </w:pPr>
            <w:r>
              <w:rPr>
                <w:color w:val="212830"/>
                <w:spacing w:val="-2"/>
                <w:sz w:val="20"/>
              </w:rPr>
              <w:t>Submission</w:t>
            </w:r>
          </w:p>
        </w:tc>
        <w:tc>
          <w:tcPr>
            <w:tcW w:w="6661" w:type="dxa"/>
            <w:tcBorders>
              <w:bottom w:val="single" w:sz="4" w:space="0" w:color="C8A127"/>
            </w:tcBorders>
          </w:tcPr>
          <w:p>
            <w:pPr>
              <w:pStyle w:val="TableParagraph"/>
              <w:spacing w:before="92"/>
              <w:rPr>
                <w:sz w:val="20"/>
              </w:rPr>
            </w:pPr>
            <w:r>
              <w:rPr>
                <w:color w:val="212830"/>
                <w:sz w:val="20"/>
              </w:rPr>
              <w:t>Diagrams</w:t>
            </w:r>
            <w:r>
              <w:rPr>
                <w:color w:val="212830"/>
                <w:spacing w:val="-4"/>
                <w:sz w:val="20"/>
              </w:rPr>
              <w:t> </w:t>
            </w:r>
            <w:r>
              <w:rPr>
                <w:color w:val="212830"/>
                <w:sz w:val="20"/>
              </w:rPr>
              <w:t>+</w:t>
            </w:r>
            <w:r>
              <w:rPr>
                <w:color w:val="212830"/>
                <w:spacing w:val="-5"/>
                <w:sz w:val="20"/>
              </w:rPr>
              <w:t> </w:t>
            </w:r>
            <w:r>
              <w:rPr>
                <w:color w:val="212830"/>
                <w:sz w:val="20"/>
              </w:rPr>
              <w:t>this</w:t>
            </w:r>
            <w:r>
              <w:rPr>
                <w:color w:val="212830"/>
                <w:spacing w:val="-4"/>
                <w:sz w:val="20"/>
              </w:rPr>
              <w:t> </w:t>
            </w:r>
            <w:r>
              <w:rPr>
                <w:color w:val="212830"/>
                <w:sz w:val="20"/>
              </w:rPr>
              <w:t>worksheet</w:t>
            </w:r>
            <w:r>
              <w:rPr>
                <w:color w:val="212830"/>
                <w:spacing w:val="-4"/>
                <w:sz w:val="20"/>
              </w:rPr>
              <w:t> </w:t>
            </w:r>
            <w:r>
              <w:rPr>
                <w:color w:val="212830"/>
                <w:sz w:val="20"/>
              </w:rPr>
              <w:t>to</w:t>
            </w:r>
            <w:r>
              <w:rPr>
                <w:color w:val="212830"/>
                <w:spacing w:val="-4"/>
                <w:sz w:val="20"/>
              </w:rPr>
              <w:t> </w:t>
            </w:r>
            <w:r>
              <w:rPr>
                <w:color w:val="212830"/>
                <w:sz w:val="20"/>
              </w:rPr>
              <w:t>Moodle</w:t>
            </w:r>
            <w:r>
              <w:rPr>
                <w:color w:val="212830"/>
                <w:spacing w:val="-6"/>
                <w:sz w:val="20"/>
              </w:rPr>
              <w:t> </w:t>
            </w:r>
            <w:r>
              <w:rPr>
                <w:color w:val="212830"/>
                <w:sz w:val="20"/>
              </w:rPr>
              <w:t>AND</w:t>
            </w:r>
            <w:r>
              <w:rPr>
                <w:color w:val="212830"/>
                <w:spacing w:val="-5"/>
                <w:sz w:val="20"/>
              </w:rPr>
              <w:t> </w:t>
            </w:r>
            <w:r>
              <w:rPr>
                <w:color w:val="212830"/>
                <w:sz w:val="20"/>
              </w:rPr>
              <w:t>committed</w:t>
            </w:r>
            <w:r>
              <w:rPr>
                <w:color w:val="212830"/>
                <w:spacing w:val="-4"/>
                <w:sz w:val="20"/>
              </w:rPr>
              <w:t> </w:t>
            </w:r>
            <w:r>
              <w:rPr>
                <w:color w:val="212830"/>
                <w:sz w:val="20"/>
              </w:rPr>
              <w:t>to</w:t>
            </w:r>
            <w:r>
              <w:rPr>
                <w:color w:val="212830"/>
                <w:spacing w:val="-4"/>
                <w:sz w:val="20"/>
              </w:rPr>
              <w:t> </w:t>
            </w:r>
            <w:r>
              <w:rPr>
                <w:color w:val="212830"/>
                <w:sz w:val="20"/>
              </w:rPr>
              <w:t>week05/</w:t>
            </w:r>
            <w:r>
              <w:rPr>
                <w:color w:val="212830"/>
                <w:spacing w:val="-4"/>
                <w:sz w:val="20"/>
              </w:rPr>
              <w:t> </w:t>
            </w:r>
            <w:r>
              <w:rPr>
                <w:color w:val="212830"/>
                <w:sz w:val="20"/>
              </w:rPr>
              <w:t>in</w:t>
            </w:r>
            <w:r>
              <w:rPr>
                <w:color w:val="212830"/>
                <w:spacing w:val="-4"/>
                <w:sz w:val="20"/>
              </w:rPr>
              <w:t> </w:t>
            </w:r>
            <w:r>
              <w:rPr>
                <w:color w:val="212830"/>
                <w:sz w:val="20"/>
              </w:rPr>
              <w:t>your</w:t>
            </w:r>
            <w:r>
              <w:rPr>
                <w:color w:val="212830"/>
                <w:spacing w:val="-4"/>
                <w:sz w:val="20"/>
              </w:rPr>
              <w:t> </w:t>
            </w:r>
            <w:r>
              <w:rPr>
                <w:color w:val="212830"/>
                <w:sz w:val="20"/>
              </w:rPr>
              <w:t>Git </w:t>
            </w:r>
            <w:r>
              <w:rPr>
                <w:color w:val="212830"/>
                <w:spacing w:val="-2"/>
                <w:sz w:val="20"/>
              </w:rPr>
              <w:t>portfolio</w:t>
            </w:r>
          </w:p>
        </w:tc>
      </w:tr>
      <w:tr>
        <w:trPr>
          <w:trHeight w:val="1048" w:hRule="atLeast"/>
        </w:trPr>
        <w:tc>
          <w:tcPr>
            <w:tcW w:w="9362" w:type="dxa"/>
            <w:gridSpan w:val="2"/>
            <w:tcBorders>
              <w:top w:val="single" w:sz="4" w:space="0" w:color="C8A127"/>
              <w:left w:val="single" w:sz="4" w:space="0" w:color="C8A127"/>
              <w:bottom w:val="single" w:sz="4" w:space="0" w:color="C8A127"/>
              <w:right w:val="single" w:sz="4" w:space="0" w:color="C8A127"/>
            </w:tcBorders>
            <w:shd w:val="clear" w:color="auto" w:fill="F4F7FB"/>
          </w:tcPr>
          <w:p>
            <w:pPr>
              <w:pStyle w:val="TableParagraph"/>
              <w:spacing w:before="140"/>
              <w:ind w:left="179" w:right="222"/>
              <w:rPr>
                <w:sz w:val="21"/>
              </w:rPr>
            </w:pPr>
            <w:r>
              <w:rPr>
                <w:b/>
                <w:sz w:val="21"/>
              </w:rPr>
              <w:t>Do this properly and Task 4 gets much easier. </w:t>
            </w:r>
            <w:r>
              <w:rPr>
                <w:sz w:val="21"/>
              </w:rPr>
              <w:t>Task 4 (Design &amp; Modelling Deliverable, due Week 11) asks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for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an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outline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architecture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plus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UML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models.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The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two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diagrams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you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produce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today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are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exactly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that architecture section. Weeks 9–10 add the behavioural diagrams.</w:t>
            </w:r>
          </w:p>
        </w:tc>
      </w:tr>
    </w:tbl>
    <w:p>
      <w:pPr>
        <w:pStyle w:val="Heading2"/>
        <w:spacing w:before="262"/>
      </w:pPr>
      <w:r>
        <w:rPr>
          <w:color w:val="1B2A49"/>
        </w:rPr>
        <w:t>Part</w:t>
      </w:r>
      <w:r>
        <w:rPr>
          <w:color w:val="1B2A49"/>
          <w:spacing w:val="-7"/>
        </w:rPr>
        <w:t> </w:t>
      </w:r>
      <w:r>
        <w:rPr>
          <w:color w:val="1B2A49"/>
        </w:rPr>
        <w:t>A</w:t>
      </w:r>
      <w:r>
        <w:rPr>
          <w:color w:val="1B2A49"/>
          <w:spacing w:val="-5"/>
        </w:rPr>
        <w:t> </w:t>
      </w:r>
      <w:r>
        <w:rPr>
          <w:color w:val="1B2A49"/>
        </w:rPr>
        <w:t>—</w:t>
      </w:r>
      <w:r>
        <w:rPr>
          <w:color w:val="1B2A49"/>
          <w:spacing w:val="-4"/>
        </w:rPr>
        <w:t> </w:t>
      </w:r>
      <w:r>
        <w:rPr>
          <w:color w:val="1B2A49"/>
        </w:rPr>
        <w:t>Answer</w:t>
      </w:r>
      <w:r>
        <w:rPr>
          <w:color w:val="1B2A49"/>
          <w:spacing w:val="-6"/>
        </w:rPr>
        <w:t> </w:t>
      </w:r>
      <w:r>
        <w:rPr>
          <w:color w:val="1B2A49"/>
        </w:rPr>
        <w:t>the</w:t>
      </w:r>
      <w:r>
        <w:rPr>
          <w:color w:val="1B2A49"/>
          <w:spacing w:val="-7"/>
        </w:rPr>
        <w:t> </w:t>
      </w:r>
      <w:r>
        <w:rPr>
          <w:color w:val="1B2A49"/>
        </w:rPr>
        <w:t>six</w:t>
      </w:r>
      <w:r>
        <w:rPr>
          <w:color w:val="1B2A49"/>
          <w:spacing w:val="-6"/>
        </w:rPr>
        <w:t> </w:t>
      </w:r>
      <w:r>
        <w:rPr>
          <w:color w:val="1B2A49"/>
        </w:rPr>
        <w:t>design</w:t>
      </w:r>
      <w:r>
        <w:rPr>
          <w:color w:val="1B2A49"/>
          <w:spacing w:val="-5"/>
        </w:rPr>
        <w:t> </w:t>
      </w:r>
      <w:r>
        <w:rPr>
          <w:color w:val="1B2A49"/>
        </w:rPr>
        <w:t>questions</w:t>
      </w:r>
      <w:r>
        <w:rPr>
          <w:color w:val="1B2A49"/>
          <w:spacing w:val="-5"/>
        </w:rPr>
        <w:t> </w:t>
      </w:r>
      <w:r>
        <w:rPr>
          <w:color w:val="1B2A49"/>
        </w:rPr>
        <w:t>(25</w:t>
      </w:r>
      <w:r>
        <w:rPr>
          <w:color w:val="1B2A49"/>
          <w:spacing w:val="-7"/>
        </w:rPr>
        <w:t> </w:t>
      </w:r>
      <w:r>
        <w:rPr>
          <w:color w:val="1B2A49"/>
          <w:spacing w:val="-4"/>
        </w:rPr>
        <w:t>min)</w:t>
      </w:r>
    </w:p>
    <w:p>
      <w:pPr>
        <w:spacing w:before="102"/>
        <w:ind w:left="127" w:right="112" w:firstLine="0"/>
        <w:jc w:val="left"/>
        <w:rPr>
          <w:i/>
          <w:sz w:val="21"/>
        </w:rPr>
      </w:pPr>
      <w:r>
        <w:rPr>
          <w:i/>
          <w:sz w:val="21"/>
        </w:rPr>
        <w:t>Answer</w:t>
      </w:r>
      <w:r>
        <w:rPr>
          <w:i/>
          <w:spacing w:val="-1"/>
          <w:sz w:val="21"/>
        </w:rPr>
        <w:t> </w:t>
      </w:r>
      <w:r>
        <w:rPr>
          <w:i/>
          <w:sz w:val="21"/>
        </w:rPr>
        <w:t>for</w:t>
      </w:r>
      <w:r>
        <w:rPr>
          <w:i/>
          <w:spacing w:val="-2"/>
          <w:sz w:val="21"/>
        </w:rPr>
        <w:t> </w:t>
      </w:r>
      <w:r>
        <w:rPr>
          <w:i/>
          <w:sz w:val="21"/>
        </w:rPr>
        <w:t>YOUR</w:t>
      </w:r>
      <w:r>
        <w:rPr>
          <w:i/>
          <w:spacing w:val="-3"/>
          <w:sz w:val="21"/>
        </w:rPr>
        <w:t> </w:t>
      </w:r>
      <w:r>
        <w:rPr>
          <w:i/>
          <w:sz w:val="21"/>
        </w:rPr>
        <w:t>client (Kina</w:t>
      </w:r>
      <w:r>
        <w:rPr>
          <w:i/>
          <w:spacing w:val="-5"/>
          <w:sz w:val="21"/>
        </w:rPr>
        <w:t> </w:t>
      </w:r>
      <w:r>
        <w:rPr>
          <w:i/>
          <w:sz w:val="21"/>
        </w:rPr>
        <w:t>Ridge</w:t>
      </w:r>
      <w:r>
        <w:rPr>
          <w:i/>
          <w:spacing w:val="-4"/>
          <w:sz w:val="21"/>
        </w:rPr>
        <w:t> </w:t>
      </w:r>
      <w:r>
        <w:rPr>
          <w:i/>
          <w:sz w:val="21"/>
        </w:rPr>
        <w:t>Primary</w:t>
      </w:r>
      <w:r>
        <w:rPr>
          <w:i/>
          <w:spacing w:val="-2"/>
          <w:sz w:val="21"/>
        </w:rPr>
        <w:t> </w:t>
      </w:r>
      <w:r>
        <w:rPr>
          <w:i/>
          <w:sz w:val="21"/>
        </w:rPr>
        <w:t>School</w:t>
      </w:r>
      <w:r>
        <w:rPr>
          <w:i/>
          <w:spacing w:val="-2"/>
          <w:sz w:val="21"/>
        </w:rPr>
        <w:t> </w:t>
      </w:r>
      <w:r>
        <w:rPr>
          <w:i/>
          <w:sz w:val="21"/>
        </w:rPr>
        <w:t>or</w:t>
      </w:r>
      <w:r>
        <w:rPr>
          <w:i/>
          <w:spacing w:val="-1"/>
          <w:sz w:val="21"/>
        </w:rPr>
        <w:t> </w:t>
      </w:r>
      <w:r>
        <w:rPr>
          <w:i/>
          <w:sz w:val="21"/>
        </w:rPr>
        <w:t>Waghi</w:t>
      </w:r>
      <w:r>
        <w:rPr>
          <w:i/>
          <w:spacing w:val="-1"/>
          <w:sz w:val="21"/>
        </w:rPr>
        <w:t> </w:t>
      </w:r>
      <w:r>
        <w:rPr>
          <w:i/>
          <w:sz w:val="21"/>
        </w:rPr>
        <w:t>Valley</w:t>
      </w:r>
      <w:r>
        <w:rPr>
          <w:i/>
          <w:spacing w:val="-2"/>
          <w:sz w:val="21"/>
        </w:rPr>
        <w:t> </w:t>
      </w:r>
      <w:r>
        <w:rPr>
          <w:i/>
          <w:sz w:val="21"/>
        </w:rPr>
        <w:t>Produce</w:t>
      </w:r>
      <w:r>
        <w:rPr>
          <w:i/>
          <w:spacing w:val="-3"/>
          <w:sz w:val="21"/>
        </w:rPr>
        <w:t> </w:t>
      </w:r>
      <w:r>
        <w:rPr>
          <w:i/>
          <w:sz w:val="21"/>
        </w:rPr>
        <w:t>Cooperative).</w:t>
      </w:r>
      <w:r>
        <w:rPr>
          <w:i/>
          <w:spacing w:val="-4"/>
          <w:sz w:val="21"/>
        </w:rPr>
        <w:t> </w:t>
      </w:r>
      <w:r>
        <w:rPr>
          <w:i/>
          <w:sz w:val="21"/>
        </w:rPr>
        <w:t>One</w:t>
      </w:r>
      <w:r>
        <w:rPr>
          <w:i/>
          <w:spacing w:val="-2"/>
          <w:sz w:val="21"/>
        </w:rPr>
        <w:t> </w:t>
      </w:r>
      <w:r>
        <w:rPr>
          <w:i/>
          <w:sz w:val="21"/>
        </w:rPr>
        <w:t>or</w:t>
      </w:r>
      <w:r>
        <w:rPr>
          <w:i/>
          <w:spacing w:val="-4"/>
          <w:sz w:val="21"/>
        </w:rPr>
        <w:t> </w:t>
      </w:r>
      <w:r>
        <w:rPr>
          <w:i/>
          <w:sz w:val="21"/>
        </w:rPr>
        <w:t>two sentences each — but each answer must be a decision, not a description.</w:t>
      </w:r>
    </w:p>
    <w:p>
      <w:pPr>
        <w:pStyle w:val="BodyText"/>
        <w:rPr>
          <w:i/>
          <w:sz w:val="9"/>
        </w:rPr>
      </w:pPr>
    </w:p>
    <w:tbl>
      <w:tblPr>
        <w:tblW w:w="0" w:type="auto"/>
        <w:jc w:val="left"/>
        <w:tblInd w:w="137" w:type="dxa"/>
        <w:tblBorders>
          <w:top w:val="single" w:sz="4" w:space="0" w:color="AEBAD0"/>
          <w:left w:val="single" w:sz="4" w:space="0" w:color="AEBAD0"/>
          <w:bottom w:val="single" w:sz="4" w:space="0" w:color="AEBAD0"/>
          <w:right w:val="single" w:sz="4" w:space="0" w:color="AEBAD0"/>
          <w:insideH w:val="single" w:sz="4" w:space="0" w:color="AEBAD0"/>
          <w:insideV w:val="single" w:sz="4" w:space="0" w:color="AEBAD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9"/>
        <w:gridCol w:w="3401"/>
        <w:gridCol w:w="5341"/>
      </w:tblGrid>
      <w:tr>
        <w:trPr>
          <w:trHeight w:val="424" w:hRule="atLeast"/>
        </w:trPr>
        <w:tc>
          <w:tcPr>
            <w:tcW w:w="619" w:type="dxa"/>
            <w:shd w:val="clear" w:color="auto" w:fill="1B2A49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10"/>
                <w:sz w:val="20"/>
              </w:rPr>
              <w:t>#</w:t>
            </w:r>
          </w:p>
        </w:tc>
        <w:tc>
          <w:tcPr>
            <w:tcW w:w="3401" w:type="dxa"/>
            <w:shd w:val="clear" w:color="auto" w:fill="1B2A49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Question</w:t>
            </w:r>
          </w:p>
        </w:tc>
        <w:tc>
          <w:tcPr>
            <w:tcW w:w="5341" w:type="dxa"/>
            <w:shd w:val="clear" w:color="auto" w:fill="1B2A49"/>
          </w:tcPr>
          <w:p>
            <w:pPr>
              <w:pStyle w:val="TableParagraph"/>
              <w:ind w:left="12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Your</w:t>
            </w:r>
            <w:r>
              <w:rPr>
                <w:b/>
                <w:color w:val="FFFFFF"/>
                <w:spacing w:val="-6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decision,</w:t>
            </w:r>
            <w:r>
              <w:rPr>
                <w:b/>
                <w:color w:val="FFFFFF"/>
                <w:spacing w:val="-8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and</w:t>
            </w:r>
            <w:r>
              <w:rPr>
                <w:b/>
                <w:color w:val="FFFFFF"/>
                <w:spacing w:val="-6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the</w:t>
            </w:r>
            <w:r>
              <w:rPr>
                <w:b/>
                <w:color w:val="FFFFFF"/>
                <w:spacing w:val="-8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requirement</w:t>
            </w:r>
            <w:r>
              <w:rPr>
                <w:b/>
                <w:color w:val="FFFFFF"/>
                <w:spacing w:val="-6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that</w:t>
            </w:r>
            <w:r>
              <w:rPr>
                <w:b/>
                <w:color w:val="FFFFFF"/>
                <w:spacing w:val="-6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forced</w:t>
            </w:r>
            <w:r>
              <w:rPr>
                <w:b/>
                <w:color w:val="FFFFFF"/>
                <w:spacing w:val="-6"/>
                <w:sz w:val="20"/>
              </w:rPr>
              <w:t> </w:t>
            </w:r>
            <w:r>
              <w:rPr>
                <w:b/>
                <w:color w:val="FFFFFF"/>
                <w:spacing w:val="-5"/>
                <w:sz w:val="20"/>
              </w:rPr>
              <w:t>it</w:t>
            </w:r>
          </w:p>
        </w:tc>
      </w:tr>
      <w:tr>
        <w:trPr>
          <w:trHeight w:val="669" w:hRule="atLeast"/>
        </w:trPr>
        <w:tc>
          <w:tcPr>
            <w:tcW w:w="61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12830"/>
                <w:spacing w:val="-10"/>
                <w:sz w:val="20"/>
              </w:rPr>
              <w:t>1</w:t>
            </w:r>
          </w:p>
        </w:tc>
        <w:tc>
          <w:tcPr>
            <w:tcW w:w="3401" w:type="dxa"/>
          </w:tcPr>
          <w:p>
            <w:pPr>
              <w:pStyle w:val="TableParagraph"/>
              <w:ind w:right="98"/>
              <w:rPr>
                <w:sz w:val="20"/>
              </w:rPr>
            </w:pPr>
            <w:r>
              <w:rPr>
                <w:color w:val="212830"/>
                <w:sz w:val="20"/>
              </w:rPr>
              <w:t>What</w:t>
            </w:r>
            <w:r>
              <w:rPr>
                <w:color w:val="212830"/>
                <w:spacing w:val="-7"/>
                <w:sz w:val="20"/>
              </w:rPr>
              <w:t> </w:t>
            </w:r>
            <w:r>
              <w:rPr>
                <w:color w:val="212830"/>
                <w:sz w:val="20"/>
              </w:rPr>
              <w:t>are</w:t>
            </w:r>
            <w:r>
              <w:rPr>
                <w:color w:val="212830"/>
                <w:spacing w:val="-8"/>
                <w:sz w:val="20"/>
              </w:rPr>
              <w:t> </w:t>
            </w:r>
            <w:r>
              <w:rPr>
                <w:color w:val="212830"/>
                <w:sz w:val="20"/>
              </w:rPr>
              <w:t>the</w:t>
            </w:r>
            <w:r>
              <w:rPr>
                <w:color w:val="212830"/>
                <w:spacing w:val="-8"/>
                <w:sz w:val="20"/>
              </w:rPr>
              <w:t> </w:t>
            </w:r>
            <w:r>
              <w:rPr>
                <w:color w:val="212830"/>
                <w:sz w:val="20"/>
              </w:rPr>
              <w:t>major</w:t>
            </w:r>
            <w:r>
              <w:rPr>
                <w:color w:val="212830"/>
                <w:spacing w:val="-7"/>
                <w:sz w:val="20"/>
              </w:rPr>
              <w:t> </w:t>
            </w:r>
            <w:r>
              <w:rPr>
                <w:color w:val="212830"/>
                <w:sz w:val="20"/>
              </w:rPr>
              <w:t>parts</w:t>
            </w:r>
            <w:r>
              <w:rPr>
                <w:color w:val="212830"/>
                <w:spacing w:val="-6"/>
                <w:sz w:val="20"/>
              </w:rPr>
              <w:t> </w:t>
            </w:r>
            <w:r>
              <w:rPr>
                <w:color w:val="212830"/>
                <w:sz w:val="20"/>
              </w:rPr>
              <w:t>of</w:t>
            </w:r>
            <w:r>
              <w:rPr>
                <w:color w:val="212830"/>
                <w:spacing w:val="-9"/>
                <w:sz w:val="20"/>
              </w:rPr>
              <w:t> </w:t>
            </w:r>
            <w:r>
              <w:rPr>
                <w:color w:val="212830"/>
                <w:sz w:val="20"/>
              </w:rPr>
              <w:t>the </w:t>
            </w:r>
            <w:r>
              <w:rPr>
                <w:color w:val="212830"/>
                <w:spacing w:val="-2"/>
                <w:sz w:val="20"/>
              </w:rPr>
              <w:t>system?</w:t>
            </w:r>
          </w:p>
        </w:tc>
        <w:tc>
          <w:tcPr>
            <w:tcW w:w="534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36" w:hRule="atLeast"/>
        </w:trPr>
        <w:tc>
          <w:tcPr>
            <w:tcW w:w="619" w:type="dxa"/>
            <w:shd w:val="clear" w:color="auto" w:fill="F4F7FB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12830"/>
                <w:spacing w:val="-10"/>
                <w:sz w:val="20"/>
              </w:rPr>
              <w:t>2</w:t>
            </w:r>
          </w:p>
        </w:tc>
        <w:tc>
          <w:tcPr>
            <w:tcW w:w="3401" w:type="dxa"/>
            <w:shd w:val="clear" w:color="auto" w:fill="F4F7FB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12830"/>
                <w:sz w:val="20"/>
              </w:rPr>
              <w:t>How</w:t>
            </w:r>
            <w:r>
              <w:rPr>
                <w:color w:val="212830"/>
                <w:spacing w:val="-4"/>
                <w:sz w:val="20"/>
              </w:rPr>
              <w:t> </w:t>
            </w:r>
            <w:r>
              <w:rPr>
                <w:color w:val="212830"/>
                <w:sz w:val="20"/>
              </w:rPr>
              <w:t>do</w:t>
            </w:r>
            <w:r>
              <w:rPr>
                <w:color w:val="212830"/>
                <w:spacing w:val="-3"/>
                <w:sz w:val="20"/>
              </w:rPr>
              <w:t> </w:t>
            </w:r>
            <w:r>
              <w:rPr>
                <w:color w:val="212830"/>
                <w:sz w:val="20"/>
              </w:rPr>
              <w:t>the</w:t>
            </w:r>
            <w:r>
              <w:rPr>
                <w:color w:val="212830"/>
                <w:spacing w:val="-4"/>
                <w:sz w:val="20"/>
              </w:rPr>
              <w:t> </w:t>
            </w:r>
            <w:r>
              <w:rPr>
                <w:color w:val="212830"/>
                <w:sz w:val="20"/>
              </w:rPr>
              <w:t>parts</w:t>
            </w:r>
            <w:r>
              <w:rPr>
                <w:color w:val="212830"/>
                <w:spacing w:val="-2"/>
                <w:sz w:val="20"/>
              </w:rPr>
              <w:t> communicate?</w:t>
            </w:r>
          </w:p>
        </w:tc>
        <w:tc>
          <w:tcPr>
            <w:tcW w:w="5341" w:type="dxa"/>
            <w:shd w:val="clear" w:color="auto" w:fill="F4F7FB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36" w:hRule="atLeast"/>
        </w:trPr>
        <w:tc>
          <w:tcPr>
            <w:tcW w:w="61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12830"/>
                <w:spacing w:val="-10"/>
                <w:sz w:val="20"/>
              </w:rPr>
              <w:t>3</w:t>
            </w:r>
          </w:p>
        </w:tc>
        <w:tc>
          <w:tcPr>
            <w:tcW w:w="34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12830"/>
                <w:sz w:val="20"/>
              </w:rPr>
              <w:t>Where</w:t>
            </w:r>
            <w:r>
              <w:rPr>
                <w:color w:val="212830"/>
                <w:spacing w:val="-5"/>
                <w:sz w:val="20"/>
              </w:rPr>
              <w:t> </w:t>
            </w:r>
            <w:r>
              <w:rPr>
                <w:color w:val="212830"/>
                <w:sz w:val="20"/>
              </w:rPr>
              <w:t>does</w:t>
            </w:r>
            <w:r>
              <w:rPr>
                <w:color w:val="212830"/>
                <w:spacing w:val="-4"/>
                <w:sz w:val="20"/>
              </w:rPr>
              <w:t> </w:t>
            </w:r>
            <w:r>
              <w:rPr>
                <w:color w:val="212830"/>
                <w:sz w:val="20"/>
              </w:rPr>
              <w:t>the</w:t>
            </w:r>
            <w:r>
              <w:rPr>
                <w:color w:val="212830"/>
                <w:spacing w:val="-5"/>
                <w:sz w:val="20"/>
              </w:rPr>
              <w:t> </w:t>
            </w:r>
            <w:r>
              <w:rPr>
                <w:color w:val="212830"/>
                <w:sz w:val="20"/>
              </w:rPr>
              <w:t>data</w:t>
            </w:r>
            <w:r>
              <w:rPr>
                <w:color w:val="212830"/>
                <w:spacing w:val="-4"/>
                <w:sz w:val="20"/>
              </w:rPr>
              <w:t> live?</w:t>
            </w:r>
          </w:p>
        </w:tc>
        <w:tc>
          <w:tcPr>
            <w:tcW w:w="534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34" w:hRule="atLeast"/>
        </w:trPr>
        <w:tc>
          <w:tcPr>
            <w:tcW w:w="619" w:type="dxa"/>
            <w:shd w:val="clear" w:color="auto" w:fill="F4F7FB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12830"/>
                <w:spacing w:val="-10"/>
                <w:sz w:val="20"/>
              </w:rPr>
              <w:t>4</w:t>
            </w:r>
          </w:p>
        </w:tc>
        <w:tc>
          <w:tcPr>
            <w:tcW w:w="3401" w:type="dxa"/>
            <w:shd w:val="clear" w:color="auto" w:fill="F4F7FB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12830"/>
                <w:sz w:val="20"/>
              </w:rPr>
              <w:t>Where</w:t>
            </w:r>
            <w:r>
              <w:rPr>
                <w:color w:val="212830"/>
                <w:spacing w:val="-7"/>
                <w:sz w:val="20"/>
              </w:rPr>
              <w:t> </w:t>
            </w:r>
            <w:r>
              <w:rPr>
                <w:color w:val="212830"/>
                <w:sz w:val="20"/>
              </w:rPr>
              <w:t>does</w:t>
            </w:r>
            <w:r>
              <w:rPr>
                <w:color w:val="212830"/>
                <w:spacing w:val="-6"/>
                <w:sz w:val="20"/>
              </w:rPr>
              <w:t> </w:t>
            </w:r>
            <w:r>
              <w:rPr>
                <w:color w:val="212830"/>
                <w:sz w:val="20"/>
              </w:rPr>
              <w:t>each</w:t>
            </w:r>
            <w:r>
              <w:rPr>
                <w:color w:val="212830"/>
                <w:spacing w:val="-6"/>
                <w:sz w:val="20"/>
              </w:rPr>
              <w:t> </w:t>
            </w:r>
            <w:r>
              <w:rPr>
                <w:color w:val="212830"/>
                <w:sz w:val="20"/>
              </w:rPr>
              <w:t>part</w:t>
            </w:r>
            <w:r>
              <w:rPr>
                <w:color w:val="212830"/>
                <w:spacing w:val="-6"/>
                <w:sz w:val="20"/>
              </w:rPr>
              <w:t> </w:t>
            </w:r>
            <w:r>
              <w:rPr>
                <w:color w:val="212830"/>
                <w:sz w:val="20"/>
              </w:rPr>
              <w:t>physically</w:t>
            </w:r>
            <w:r>
              <w:rPr>
                <w:color w:val="212830"/>
                <w:spacing w:val="-6"/>
                <w:sz w:val="20"/>
              </w:rPr>
              <w:t> </w:t>
            </w:r>
            <w:r>
              <w:rPr>
                <w:color w:val="212830"/>
                <w:spacing w:val="-4"/>
                <w:sz w:val="20"/>
              </w:rPr>
              <w:t>run?</w:t>
            </w:r>
          </w:p>
        </w:tc>
        <w:tc>
          <w:tcPr>
            <w:tcW w:w="5341" w:type="dxa"/>
            <w:shd w:val="clear" w:color="auto" w:fill="F4F7FB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69" w:hRule="atLeast"/>
        </w:trPr>
        <w:tc>
          <w:tcPr>
            <w:tcW w:w="619" w:type="dxa"/>
          </w:tcPr>
          <w:p>
            <w:pPr>
              <w:pStyle w:val="TableParagraph"/>
              <w:spacing w:before="92"/>
              <w:rPr>
                <w:sz w:val="20"/>
              </w:rPr>
            </w:pPr>
            <w:r>
              <w:rPr>
                <w:color w:val="212830"/>
                <w:spacing w:val="-10"/>
                <w:sz w:val="20"/>
              </w:rPr>
              <w:t>5</w:t>
            </w:r>
          </w:p>
        </w:tc>
        <w:tc>
          <w:tcPr>
            <w:tcW w:w="3401" w:type="dxa"/>
          </w:tcPr>
          <w:p>
            <w:pPr>
              <w:pStyle w:val="TableParagraph"/>
              <w:spacing w:before="92"/>
              <w:rPr>
                <w:sz w:val="20"/>
              </w:rPr>
            </w:pPr>
            <w:r>
              <w:rPr>
                <w:color w:val="212830"/>
                <w:sz w:val="20"/>
              </w:rPr>
              <w:t>How</w:t>
            </w:r>
            <w:r>
              <w:rPr>
                <w:color w:val="212830"/>
                <w:spacing w:val="-8"/>
                <w:sz w:val="20"/>
              </w:rPr>
              <w:t> </w:t>
            </w:r>
            <w:r>
              <w:rPr>
                <w:color w:val="212830"/>
                <w:sz w:val="20"/>
              </w:rPr>
              <w:t>is</w:t>
            </w:r>
            <w:r>
              <w:rPr>
                <w:color w:val="212830"/>
                <w:spacing w:val="-7"/>
                <w:sz w:val="20"/>
              </w:rPr>
              <w:t> </w:t>
            </w:r>
            <w:r>
              <w:rPr>
                <w:color w:val="212830"/>
                <w:sz w:val="20"/>
              </w:rPr>
              <w:t>access</w:t>
            </w:r>
            <w:r>
              <w:rPr>
                <w:color w:val="212830"/>
                <w:spacing w:val="-7"/>
                <w:sz w:val="20"/>
              </w:rPr>
              <w:t> </w:t>
            </w:r>
            <w:r>
              <w:rPr>
                <w:color w:val="212830"/>
                <w:sz w:val="20"/>
              </w:rPr>
              <w:t>controlled,</w:t>
            </w:r>
            <w:r>
              <w:rPr>
                <w:color w:val="212830"/>
                <w:spacing w:val="-7"/>
                <w:sz w:val="20"/>
              </w:rPr>
              <w:t> </w:t>
            </w:r>
            <w:r>
              <w:rPr>
                <w:color w:val="212830"/>
                <w:sz w:val="20"/>
              </w:rPr>
              <w:t>and</w:t>
            </w:r>
            <w:r>
              <w:rPr>
                <w:color w:val="212830"/>
                <w:spacing w:val="-9"/>
                <w:sz w:val="20"/>
              </w:rPr>
              <w:t> </w:t>
            </w:r>
            <w:r>
              <w:rPr>
                <w:color w:val="212830"/>
                <w:sz w:val="20"/>
              </w:rPr>
              <w:t>where</w:t>
            </w:r>
            <w:r>
              <w:rPr>
                <w:color w:val="212830"/>
                <w:spacing w:val="-8"/>
                <w:sz w:val="20"/>
              </w:rPr>
              <w:t> </w:t>
            </w:r>
            <w:r>
              <w:rPr>
                <w:color w:val="212830"/>
                <w:sz w:val="20"/>
              </w:rPr>
              <w:t>is that enforced?</w:t>
            </w:r>
          </w:p>
        </w:tc>
        <w:tc>
          <w:tcPr>
            <w:tcW w:w="534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69" w:hRule="atLeast"/>
        </w:trPr>
        <w:tc>
          <w:tcPr>
            <w:tcW w:w="619" w:type="dxa"/>
            <w:shd w:val="clear" w:color="auto" w:fill="F4F7FB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12830"/>
                <w:spacing w:val="-10"/>
                <w:sz w:val="20"/>
              </w:rPr>
              <w:t>6</w:t>
            </w:r>
          </w:p>
        </w:tc>
        <w:tc>
          <w:tcPr>
            <w:tcW w:w="3401" w:type="dxa"/>
            <w:shd w:val="clear" w:color="auto" w:fill="F4F7FB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12830"/>
                <w:sz w:val="20"/>
              </w:rPr>
              <w:t>What</w:t>
            </w:r>
            <w:r>
              <w:rPr>
                <w:color w:val="212830"/>
                <w:spacing w:val="-7"/>
                <w:sz w:val="20"/>
              </w:rPr>
              <w:t> </w:t>
            </w:r>
            <w:r>
              <w:rPr>
                <w:color w:val="212830"/>
                <w:sz w:val="20"/>
              </w:rPr>
              <w:t>happens</w:t>
            </w:r>
            <w:r>
              <w:rPr>
                <w:color w:val="212830"/>
                <w:spacing w:val="-7"/>
                <w:sz w:val="20"/>
              </w:rPr>
              <w:t> </w:t>
            </w:r>
            <w:r>
              <w:rPr>
                <w:color w:val="212830"/>
                <w:sz w:val="20"/>
              </w:rPr>
              <w:t>when</w:t>
            </w:r>
            <w:r>
              <w:rPr>
                <w:color w:val="212830"/>
                <w:spacing w:val="-7"/>
                <w:sz w:val="20"/>
              </w:rPr>
              <w:t> </w:t>
            </w:r>
            <w:r>
              <w:rPr>
                <w:color w:val="212830"/>
                <w:sz w:val="20"/>
              </w:rPr>
              <w:t>it</w:t>
            </w:r>
            <w:r>
              <w:rPr>
                <w:color w:val="212830"/>
                <w:spacing w:val="-7"/>
                <w:sz w:val="20"/>
              </w:rPr>
              <w:t> </w:t>
            </w:r>
            <w:r>
              <w:rPr>
                <w:color w:val="212830"/>
                <w:sz w:val="20"/>
              </w:rPr>
              <w:t>fails</w:t>
            </w:r>
            <w:r>
              <w:rPr>
                <w:color w:val="212830"/>
                <w:spacing w:val="-4"/>
                <w:sz w:val="20"/>
              </w:rPr>
              <w:t> </w:t>
            </w:r>
            <w:r>
              <w:rPr>
                <w:color w:val="212830"/>
                <w:sz w:val="20"/>
              </w:rPr>
              <w:t>—</w:t>
            </w:r>
            <w:r>
              <w:rPr>
                <w:color w:val="212830"/>
                <w:spacing w:val="-10"/>
                <w:sz w:val="20"/>
              </w:rPr>
              <w:t> </w:t>
            </w:r>
            <w:r>
              <w:rPr>
                <w:color w:val="212830"/>
                <w:sz w:val="20"/>
              </w:rPr>
              <w:t>power loss, no signal, duplicate sync?</w:t>
            </w:r>
          </w:p>
        </w:tc>
        <w:tc>
          <w:tcPr>
            <w:tcW w:w="5341" w:type="dxa"/>
            <w:shd w:val="clear" w:color="auto" w:fill="F4F7FB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4"/>
        <w:rPr>
          <w:i/>
        </w:rPr>
      </w:pPr>
    </w:p>
    <w:p>
      <w:pPr>
        <w:pStyle w:val="Heading2"/>
      </w:pPr>
      <w:r>
        <w:rPr>
          <w:color w:val="1B2A49"/>
        </w:rPr>
        <w:t>Part</w:t>
      </w:r>
      <w:r>
        <w:rPr>
          <w:color w:val="1B2A49"/>
          <w:spacing w:val="-8"/>
        </w:rPr>
        <w:t> </w:t>
      </w:r>
      <w:r>
        <w:rPr>
          <w:color w:val="1B2A49"/>
        </w:rPr>
        <w:t>B</w:t>
      </w:r>
      <w:r>
        <w:rPr>
          <w:color w:val="1B2A49"/>
          <w:spacing w:val="-6"/>
        </w:rPr>
        <w:t> </w:t>
      </w:r>
      <w:r>
        <w:rPr>
          <w:color w:val="1B2A49"/>
        </w:rPr>
        <w:t>—</w:t>
      </w:r>
      <w:r>
        <w:rPr>
          <w:color w:val="1B2A49"/>
          <w:spacing w:val="-5"/>
        </w:rPr>
        <w:t> </w:t>
      </w:r>
      <w:r>
        <w:rPr>
          <w:color w:val="1B2A49"/>
        </w:rPr>
        <w:t>Choose</w:t>
      </w:r>
      <w:r>
        <w:rPr>
          <w:color w:val="1B2A49"/>
          <w:spacing w:val="-7"/>
        </w:rPr>
        <w:t> </w:t>
      </w:r>
      <w:r>
        <w:rPr>
          <w:color w:val="1B2A49"/>
        </w:rPr>
        <w:t>an</w:t>
      </w:r>
      <w:r>
        <w:rPr>
          <w:color w:val="1B2A49"/>
          <w:spacing w:val="-6"/>
        </w:rPr>
        <w:t> </w:t>
      </w:r>
      <w:r>
        <w:rPr>
          <w:color w:val="1B2A49"/>
        </w:rPr>
        <w:t>architectural</w:t>
      </w:r>
      <w:r>
        <w:rPr>
          <w:color w:val="1B2A49"/>
          <w:spacing w:val="-7"/>
        </w:rPr>
        <w:t> </w:t>
      </w:r>
      <w:r>
        <w:rPr>
          <w:color w:val="1B2A49"/>
        </w:rPr>
        <w:t>pattern</w:t>
      </w:r>
      <w:r>
        <w:rPr>
          <w:color w:val="1B2A49"/>
          <w:spacing w:val="-7"/>
        </w:rPr>
        <w:t> </w:t>
      </w:r>
      <w:r>
        <w:rPr>
          <w:color w:val="1B2A49"/>
        </w:rPr>
        <w:t>(10</w:t>
      </w:r>
      <w:r>
        <w:rPr>
          <w:color w:val="1B2A49"/>
          <w:spacing w:val="-7"/>
        </w:rPr>
        <w:t> </w:t>
      </w:r>
      <w:r>
        <w:rPr>
          <w:color w:val="1B2A49"/>
          <w:spacing w:val="-4"/>
        </w:rPr>
        <w:t>min)</w:t>
      </w:r>
    </w:p>
    <w:p>
      <w:pPr>
        <w:pStyle w:val="Heading4"/>
        <w:tabs>
          <w:tab w:pos="7521" w:val="left" w:leader="none"/>
        </w:tabs>
      </w:pPr>
      <w:r>
        <w:rPr/>
        <w:t>Pattern</w:t>
      </w:r>
      <w:r>
        <w:rPr>
          <w:spacing w:val="-2"/>
        </w:rPr>
        <w:t> </w:t>
      </w:r>
      <w:r>
        <w:rPr/>
        <w:t>chosen</w:t>
      </w:r>
      <w:r>
        <w:rPr>
          <w:spacing w:val="-1"/>
        </w:rPr>
        <w:t> </w:t>
      </w:r>
      <w:r>
        <w:rPr/>
        <w:t>(or</w:t>
      </w:r>
      <w:r>
        <w:rPr>
          <w:spacing w:val="-1"/>
        </w:rPr>
        <w:t> </w:t>
      </w:r>
      <w:r>
        <w:rPr/>
        <w:t>blend):</w:t>
      </w:r>
      <w:r>
        <w:rPr>
          <w:spacing w:val="-1"/>
        </w:rPr>
        <w:t> </w:t>
      </w:r>
      <w:r>
        <w:rPr>
          <w:u w:val="single"/>
        </w:rPr>
        <w:tab/>
      </w:r>
    </w:p>
    <w:p>
      <w:pPr>
        <w:pStyle w:val="BodyText"/>
        <w:spacing w:before="12"/>
        <w:rPr>
          <w:b/>
          <w:sz w:val="8"/>
        </w:rPr>
      </w:pPr>
    </w:p>
    <w:tbl>
      <w:tblPr>
        <w:tblW w:w="0" w:type="auto"/>
        <w:jc w:val="left"/>
        <w:tblInd w:w="137" w:type="dxa"/>
        <w:tblBorders>
          <w:top w:val="single" w:sz="4" w:space="0" w:color="AEBAD0"/>
          <w:left w:val="single" w:sz="4" w:space="0" w:color="AEBAD0"/>
          <w:bottom w:val="single" w:sz="4" w:space="0" w:color="AEBAD0"/>
          <w:right w:val="single" w:sz="4" w:space="0" w:color="AEBAD0"/>
          <w:insideH w:val="single" w:sz="4" w:space="0" w:color="AEBAD0"/>
          <w:insideV w:val="single" w:sz="4" w:space="0" w:color="AEBAD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62"/>
      </w:tblGrid>
      <w:tr>
        <w:trPr>
          <w:trHeight w:val="667" w:hRule="atLeast"/>
        </w:trPr>
        <w:tc>
          <w:tcPr>
            <w:tcW w:w="9362" w:type="dxa"/>
            <w:shd w:val="clear" w:color="auto" w:fill="1B2A49"/>
          </w:tcPr>
          <w:p>
            <w:pPr>
              <w:pStyle w:val="TableParagraph"/>
              <w:ind w:right="222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In</w:t>
            </w:r>
            <w:r>
              <w:rPr>
                <w:b/>
                <w:color w:val="FFFFFF"/>
                <w:spacing w:val="-3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100–150</w:t>
            </w:r>
            <w:r>
              <w:rPr>
                <w:b/>
                <w:color w:val="FFFFFF"/>
                <w:spacing w:val="-4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words:</w:t>
            </w:r>
            <w:r>
              <w:rPr>
                <w:b/>
                <w:color w:val="FFFFFF"/>
                <w:spacing w:val="-4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why</w:t>
            </w:r>
            <w:r>
              <w:rPr>
                <w:b/>
                <w:color w:val="FFFFFF"/>
                <w:spacing w:val="-4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this</w:t>
            </w:r>
            <w:r>
              <w:rPr>
                <w:b/>
                <w:color w:val="FFFFFF"/>
                <w:spacing w:val="-4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pattern</w:t>
            </w:r>
            <w:r>
              <w:rPr>
                <w:b/>
                <w:color w:val="FFFFFF"/>
                <w:spacing w:val="-3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for</w:t>
            </w:r>
            <w:r>
              <w:rPr>
                <w:b/>
                <w:color w:val="FFFFFF"/>
                <w:spacing w:val="-3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THIS</w:t>
            </w:r>
            <w:r>
              <w:rPr>
                <w:b/>
                <w:color w:val="FFFFFF"/>
                <w:spacing w:val="-4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client?</w:t>
            </w:r>
            <w:r>
              <w:rPr>
                <w:b/>
                <w:color w:val="FFFFFF"/>
                <w:spacing w:val="-4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Name</w:t>
            </w:r>
            <w:r>
              <w:rPr>
                <w:b/>
                <w:color w:val="FFFFFF"/>
                <w:spacing w:val="-3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one</w:t>
            </w:r>
            <w:r>
              <w:rPr>
                <w:b/>
                <w:color w:val="FFFFFF"/>
                <w:spacing w:val="-3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pattern</w:t>
            </w:r>
            <w:r>
              <w:rPr>
                <w:b/>
                <w:color w:val="FFFFFF"/>
                <w:spacing w:val="-3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you</w:t>
            </w:r>
            <w:r>
              <w:rPr>
                <w:b/>
                <w:color w:val="FFFFFF"/>
                <w:spacing w:val="-2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rejected</w:t>
            </w:r>
            <w:r>
              <w:rPr>
                <w:b/>
                <w:color w:val="FFFFFF"/>
                <w:spacing w:val="-3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and</w:t>
            </w:r>
            <w:r>
              <w:rPr>
                <w:b/>
                <w:color w:val="FFFFFF"/>
                <w:spacing w:val="-5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the</w:t>
            </w:r>
            <w:r>
              <w:rPr>
                <w:b/>
                <w:color w:val="FFFFFF"/>
                <w:spacing w:val="-3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specific requirement that ruled it out.</w:t>
            </w:r>
          </w:p>
        </w:tc>
      </w:tr>
      <w:tr>
        <w:trPr>
          <w:trHeight w:val="436" w:hRule="atLeast"/>
        </w:trPr>
        <w:tc>
          <w:tcPr>
            <w:tcW w:w="936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36" w:hRule="atLeast"/>
        </w:trPr>
        <w:tc>
          <w:tcPr>
            <w:tcW w:w="9362" w:type="dxa"/>
            <w:shd w:val="clear" w:color="auto" w:fill="F4F7FB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36" w:hRule="atLeast"/>
        </w:trPr>
        <w:tc>
          <w:tcPr>
            <w:tcW w:w="936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2"/>
        <w:ind w:left="127"/>
      </w:pPr>
      <w:r>
        <w:rPr>
          <w:b/>
          <w:color w:val="892B2B"/>
        </w:rPr>
        <w:t>Warning:</w:t>
      </w:r>
      <w:r>
        <w:rPr>
          <w:b/>
          <w:color w:val="892B2B"/>
          <w:spacing w:val="-4"/>
        </w:rPr>
        <w:t> </w:t>
      </w:r>
      <w:r>
        <w:rPr/>
        <w:t>if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chose</w:t>
      </w:r>
      <w:r>
        <w:rPr>
          <w:spacing w:val="-1"/>
        </w:rPr>
        <w:t> </w:t>
      </w:r>
      <w:r>
        <w:rPr/>
        <w:t>client–server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one</w:t>
      </w:r>
      <w:r>
        <w:rPr>
          <w:spacing w:val="-4"/>
        </w:rPr>
        <w:t> </w:t>
      </w:r>
      <w:r>
        <w:rPr/>
        <w:t>central</w:t>
      </w:r>
      <w:r>
        <w:rPr>
          <w:spacing w:val="-5"/>
        </w:rPr>
        <w:t> </w:t>
      </w:r>
      <w:r>
        <w:rPr/>
        <w:t>database,</w:t>
      </w:r>
      <w:r>
        <w:rPr>
          <w:spacing w:val="-1"/>
        </w:rPr>
        <w:t> </w:t>
      </w:r>
      <w:r>
        <w:rPr/>
        <w:t>check</w:t>
      </w:r>
      <w:r>
        <w:rPr>
          <w:spacing w:val="-1"/>
        </w:rPr>
        <w:t> </w:t>
      </w:r>
      <w:r>
        <w:rPr/>
        <w:t>it</w:t>
      </w:r>
      <w:r>
        <w:rPr>
          <w:spacing w:val="-3"/>
        </w:rPr>
        <w:t> </w:t>
      </w:r>
      <w:r>
        <w:rPr/>
        <w:t>against</w:t>
      </w:r>
      <w:r>
        <w:rPr>
          <w:spacing w:val="-2"/>
        </w:rPr>
        <w:t> </w:t>
      </w:r>
      <w:r>
        <w:rPr/>
        <w:t>your</w:t>
      </w:r>
      <w:r>
        <w:rPr>
          <w:spacing w:val="-3"/>
        </w:rPr>
        <w:t> </w:t>
      </w:r>
      <w:r>
        <w:rPr/>
        <w:t>Part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question</w:t>
      </w:r>
      <w:r>
        <w:rPr>
          <w:spacing w:val="-1"/>
        </w:rPr>
        <w:t> </w:t>
      </w:r>
      <w:r>
        <w:rPr/>
        <w:t>6</w:t>
      </w:r>
      <w:r>
        <w:rPr>
          <w:spacing w:val="-3"/>
        </w:rPr>
        <w:t> </w:t>
      </w:r>
      <w:r>
        <w:rPr/>
        <w:t>answer. At a site with no reliable connectivity that choice fails on day one.</w:t>
      </w:r>
    </w:p>
    <w:p>
      <w:pPr>
        <w:pStyle w:val="BodyText"/>
        <w:spacing w:after="0"/>
        <w:sectPr>
          <w:type w:val="continuous"/>
          <w:pgSz w:w="11910" w:h="16840"/>
          <w:pgMar w:top="1020" w:bottom="280" w:left="1133" w:right="1133"/>
        </w:sectPr>
      </w:pPr>
    </w:p>
    <w:p>
      <w:pPr>
        <w:pStyle w:val="Heading2"/>
        <w:spacing w:before="23"/>
      </w:pPr>
      <w:r>
        <w:rPr>
          <w:color w:val="1B2A49"/>
        </w:rPr>
        <w:t>Part</w:t>
      </w:r>
      <w:r>
        <w:rPr>
          <w:color w:val="1B2A49"/>
          <w:spacing w:val="-7"/>
        </w:rPr>
        <w:t> </w:t>
      </w:r>
      <w:r>
        <w:rPr>
          <w:color w:val="1B2A49"/>
        </w:rPr>
        <w:t>C</w:t>
      </w:r>
      <w:r>
        <w:rPr>
          <w:color w:val="1B2A49"/>
          <w:spacing w:val="-5"/>
        </w:rPr>
        <w:t> </w:t>
      </w:r>
      <w:r>
        <w:rPr>
          <w:color w:val="1B2A49"/>
        </w:rPr>
        <w:t>—</w:t>
      </w:r>
      <w:r>
        <w:rPr>
          <w:color w:val="1B2A49"/>
          <w:spacing w:val="-6"/>
        </w:rPr>
        <w:t> </w:t>
      </w:r>
      <w:r>
        <w:rPr>
          <w:color w:val="1B2A49"/>
        </w:rPr>
        <w:t>Draw</w:t>
      </w:r>
      <w:r>
        <w:rPr>
          <w:color w:val="1B2A49"/>
          <w:spacing w:val="-4"/>
        </w:rPr>
        <w:t> </w:t>
      </w:r>
      <w:r>
        <w:rPr>
          <w:color w:val="1B2A49"/>
        </w:rPr>
        <w:t>the</w:t>
      </w:r>
      <w:r>
        <w:rPr>
          <w:color w:val="1B2A49"/>
          <w:spacing w:val="-7"/>
        </w:rPr>
        <w:t> </w:t>
      </w:r>
      <w:r>
        <w:rPr>
          <w:color w:val="1B2A49"/>
        </w:rPr>
        <w:t>package</w:t>
      </w:r>
      <w:r>
        <w:rPr>
          <w:color w:val="1B2A49"/>
          <w:spacing w:val="-6"/>
        </w:rPr>
        <w:t> </w:t>
      </w:r>
      <w:r>
        <w:rPr>
          <w:color w:val="1B2A49"/>
        </w:rPr>
        <w:t>diagram</w:t>
      </w:r>
      <w:r>
        <w:rPr>
          <w:color w:val="1B2A49"/>
          <w:spacing w:val="-7"/>
        </w:rPr>
        <w:t> </w:t>
      </w:r>
      <w:r>
        <w:rPr>
          <w:color w:val="1B2A49"/>
        </w:rPr>
        <w:t>(25</w:t>
      </w:r>
      <w:r>
        <w:rPr>
          <w:color w:val="1B2A49"/>
          <w:spacing w:val="-6"/>
        </w:rPr>
        <w:t> </w:t>
      </w:r>
      <w:r>
        <w:rPr>
          <w:color w:val="1B2A49"/>
          <w:spacing w:val="-4"/>
        </w:rPr>
        <w:t>min)</w:t>
      </w:r>
    </w:p>
    <w:p>
      <w:pPr>
        <w:pStyle w:val="BodyText"/>
        <w:spacing w:before="100"/>
        <w:ind w:left="127"/>
      </w:pPr>
      <w:r>
        <w:rPr/>
        <w:t>Show</w:t>
      </w:r>
      <w:r>
        <w:rPr>
          <w:spacing w:val="-6"/>
        </w:rPr>
        <w:t> </w:t>
      </w:r>
      <w:r>
        <w:rPr/>
        <w:t>your</w:t>
      </w:r>
      <w:r>
        <w:rPr>
          <w:spacing w:val="-6"/>
        </w:rPr>
        <w:t> </w:t>
      </w:r>
      <w:r>
        <w:rPr/>
        <w:t>system</w:t>
      </w:r>
      <w:r>
        <w:rPr>
          <w:spacing w:val="-7"/>
        </w:rPr>
        <w:t> </w:t>
      </w:r>
      <w:r>
        <w:rPr/>
        <w:t>as</w:t>
      </w:r>
      <w:r>
        <w:rPr>
          <w:spacing w:val="-6"/>
        </w:rPr>
        <w:t> </w:t>
      </w:r>
      <w:r>
        <w:rPr/>
        <w:t>3–5</w:t>
      </w:r>
      <w:r>
        <w:rPr>
          <w:spacing w:val="-6"/>
        </w:rPr>
        <w:t> </w:t>
      </w:r>
      <w:r>
        <w:rPr/>
        <w:t>logical</w:t>
      </w:r>
      <w:r>
        <w:rPr>
          <w:spacing w:val="-7"/>
        </w:rPr>
        <w:t> </w:t>
      </w:r>
      <w:r>
        <w:rPr/>
        <w:t>packages</w:t>
      </w:r>
      <w:r>
        <w:rPr>
          <w:spacing w:val="-5"/>
        </w:rPr>
        <w:t> </w:t>
      </w:r>
      <w:r>
        <w:rPr/>
        <w:t>with</w:t>
      </w:r>
      <w:r>
        <w:rPr>
          <w:spacing w:val="-6"/>
        </w:rPr>
        <w:t> </w:t>
      </w:r>
      <w:r>
        <w:rPr/>
        <w:t>dependency</w:t>
      </w:r>
      <w:r>
        <w:rPr>
          <w:spacing w:val="-6"/>
        </w:rPr>
        <w:t> </w:t>
      </w:r>
      <w:r>
        <w:rPr/>
        <w:t>arrows.</w:t>
      </w:r>
      <w:r>
        <w:rPr>
          <w:spacing w:val="-6"/>
        </w:rPr>
        <w:t> </w:t>
      </w:r>
      <w:r>
        <w:rPr/>
        <w:t>Rules:</w:t>
      </w:r>
      <w:r>
        <w:rPr>
          <w:spacing w:val="-6"/>
        </w:rPr>
        <w:t> </w:t>
      </w:r>
      <w:r>
        <w:rPr/>
        <w:t>arrows</w:t>
      </w:r>
      <w:r>
        <w:rPr>
          <w:spacing w:val="-6"/>
        </w:rPr>
        <w:t> </w:t>
      </w:r>
      <w:r>
        <w:rPr/>
        <w:t>point</w:t>
      </w:r>
      <w:r>
        <w:rPr>
          <w:spacing w:val="-5"/>
        </w:rPr>
        <w:t> </w:t>
      </w:r>
      <w:r>
        <w:rPr/>
        <w:t>downward</w:t>
      </w:r>
      <w:r>
        <w:rPr>
          <w:spacing w:val="-8"/>
        </w:rPr>
        <w:t> </w:t>
      </w:r>
      <w:r>
        <w:rPr>
          <w:spacing w:val="-2"/>
        </w:rPr>
        <w:t>only;</w:t>
      </w:r>
    </w:p>
    <w:p>
      <w:pPr>
        <w:pStyle w:val="BodyText"/>
        <w:spacing w:before="1"/>
        <w:ind w:left="127"/>
      </w:pPr>
      <w:r>
        <w:rPr/>
        <w:t>every</w:t>
      </w:r>
      <w:r>
        <w:rPr>
          <w:spacing w:val="-7"/>
        </w:rPr>
        <w:t> </w:t>
      </w:r>
      <w:r>
        <w:rPr/>
        <w:t>package</w:t>
      </w:r>
      <w:r>
        <w:rPr>
          <w:spacing w:val="-4"/>
        </w:rPr>
        <w:t> </w:t>
      </w:r>
      <w:r>
        <w:rPr/>
        <w:t>has</w:t>
      </w:r>
      <w:r>
        <w:rPr>
          <w:spacing w:val="-6"/>
        </w:rPr>
        <w:t> </w:t>
      </w:r>
      <w:r>
        <w:rPr/>
        <w:t>one</w:t>
      </w:r>
      <w:r>
        <w:rPr>
          <w:spacing w:val="-5"/>
        </w:rPr>
        <w:t> </w:t>
      </w:r>
      <w:r>
        <w:rPr/>
        <w:t>clear</w:t>
      </w:r>
      <w:r>
        <w:rPr>
          <w:spacing w:val="-6"/>
        </w:rPr>
        <w:t> </w:t>
      </w:r>
      <w:r>
        <w:rPr/>
        <w:t>responsibility;</w:t>
      </w:r>
      <w:r>
        <w:rPr>
          <w:spacing w:val="-3"/>
        </w:rPr>
        <w:t> </w:t>
      </w:r>
      <w:r>
        <w:rPr/>
        <w:t>no</w:t>
      </w:r>
      <w:r>
        <w:rPr>
          <w:spacing w:val="-6"/>
        </w:rPr>
        <w:t> </w:t>
      </w:r>
      <w:r>
        <w:rPr/>
        <w:t>package</w:t>
      </w:r>
      <w:r>
        <w:rPr>
          <w:spacing w:val="-4"/>
        </w:rPr>
        <w:t> </w:t>
      </w:r>
      <w:r>
        <w:rPr/>
        <w:t>is</w:t>
      </w:r>
      <w:r>
        <w:rPr>
          <w:spacing w:val="-8"/>
        </w:rPr>
        <w:t> </w:t>
      </w:r>
      <w:r>
        <w:rPr/>
        <w:t>called</w:t>
      </w:r>
      <w:r>
        <w:rPr>
          <w:spacing w:val="-4"/>
        </w:rPr>
        <w:t> </w:t>
      </w:r>
      <w:r>
        <w:rPr>
          <w:spacing w:val="-2"/>
        </w:rPr>
        <w:t>“Miscellaneous”.</w:t>
      </w:r>
    </w:p>
    <w:p>
      <w:pPr>
        <w:pStyle w:val="Heading3"/>
      </w:pPr>
      <w:r>
        <w:rPr>
          <w:color w:val="C8A127"/>
        </w:rPr>
        <w:t>If</w:t>
      </w:r>
      <w:r>
        <w:rPr>
          <w:color w:val="C8A127"/>
          <w:spacing w:val="-4"/>
        </w:rPr>
        <w:t> </w:t>
      </w:r>
      <w:r>
        <w:rPr>
          <w:color w:val="C8A127"/>
        </w:rPr>
        <w:t>you</w:t>
      </w:r>
      <w:r>
        <w:rPr>
          <w:color w:val="C8A127"/>
          <w:spacing w:val="-4"/>
        </w:rPr>
        <w:t> </w:t>
      </w:r>
      <w:r>
        <w:rPr>
          <w:color w:val="C8A127"/>
        </w:rPr>
        <w:t>are</w:t>
      </w:r>
      <w:r>
        <w:rPr>
          <w:color w:val="C8A127"/>
          <w:spacing w:val="-3"/>
        </w:rPr>
        <w:t> </w:t>
      </w:r>
      <w:r>
        <w:rPr>
          <w:color w:val="C8A127"/>
        </w:rPr>
        <w:t>using</w:t>
      </w:r>
      <w:r>
        <w:rPr>
          <w:color w:val="C8A127"/>
          <w:spacing w:val="-3"/>
        </w:rPr>
        <w:t> </w:t>
      </w:r>
      <w:r>
        <w:rPr>
          <w:color w:val="C8A127"/>
        </w:rPr>
        <w:t>PlantUML,</w:t>
      </w:r>
      <w:r>
        <w:rPr>
          <w:color w:val="C8A127"/>
          <w:spacing w:val="-5"/>
        </w:rPr>
        <w:t> </w:t>
      </w:r>
      <w:r>
        <w:rPr>
          <w:color w:val="C8A127"/>
        </w:rPr>
        <w:t>start</w:t>
      </w:r>
      <w:r>
        <w:rPr>
          <w:color w:val="C8A127"/>
          <w:spacing w:val="-5"/>
        </w:rPr>
        <w:t> </w:t>
      </w:r>
      <w:r>
        <w:rPr>
          <w:color w:val="C8A127"/>
        </w:rPr>
        <w:t>from</w:t>
      </w:r>
      <w:r>
        <w:rPr>
          <w:color w:val="C8A127"/>
          <w:spacing w:val="-4"/>
        </w:rPr>
        <w:t> this</w:t>
      </w:r>
    </w:p>
    <w:p>
      <w:pPr>
        <w:pStyle w:val="BodyText"/>
        <w:spacing w:before="9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1010716</wp:posOffset>
                </wp:positionH>
                <wp:positionV relativeFrom="paragraph">
                  <wp:posOffset>52430</wp:posOffset>
                </wp:positionV>
                <wp:extent cx="5769610" cy="2234565"/>
                <wp:effectExtent l="0" t="0" r="0" b="0"/>
                <wp:wrapTopAndBottom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5769610" cy="2234565"/>
                        </a:xfrm>
                        <a:prstGeom prst="rect">
                          <a:avLst/>
                        </a:prstGeom>
                        <a:solidFill>
                          <a:srgbClr val="EEF0F5"/>
                        </a:solidFill>
                      </wps:spPr>
                      <wps:txbx>
                        <w:txbxContent>
                          <w:p>
                            <w:pPr>
                              <w:spacing w:line="304" w:lineRule="auto" w:before="0"/>
                              <w:ind w:left="28" w:right="7271" w:firstLine="0"/>
                              <w:jc w:val="left"/>
                              <w:rPr>
                                <w:rFonts w:ascii="Courier New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1F232F"/>
                                <w:spacing w:val="-2"/>
                                <w:sz w:val="19"/>
                              </w:rPr>
                              <w:t>@startuml </w:t>
                            </w:r>
                            <w:r>
                              <w:rPr>
                                <w:rFonts w:ascii="Courier New"/>
                                <w:color w:val="1F232F"/>
                                <w:sz w:val="19"/>
                              </w:rPr>
                              <w:t>package</w:t>
                            </w:r>
                            <w:r>
                              <w:rPr>
                                <w:rFonts w:ascii="Courier New"/>
                                <w:color w:val="1F232F"/>
                                <w:spacing w:val="-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F232F"/>
                                <w:sz w:val="19"/>
                              </w:rPr>
                              <w:t>"UI"</w:t>
                            </w:r>
                            <w:r>
                              <w:rPr>
                                <w:rFonts w:ascii="Courier New"/>
                                <w:color w:val="1F232F"/>
                                <w:spacing w:val="-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F232F"/>
                                <w:sz w:val="19"/>
                              </w:rPr>
                              <w:t>{</w:t>
                            </w:r>
                          </w:p>
                          <w:p>
                            <w:pPr>
                              <w:spacing w:before="3"/>
                              <w:ind w:left="256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1F232F"/>
                                <w:sz w:val="19"/>
                              </w:rPr>
                              <w:t>[Fee</w:t>
                            </w:r>
                            <w:r>
                              <w:rPr>
                                <w:rFonts w:ascii="Courier New"/>
                                <w:color w:val="1F232F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F232F"/>
                                <w:sz w:val="19"/>
                              </w:rPr>
                              <w:t>Entry</w:t>
                            </w:r>
                            <w:r>
                              <w:rPr>
                                <w:rFonts w:ascii="Courier New"/>
                                <w:color w:val="1F232F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F232F"/>
                                <w:spacing w:val="-4"/>
                                <w:sz w:val="19"/>
                              </w:rPr>
                              <w:t>Form]</w:t>
                            </w:r>
                          </w:p>
                          <w:p>
                            <w:pPr>
                              <w:spacing w:before="61"/>
                              <w:ind w:left="2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1F232F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>
                            <w:pPr>
                              <w:spacing w:line="307" w:lineRule="auto" w:before="58"/>
                              <w:ind w:left="256" w:right="5582" w:hanging="228"/>
                              <w:jc w:val="left"/>
                              <w:rPr>
                                <w:rFonts w:ascii="Courier New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1F232F"/>
                                <w:sz w:val="19"/>
                              </w:rPr>
                              <w:t>package</w:t>
                            </w:r>
                            <w:r>
                              <w:rPr>
                                <w:rFonts w:ascii="Courier New"/>
                                <w:color w:val="1F232F"/>
                                <w:spacing w:val="-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F232F"/>
                                <w:sz w:val="19"/>
                              </w:rPr>
                              <w:t>"Application</w:t>
                            </w:r>
                            <w:r>
                              <w:rPr>
                                <w:rFonts w:ascii="Courier New"/>
                                <w:color w:val="1F232F"/>
                                <w:spacing w:val="-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F232F"/>
                                <w:sz w:val="19"/>
                              </w:rPr>
                              <w:t>Logic"</w:t>
                            </w:r>
                            <w:r>
                              <w:rPr>
                                <w:rFonts w:ascii="Courier New"/>
                                <w:color w:val="1F232F"/>
                                <w:spacing w:val="-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F232F"/>
                                <w:sz w:val="19"/>
                              </w:rPr>
                              <w:t>{ [Fee Service]</w:t>
                            </w:r>
                          </w:p>
                          <w:p>
                            <w:pPr>
                              <w:spacing w:before="1"/>
                              <w:ind w:left="2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1F232F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>
                            <w:pPr>
                              <w:spacing w:line="304" w:lineRule="auto" w:before="61"/>
                              <w:ind w:left="256" w:right="5582" w:hanging="228"/>
                              <w:jc w:val="left"/>
                              <w:rPr>
                                <w:rFonts w:ascii="Courier New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1F232F"/>
                                <w:sz w:val="19"/>
                              </w:rPr>
                              <w:t>package</w:t>
                            </w:r>
                            <w:r>
                              <w:rPr>
                                <w:rFonts w:ascii="Courier New"/>
                                <w:color w:val="1F232F"/>
                                <w:spacing w:val="-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F232F"/>
                                <w:sz w:val="19"/>
                              </w:rPr>
                              <w:t>"Data</w:t>
                            </w:r>
                            <w:r>
                              <w:rPr>
                                <w:rFonts w:ascii="Courier New"/>
                                <w:color w:val="1F232F"/>
                                <w:spacing w:val="-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F232F"/>
                                <w:sz w:val="19"/>
                              </w:rPr>
                              <w:t>Access"</w:t>
                            </w:r>
                            <w:r>
                              <w:rPr>
                                <w:rFonts w:ascii="Courier New"/>
                                <w:color w:val="1F232F"/>
                                <w:spacing w:val="-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F232F"/>
                                <w:sz w:val="19"/>
                              </w:rPr>
                              <w:t>{ [Payment Repository]</w:t>
                            </w:r>
                          </w:p>
                          <w:p>
                            <w:pPr>
                              <w:spacing w:before="3"/>
                              <w:ind w:left="2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1F232F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>
                            <w:pPr>
                              <w:spacing w:line="304" w:lineRule="auto" w:before="60"/>
                              <w:ind w:left="28" w:right="4725" w:firstLine="0"/>
                              <w:jc w:val="left"/>
                              <w:rPr>
                                <w:rFonts w:ascii="Courier New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1F232F"/>
                                <w:sz w:val="19"/>
                              </w:rPr>
                              <w:t>[Fee Entry Form] --&gt; [Fee Service] [Fee</w:t>
                            </w:r>
                            <w:r>
                              <w:rPr>
                                <w:rFonts w:ascii="Courier New"/>
                                <w:color w:val="1F232F"/>
                                <w:spacing w:val="-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F232F"/>
                                <w:sz w:val="19"/>
                              </w:rPr>
                              <w:t>Service]</w:t>
                            </w:r>
                            <w:r>
                              <w:rPr>
                                <w:rFonts w:ascii="Courier New"/>
                                <w:color w:val="1F232F"/>
                                <w:spacing w:val="-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F232F"/>
                                <w:sz w:val="19"/>
                              </w:rPr>
                              <w:t>--&gt;</w:t>
                            </w:r>
                            <w:r>
                              <w:rPr>
                                <w:rFonts w:ascii="Courier New"/>
                                <w:color w:val="1F232F"/>
                                <w:spacing w:val="-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F232F"/>
                                <w:sz w:val="19"/>
                              </w:rPr>
                              <w:t>[Payment</w:t>
                            </w:r>
                            <w:r>
                              <w:rPr>
                                <w:rFonts w:ascii="Courier New"/>
                                <w:color w:val="1F232F"/>
                                <w:spacing w:val="-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F232F"/>
                                <w:sz w:val="19"/>
                              </w:rPr>
                              <w:t>Repository]</w:t>
                            </w:r>
                          </w:p>
                          <w:p>
                            <w:pPr>
                              <w:spacing w:before="4"/>
                              <w:ind w:left="2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1F232F"/>
                                <w:spacing w:val="-2"/>
                                <w:sz w:val="19"/>
                              </w:rPr>
                              <w:t>@enduml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79.584pt;margin-top:4.128359pt;width:454.3pt;height:175.95pt;mso-position-horizontal-relative:page;mso-position-vertical-relative:paragraph;z-index:-15728640;mso-wrap-distance-left:0;mso-wrap-distance-right:0" type="#_x0000_t202" id="docshape1" filled="true" fillcolor="#eef0f5" stroked="false">
                <v:textbox inset="0,0,0,0">
                  <w:txbxContent>
                    <w:p>
                      <w:pPr>
                        <w:spacing w:line="304" w:lineRule="auto" w:before="0"/>
                        <w:ind w:left="28" w:right="7271" w:firstLine="0"/>
                        <w:jc w:val="left"/>
                        <w:rPr>
                          <w:rFonts w:ascii="Courier New"/>
                          <w:color w:val="000000"/>
                          <w:sz w:val="19"/>
                        </w:rPr>
                      </w:pPr>
                      <w:r>
                        <w:rPr>
                          <w:rFonts w:ascii="Courier New"/>
                          <w:color w:val="1F232F"/>
                          <w:spacing w:val="-2"/>
                          <w:sz w:val="19"/>
                        </w:rPr>
                        <w:t>@startuml </w:t>
                      </w:r>
                      <w:r>
                        <w:rPr>
                          <w:rFonts w:ascii="Courier New"/>
                          <w:color w:val="1F232F"/>
                          <w:sz w:val="19"/>
                        </w:rPr>
                        <w:t>package</w:t>
                      </w:r>
                      <w:r>
                        <w:rPr>
                          <w:rFonts w:ascii="Courier New"/>
                          <w:color w:val="1F232F"/>
                          <w:spacing w:val="-2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1F232F"/>
                          <w:sz w:val="19"/>
                        </w:rPr>
                        <w:t>"UI"</w:t>
                      </w:r>
                      <w:r>
                        <w:rPr>
                          <w:rFonts w:ascii="Courier New"/>
                          <w:color w:val="1F232F"/>
                          <w:spacing w:val="-2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1F232F"/>
                          <w:sz w:val="19"/>
                        </w:rPr>
                        <w:t>{</w:t>
                      </w:r>
                    </w:p>
                    <w:p>
                      <w:pPr>
                        <w:spacing w:before="3"/>
                        <w:ind w:left="256" w:right="0" w:firstLine="0"/>
                        <w:jc w:val="left"/>
                        <w:rPr>
                          <w:rFonts w:ascii="Courier New"/>
                          <w:color w:val="000000"/>
                          <w:sz w:val="19"/>
                        </w:rPr>
                      </w:pPr>
                      <w:r>
                        <w:rPr>
                          <w:rFonts w:ascii="Courier New"/>
                          <w:color w:val="1F232F"/>
                          <w:sz w:val="19"/>
                        </w:rPr>
                        <w:t>[Fee</w:t>
                      </w:r>
                      <w:r>
                        <w:rPr>
                          <w:rFonts w:ascii="Courier New"/>
                          <w:color w:val="1F232F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1F232F"/>
                          <w:sz w:val="19"/>
                        </w:rPr>
                        <w:t>Entry</w:t>
                      </w:r>
                      <w:r>
                        <w:rPr>
                          <w:rFonts w:ascii="Courier New"/>
                          <w:color w:val="1F232F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1F232F"/>
                          <w:spacing w:val="-4"/>
                          <w:sz w:val="19"/>
                        </w:rPr>
                        <w:t>Form]</w:t>
                      </w:r>
                    </w:p>
                    <w:p>
                      <w:pPr>
                        <w:spacing w:before="61"/>
                        <w:ind w:left="28" w:right="0" w:firstLine="0"/>
                        <w:jc w:val="left"/>
                        <w:rPr>
                          <w:rFonts w:ascii="Courier New"/>
                          <w:color w:val="000000"/>
                          <w:sz w:val="19"/>
                        </w:rPr>
                      </w:pPr>
                      <w:r>
                        <w:rPr>
                          <w:rFonts w:ascii="Courier New"/>
                          <w:color w:val="1F232F"/>
                          <w:spacing w:val="-10"/>
                          <w:sz w:val="19"/>
                        </w:rPr>
                        <w:t>}</w:t>
                      </w:r>
                    </w:p>
                    <w:p>
                      <w:pPr>
                        <w:spacing w:line="307" w:lineRule="auto" w:before="58"/>
                        <w:ind w:left="256" w:right="5582" w:hanging="228"/>
                        <w:jc w:val="left"/>
                        <w:rPr>
                          <w:rFonts w:ascii="Courier New"/>
                          <w:color w:val="000000"/>
                          <w:sz w:val="19"/>
                        </w:rPr>
                      </w:pPr>
                      <w:r>
                        <w:rPr>
                          <w:rFonts w:ascii="Courier New"/>
                          <w:color w:val="1F232F"/>
                          <w:sz w:val="19"/>
                        </w:rPr>
                        <w:t>package</w:t>
                      </w:r>
                      <w:r>
                        <w:rPr>
                          <w:rFonts w:ascii="Courier New"/>
                          <w:color w:val="1F232F"/>
                          <w:spacing w:val="-14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1F232F"/>
                          <w:sz w:val="19"/>
                        </w:rPr>
                        <w:t>"Application</w:t>
                      </w:r>
                      <w:r>
                        <w:rPr>
                          <w:rFonts w:ascii="Courier New"/>
                          <w:color w:val="1F232F"/>
                          <w:spacing w:val="-12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1F232F"/>
                          <w:sz w:val="19"/>
                        </w:rPr>
                        <w:t>Logic"</w:t>
                      </w:r>
                      <w:r>
                        <w:rPr>
                          <w:rFonts w:ascii="Courier New"/>
                          <w:color w:val="1F232F"/>
                          <w:spacing w:val="-14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1F232F"/>
                          <w:sz w:val="19"/>
                        </w:rPr>
                        <w:t>{ [Fee Service]</w:t>
                      </w:r>
                    </w:p>
                    <w:p>
                      <w:pPr>
                        <w:spacing w:before="1"/>
                        <w:ind w:left="28" w:right="0" w:firstLine="0"/>
                        <w:jc w:val="left"/>
                        <w:rPr>
                          <w:rFonts w:ascii="Courier New"/>
                          <w:color w:val="000000"/>
                          <w:sz w:val="19"/>
                        </w:rPr>
                      </w:pPr>
                      <w:r>
                        <w:rPr>
                          <w:rFonts w:ascii="Courier New"/>
                          <w:color w:val="1F232F"/>
                          <w:spacing w:val="-10"/>
                          <w:sz w:val="19"/>
                        </w:rPr>
                        <w:t>}</w:t>
                      </w:r>
                    </w:p>
                    <w:p>
                      <w:pPr>
                        <w:spacing w:line="304" w:lineRule="auto" w:before="61"/>
                        <w:ind w:left="256" w:right="5582" w:hanging="228"/>
                        <w:jc w:val="left"/>
                        <w:rPr>
                          <w:rFonts w:ascii="Courier New"/>
                          <w:color w:val="000000"/>
                          <w:sz w:val="19"/>
                        </w:rPr>
                      </w:pPr>
                      <w:r>
                        <w:rPr>
                          <w:rFonts w:ascii="Courier New"/>
                          <w:color w:val="1F232F"/>
                          <w:sz w:val="19"/>
                        </w:rPr>
                        <w:t>package</w:t>
                      </w:r>
                      <w:r>
                        <w:rPr>
                          <w:rFonts w:ascii="Courier New"/>
                          <w:color w:val="1F232F"/>
                          <w:spacing w:val="-13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1F232F"/>
                          <w:sz w:val="19"/>
                        </w:rPr>
                        <w:t>"Data</w:t>
                      </w:r>
                      <w:r>
                        <w:rPr>
                          <w:rFonts w:ascii="Courier New"/>
                          <w:color w:val="1F232F"/>
                          <w:spacing w:val="-13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1F232F"/>
                          <w:sz w:val="19"/>
                        </w:rPr>
                        <w:t>Access"</w:t>
                      </w:r>
                      <w:r>
                        <w:rPr>
                          <w:rFonts w:ascii="Courier New"/>
                          <w:color w:val="1F232F"/>
                          <w:spacing w:val="-13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1F232F"/>
                          <w:sz w:val="19"/>
                        </w:rPr>
                        <w:t>{ [Payment Repository]</w:t>
                      </w:r>
                    </w:p>
                    <w:p>
                      <w:pPr>
                        <w:spacing w:before="3"/>
                        <w:ind w:left="28" w:right="0" w:firstLine="0"/>
                        <w:jc w:val="left"/>
                        <w:rPr>
                          <w:rFonts w:ascii="Courier New"/>
                          <w:color w:val="000000"/>
                          <w:sz w:val="19"/>
                        </w:rPr>
                      </w:pPr>
                      <w:r>
                        <w:rPr>
                          <w:rFonts w:ascii="Courier New"/>
                          <w:color w:val="1F232F"/>
                          <w:spacing w:val="-10"/>
                          <w:sz w:val="19"/>
                        </w:rPr>
                        <w:t>}</w:t>
                      </w:r>
                    </w:p>
                    <w:p>
                      <w:pPr>
                        <w:spacing w:line="304" w:lineRule="auto" w:before="60"/>
                        <w:ind w:left="28" w:right="4725" w:firstLine="0"/>
                        <w:jc w:val="left"/>
                        <w:rPr>
                          <w:rFonts w:ascii="Courier New"/>
                          <w:color w:val="000000"/>
                          <w:sz w:val="19"/>
                        </w:rPr>
                      </w:pPr>
                      <w:r>
                        <w:rPr>
                          <w:rFonts w:ascii="Courier New"/>
                          <w:color w:val="1F232F"/>
                          <w:sz w:val="19"/>
                        </w:rPr>
                        <w:t>[Fee Entry Form] --&gt; [Fee Service] [Fee</w:t>
                      </w:r>
                      <w:r>
                        <w:rPr>
                          <w:rFonts w:ascii="Courier New"/>
                          <w:color w:val="1F232F"/>
                          <w:spacing w:val="-1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1F232F"/>
                          <w:sz w:val="19"/>
                        </w:rPr>
                        <w:t>Service]</w:t>
                      </w:r>
                      <w:r>
                        <w:rPr>
                          <w:rFonts w:ascii="Courier New"/>
                          <w:color w:val="1F232F"/>
                          <w:spacing w:val="-1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1F232F"/>
                          <w:sz w:val="19"/>
                        </w:rPr>
                        <w:t>--&gt;</w:t>
                      </w:r>
                      <w:r>
                        <w:rPr>
                          <w:rFonts w:ascii="Courier New"/>
                          <w:color w:val="1F232F"/>
                          <w:spacing w:val="-1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1F232F"/>
                          <w:sz w:val="19"/>
                        </w:rPr>
                        <w:t>[Payment</w:t>
                      </w:r>
                      <w:r>
                        <w:rPr>
                          <w:rFonts w:ascii="Courier New"/>
                          <w:color w:val="1F232F"/>
                          <w:spacing w:val="-1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1F232F"/>
                          <w:sz w:val="19"/>
                        </w:rPr>
                        <w:t>Repository]</w:t>
                      </w:r>
                    </w:p>
                    <w:p>
                      <w:pPr>
                        <w:spacing w:before="4"/>
                        <w:ind w:left="28" w:right="0" w:firstLine="0"/>
                        <w:jc w:val="left"/>
                        <w:rPr>
                          <w:rFonts w:ascii="Courier New"/>
                          <w:color w:val="000000"/>
                          <w:sz w:val="19"/>
                        </w:rPr>
                      </w:pPr>
                      <w:r>
                        <w:rPr>
                          <w:rFonts w:ascii="Courier New"/>
                          <w:color w:val="1F232F"/>
                          <w:spacing w:val="-2"/>
                          <w:sz w:val="19"/>
                        </w:rPr>
                        <w:t>@enduml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61"/>
        <w:ind w:left="127" w:right="0" w:firstLine="0"/>
        <w:jc w:val="left"/>
        <w:rPr>
          <w:sz w:val="21"/>
        </w:rPr>
      </w:pPr>
      <w:r>
        <w:rPr>
          <w:sz w:val="21"/>
        </w:rPr>
        <w:t>Save</w:t>
      </w:r>
      <w:r>
        <w:rPr>
          <w:spacing w:val="-10"/>
          <w:sz w:val="21"/>
        </w:rPr>
        <w:t> </w:t>
      </w:r>
      <w:r>
        <w:rPr>
          <w:sz w:val="21"/>
        </w:rPr>
        <w:t>as</w:t>
      </w:r>
      <w:r>
        <w:rPr>
          <w:spacing w:val="-11"/>
          <w:sz w:val="21"/>
        </w:rPr>
        <w:t> </w:t>
      </w:r>
      <w:r>
        <w:rPr>
          <w:b/>
          <w:sz w:val="21"/>
        </w:rPr>
        <w:t>week05/architecture-packages.puml</w:t>
      </w:r>
      <w:r>
        <w:rPr>
          <w:b/>
          <w:spacing w:val="-7"/>
          <w:sz w:val="21"/>
        </w:rPr>
        <w:t> </w:t>
      </w:r>
      <w:r>
        <w:rPr>
          <w:sz w:val="21"/>
        </w:rPr>
        <w:t>(or</w:t>
      </w:r>
      <w:r>
        <w:rPr>
          <w:spacing w:val="-8"/>
          <w:sz w:val="21"/>
        </w:rPr>
        <w:t> </w:t>
      </w:r>
      <w:r>
        <w:rPr>
          <w:b/>
          <w:sz w:val="21"/>
        </w:rPr>
        <w:t>.drawio</w:t>
      </w:r>
      <w:r>
        <w:rPr>
          <w:b/>
          <w:spacing w:val="-9"/>
          <w:sz w:val="21"/>
        </w:rPr>
        <w:t> </w:t>
      </w:r>
      <w:r>
        <w:rPr>
          <w:sz w:val="21"/>
        </w:rPr>
        <w:t>from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diagrams.net).</w:t>
      </w:r>
    </w:p>
    <w:p>
      <w:pPr>
        <w:pStyle w:val="BodyText"/>
        <w:spacing w:before="1"/>
      </w:pPr>
    </w:p>
    <w:p>
      <w:pPr>
        <w:pStyle w:val="Heading2"/>
        <w:spacing w:before="1"/>
      </w:pPr>
      <w:r>
        <w:rPr>
          <w:color w:val="1B2A49"/>
        </w:rPr>
        <w:t>Part</w:t>
      </w:r>
      <w:r>
        <w:rPr>
          <w:color w:val="1B2A49"/>
          <w:spacing w:val="-7"/>
        </w:rPr>
        <w:t> </w:t>
      </w:r>
      <w:r>
        <w:rPr>
          <w:color w:val="1B2A49"/>
        </w:rPr>
        <w:t>D</w:t>
      </w:r>
      <w:r>
        <w:rPr>
          <w:color w:val="1B2A49"/>
          <w:spacing w:val="-5"/>
        </w:rPr>
        <w:t> </w:t>
      </w:r>
      <w:r>
        <w:rPr>
          <w:color w:val="1B2A49"/>
        </w:rPr>
        <w:t>—</w:t>
      </w:r>
      <w:r>
        <w:rPr>
          <w:color w:val="1B2A49"/>
          <w:spacing w:val="-7"/>
        </w:rPr>
        <w:t> </w:t>
      </w:r>
      <w:r>
        <w:rPr>
          <w:color w:val="1B2A49"/>
        </w:rPr>
        <w:t>Draw</w:t>
      </w:r>
      <w:r>
        <w:rPr>
          <w:color w:val="1B2A49"/>
          <w:spacing w:val="-4"/>
        </w:rPr>
        <w:t> </w:t>
      </w:r>
      <w:r>
        <w:rPr>
          <w:color w:val="1B2A49"/>
        </w:rPr>
        <w:t>the</w:t>
      </w:r>
      <w:r>
        <w:rPr>
          <w:color w:val="1B2A49"/>
          <w:spacing w:val="-9"/>
        </w:rPr>
        <w:t> </w:t>
      </w:r>
      <w:r>
        <w:rPr>
          <w:color w:val="1B2A49"/>
        </w:rPr>
        <w:t>deployment</w:t>
      </w:r>
      <w:r>
        <w:rPr>
          <w:color w:val="1B2A49"/>
          <w:spacing w:val="-8"/>
        </w:rPr>
        <w:t> </w:t>
      </w:r>
      <w:r>
        <w:rPr>
          <w:color w:val="1B2A49"/>
        </w:rPr>
        <w:t>diagram</w:t>
      </w:r>
      <w:r>
        <w:rPr>
          <w:color w:val="1B2A49"/>
          <w:spacing w:val="-7"/>
        </w:rPr>
        <w:t> </w:t>
      </w:r>
      <w:r>
        <w:rPr>
          <w:color w:val="1B2A49"/>
        </w:rPr>
        <w:t>(25</w:t>
      </w:r>
      <w:r>
        <w:rPr>
          <w:color w:val="1B2A49"/>
          <w:spacing w:val="-5"/>
        </w:rPr>
        <w:t> </w:t>
      </w:r>
      <w:r>
        <w:rPr>
          <w:color w:val="1B2A49"/>
          <w:spacing w:val="-4"/>
        </w:rPr>
        <w:t>min)</w:t>
      </w:r>
    </w:p>
    <w:p>
      <w:pPr>
        <w:pStyle w:val="BodyText"/>
        <w:spacing w:before="99"/>
        <w:ind w:left="127"/>
      </w:pPr>
      <w:r>
        <w:rPr/>
        <w:t>Show</w:t>
      </w:r>
      <w:r>
        <w:rPr>
          <w:spacing w:val="-1"/>
        </w:rPr>
        <w:t> </w:t>
      </w:r>
      <w:r>
        <w:rPr/>
        <w:t>every</w:t>
      </w:r>
      <w:r>
        <w:rPr>
          <w:spacing w:val="-1"/>
        </w:rPr>
        <w:t> </w:t>
      </w:r>
      <w:r>
        <w:rPr/>
        <w:t>device</w:t>
      </w:r>
      <w:r>
        <w:rPr>
          <w:spacing w:val="-3"/>
        </w:rPr>
        <w:t> </w:t>
      </w:r>
      <w:r>
        <w:rPr/>
        <w:t>your</w:t>
      </w:r>
      <w:r>
        <w:rPr>
          <w:spacing w:val="-1"/>
        </w:rPr>
        <w:t> </w:t>
      </w:r>
      <w:r>
        <w:rPr/>
        <w:t>system</w:t>
      </w:r>
      <w:r>
        <w:rPr>
          <w:spacing w:val="-1"/>
        </w:rPr>
        <w:t> </w:t>
      </w:r>
      <w:r>
        <w:rPr/>
        <w:t>runs</w:t>
      </w:r>
      <w:r>
        <w:rPr>
          <w:spacing w:val="-2"/>
        </w:rPr>
        <w:t> </w:t>
      </w:r>
      <w:r>
        <w:rPr/>
        <w:t>on,</w:t>
      </w:r>
      <w:r>
        <w:rPr>
          <w:spacing w:val="-3"/>
        </w:rPr>
        <w:t> </w:t>
      </w:r>
      <w:r>
        <w:rPr/>
        <w:t>what is</w:t>
      </w:r>
      <w:r>
        <w:rPr>
          <w:spacing w:val="-3"/>
        </w:rPr>
        <w:t> </w:t>
      </w:r>
      <w:r>
        <w:rPr/>
        <w:t>installed</w:t>
      </w:r>
      <w:r>
        <w:rPr>
          <w:spacing w:val="-4"/>
        </w:rPr>
        <w:t> </w:t>
      </w:r>
      <w:r>
        <w:rPr/>
        <w:t>on</w:t>
      </w:r>
      <w:r>
        <w:rPr>
          <w:spacing w:val="-2"/>
        </w:rPr>
        <w:t> </w:t>
      </w:r>
      <w:r>
        <w:rPr/>
        <w:t>each,</w:t>
      </w:r>
      <w:r>
        <w:rPr>
          <w:spacing w:val="-1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link</w:t>
      </w:r>
      <w:r>
        <w:rPr>
          <w:spacing w:val="-1"/>
        </w:rPr>
        <w:t> </w:t>
      </w:r>
      <w:r>
        <w:rPr/>
        <w:t>between</w:t>
      </w:r>
      <w:r>
        <w:rPr>
          <w:spacing w:val="-1"/>
        </w:rPr>
        <w:t> </w:t>
      </w:r>
      <w:r>
        <w:rPr/>
        <w:t>them.</w:t>
      </w:r>
      <w:r>
        <w:rPr>
          <w:spacing w:val="-2"/>
        </w:rPr>
        <w:t> </w:t>
      </w:r>
      <w:r>
        <w:rPr/>
        <w:t>This</w:t>
      </w:r>
      <w:r>
        <w:rPr>
          <w:spacing w:val="-3"/>
        </w:rPr>
        <w:t> </w:t>
      </w:r>
      <w:r>
        <w:rPr/>
        <w:t>is</w:t>
      </w:r>
      <w:r>
        <w:rPr>
          <w:spacing w:val="-5"/>
        </w:rPr>
        <w:t> </w:t>
      </w:r>
      <w:r>
        <w:rPr/>
        <w:t>the diagram that exposes PNG delivery risk, so be honest about the network.</w:t>
      </w:r>
    </w:p>
    <w:p>
      <w:pPr>
        <w:pStyle w:val="BodyText"/>
        <w:rPr>
          <w:sz w:val="9"/>
        </w:rPr>
      </w:pPr>
    </w:p>
    <w:tbl>
      <w:tblPr>
        <w:tblW w:w="0" w:type="auto"/>
        <w:jc w:val="left"/>
        <w:tblInd w:w="137" w:type="dxa"/>
        <w:tblBorders>
          <w:top w:val="single" w:sz="4" w:space="0" w:color="AEBAD0"/>
          <w:left w:val="single" w:sz="4" w:space="0" w:color="AEBAD0"/>
          <w:bottom w:val="single" w:sz="4" w:space="0" w:color="AEBAD0"/>
          <w:right w:val="single" w:sz="4" w:space="0" w:color="AEBAD0"/>
          <w:insideH w:val="single" w:sz="4" w:space="0" w:color="AEBAD0"/>
          <w:insideV w:val="single" w:sz="4" w:space="0" w:color="AEBAD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99"/>
        <w:gridCol w:w="6762"/>
      </w:tblGrid>
      <w:tr>
        <w:trPr>
          <w:trHeight w:val="669" w:hRule="atLeast"/>
        </w:trPr>
        <w:tc>
          <w:tcPr>
            <w:tcW w:w="2599" w:type="dxa"/>
            <w:shd w:val="clear" w:color="auto" w:fill="1B2A49"/>
          </w:tcPr>
          <w:p>
            <w:pPr>
              <w:pStyle w:val="TableParagraph"/>
              <w:spacing w:before="92"/>
              <w:ind w:right="14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Must</w:t>
            </w:r>
            <w:r>
              <w:rPr>
                <w:b/>
                <w:color w:val="FFFFFF"/>
                <w:spacing w:val="-12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appear</w:t>
            </w:r>
            <w:r>
              <w:rPr>
                <w:b/>
                <w:color w:val="FFFFFF"/>
                <w:spacing w:val="-11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on</w:t>
            </w:r>
            <w:r>
              <w:rPr>
                <w:b/>
                <w:color w:val="FFFFFF"/>
                <w:spacing w:val="-11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your </w:t>
            </w:r>
            <w:r>
              <w:rPr>
                <w:b/>
                <w:color w:val="FFFFFF"/>
                <w:spacing w:val="-2"/>
                <w:sz w:val="20"/>
              </w:rPr>
              <w:t>diagram</w:t>
            </w:r>
          </w:p>
        </w:tc>
        <w:tc>
          <w:tcPr>
            <w:tcW w:w="6762" w:type="dxa"/>
            <w:shd w:val="clear" w:color="auto" w:fill="1B2A49"/>
          </w:tcPr>
          <w:p>
            <w:pPr>
              <w:pStyle w:val="TableParagraph"/>
              <w:spacing w:before="92"/>
              <w:ind w:left="120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Check</w:t>
            </w:r>
          </w:p>
        </w:tc>
      </w:tr>
      <w:tr>
        <w:trPr>
          <w:trHeight w:val="911" w:hRule="atLeast"/>
        </w:trPr>
        <w:tc>
          <w:tcPr>
            <w:tcW w:w="2599" w:type="dxa"/>
          </w:tcPr>
          <w:p>
            <w:pPr>
              <w:pStyle w:val="TableParagraph"/>
              <w:ind w:right="140"/>
              <w:rPr>
                <w:sz w:val="20"/>
              </w:rPr>
            </w:pPr>
            <w:r>
              <w:rPr>
                <w:color w:val="212830"/>
                <w:sz w:val="20"/>
              </w:rPr>
              <w:t>Every physical device (laptop,</w:t>
            </w:r>
            <w:r>
              <w:rPr>
                <w:color w:val="212830"/>
                <w:spacing w:val="-12"/>
                <w:sz w:val="20"/>
              </w:rPr>
              <w:t> </w:t>
            </w:r>
            <w:r>
              <w:rPr>
                <w:color w:val="212830"/>
                <w:sz w:val="20"/>
              </w:rPr>
              <w:t>phone,</w:t>
            </w:r>
            <w:r>
              <w:rPr>
                <w:color w:val="212830"/>
                <w:spacing w:val="-11"/>
                <w:sz w:val="20"/>
              </w:rPr>
              <w:t> </w:t>
            </w:r>
            <w:r>
              <w:rPr>
                <w:color w:val="212830"/>
                <w:sz w:val="20"/>
              </w:rPr>
              <w:t>office</w:t>
            </w:r>
            <w:r>
              <w:rPr>
                <w:color w:val="212830"/>
                <w:spacing w:val="-11"/>
                <w:sz w:val="20"/>
              </w:rPr>
              <w:t> </w:t>
            </w:r>
            <w:r>
              <w:rPr>
                <w:color w:val="212830"/>
                <w:sz w:val="20"/>
              </w:rPr>
              <w:t>PC, </w:t>
            </w:r>
            <w:r>
              <w:rPr>
                <w:color w:val="212830"/>
                <w:spacing w:val="-2"/>
                <w:sz w:val="20"/>
              </w:rPr>
              <w:t>printer)</w:t>
            </w:r>
          </w:p>
        </w:tc>
        <w:tc>
          <w:tcPr>
            <w:tcW w:w="676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69" w:hRule="atLeast"/>
        </w:trPr>
        <w:tc>
          <w:tcPr>
            <w:tcW w:w="2599" w:type="dxa"/>
            <w:shd w:val="clear" w:color="auto" w:fill="F4F7FB"/>
          </w:tcPr>
          <w:p>
            <w:pPr>
              <w:pStyle w:val="TableParagraph"/>
              <w:ind w:right="140"/>
              <w:rPr>
                <w:sz w:val="20"/>
              </w:rPr>
            </w:pPr>
            <w:r>
              <w:rPr>
                <w:color w:val="212830"/>
                <w:sz w:val="20"/>
              </w:rPr>
              <w:t>What</w:t>
            </w:r>
            <w:r>
              <w:rPr>
                <w:color w:val="212830"/>
                <w:spacing w:val="-12"/>
                <w:sz w:val="20"/>
              </w:rPr>
              <w:t> </w:t>
            </w:r>
            <w:r>
              <w:rPr>
                <w:color w:val="212830"/>
                <w:sz w:val="20"/>
              </w:rPr>
              <w:t>software</w:t>
            </w:r>
            <w:r>
              <w:rPr>
                <w:color w:val="212830"/>
                <w:spacing w:val="-11"/>
                <w:sz w:val="20"/>
              </w:rPr>
              <w:t> </w:t>
            </w:r>
            <w:r>
              <w:rPr>
                <w:color w:val="212830"/>
                <w:sz w:val="20"/>
              </w:rPr>
              <w:t>component sits on each device</w:t>
            </w:r>
          </w:p>
        </w:tc>
        <w:tc>
          <w:tcPr>
            <w:tcW w:w="6762" w:type="dxa"/>
            <w:shd w:val="clear" w:color="auto" w:fill="F4F7FB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66" w:hRule="atLeast"/>
        </w:trPr>
        <w:tc>
          <w:tcPr>
            <w:tcW w:w="2599" w:type="dxa"/>
          </w:tcPr>
          <w:p>
            <w:pPr>
              <w:pStyle w:val="TableParagraph"/>
              <w:ind w:right="140"/>
              <w:rPr>
                <w:sz w:val="20"/>
              </w:rPr>
            </w:pPr>
            <w:r>
              <w:rPr>
                <w:color w:val="212830"/>
                <w:sz w:val="20"/>
              </w:rPr>
              <w:t>Where</w:t>
            </w:r>
            <w:r>
              <w:rPr>
                <w:color w:val="212830"/>
                <w:spacing w:val="-9"/>
                <w:sz w:val="20"/>
              </w:rPr>
              <w:t> </w:t>
            </w:r>
            <w:r>
              <w:rPr>
                <w:color w:val="212830"/>
                <w:sz w:val="20"/>
              </w:rPr>
              <w:t>the</w:t>
            </w:r>
            <w:r>
              <w:rPr>
                <w:color w:val="212830"/>
                <w:spacing w:val="-9"/>
                <w:sz w:val="20"/>
              </w:rPr>
              <w:t> </w:t>
            </w:r>
            <w:r>
              <w:rPr>
                <w:color w:val="212830"/>
                <w:sz w:val="20"/>
              </w:rPr>
              <w:t>data</w:t>
            </w:r>
            <w:r>
              <w:rPr>
                <w:color w:val="212830"/>
                <w:spacing w:val="-8"/>
                <w:sz w:val="20"/>
              </w:rPr>
              <w:t> </w:t>
            </w:r>
            <w:r>
              <w:rPr>
                <w:color w:val="212830"/>
                <w:sz w:val="20"/>
              </w:rPr>
              <w:t>is</w:t>
            </w:r>
            <w:r>
              <w:rPr>
                <w:color w:val="212830"/>
                <w:spacing w:val="-8"/>
                <w:sz w:val="20"/>
              </w:rPr>
              <w:t> </w:t>
            </w:r>
            <w:r>
              <w:rPr>
                <w:color w:val="212830"/>
                <w:sz w:val="20"/>
              </w:rPr>
              <w:t>stored</w:t>
            </w:r>
            <w:r>
              <w:rPr>
                <w:color w:val="212830"/>
                <w:spacing w:val="-8"/>
                <w:sz w:val="20"/>
              </w:rPr>
              <w:t> </w:t>
            </w:r>
            <w:r>
              <w:rPr>
                <w:color w:val="212830"/>
                <w:sz w:val="20"/>
              </w:rPr>
              <w:t>on each device</w:t>
            </w:r>
          </w:p>
        </w:tc>
        <w:tc>
          <w:tcPr>
            <w:tcW w:w="676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14" w:hRule="atLeast"/>
        </w:trPr>
        <w:tc>
          <w:tcPr>
            <w:tcW w:w="2599" w:type="dxa"/>
            <w:shd w:val="clear" w:color="auto" w:fill="F4F7FB"/>
          </w:tcPr>
          <w:p>
            <w:pPr>
              <w:pStyle w:val="TableParagraph"/>
              <w:spacing w:before="92"/>
              <w:ind w:right="140"/>
              <w:rPr>
                <w:sz w:val="20"/>
              </w:rPr>
            </w:pPr>
            <w:r>
              <w:rPr>
                <w:color w:val="212830"/>
                <w:sz w:val="20"/>
              </w:rPr>
              <w:t>The link between devices, labelled</w:t>
            </w:r>
            <w:r>
              <w:rPr>
                <w:color w:val="212830"/>
                <w:spacing w:val="-10"/>
                <w:sz w:val="20"/>
              </w:rPr>
              <w:t> </w:t>
            </w:r>
            <w:r>
              <w:rPr>
                <w:color w:val="212830"/>
                <w:sz w:val="20"/>
              </w:rPr>
              <w:t>with</w:t>
            </w:r>
            <w:r>
              <w:rPr>
                <w:color w:val="212830"/>
                <w:spacing w:val="-10"/>
                <w:sz w:val="20"/>
              </w:rPr>
              <w:t> </w:t>
            </w:r>
            <w:r>
              <w:rPr>
                <w:color w:val="212830"/>
                <w:sz w:val="20"/>
              </w:rPr>
              <w:t>how</w:t>
            </w:r>
            <w:r>
              <w:rPr>
                <w:color w:val="212830"/>
                <w:spacing w:val="-11"/>
                <w:sz w:val="20"/>
              </w:rPr>
              <w:t> </w:t>
            </w:r>
            <w:r>
              <w:rPr>
                <w:color w:val="212830"/>
                <w:sz w:val="20"/>
              </w:rPr>
              <w:t>and</w:t>
            </w:r>
            <w:r>
              <w:rPr>
                <w:color w:val="212830"/>
                <w:spacing w:val="-10"/>
                <w:sz w:val="20"/>
              </w:rPr>
              <w:t> </w:t>
            </w:r>
            <w:r>
              <w:rPr>
                <w:color w:val="212830"/>
                <w:sz w:val="20"/>
              </w:rPr>
              <w:t>how often it is available</w:t>
            </w:r>
          </w:p>
        </w:tc>
        <w:tc>
          <w:tcPr>
            <w:tcW w:w="6762" w:type="dxa"/>
            <w:shd w:val="clear" w:color="auto" w:fill="F4F7FB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66" w:hRule="atLeast"/>
        </w:trPr>
        <w:tc>
          <w:tcPr>
            <w:tcW w:w="2599" w:type="dxa"/>
          </w:tcPr>
          <w:p>
            <w:pPr>
              <w:pStyle w:val="TableParagraph"/>
              <w:ind w:right="140"/>
              <w:rPr>
                <w:sz w:val="20"/>
              </w:rPr>
            </w:pPr>
            <w:r>
              <w:rPr>
                <w:color w:val="212830"/>
                <w:sz w:val="20"/>
              </w:rPr>
              <w:t>A</w:t>
            </w:r>
            <w:r>
              <w:rPr>
                <w:color w:val="212830"/>
                <w:spacing w:val="-8"/>
                <w:sz w:val="20"/>
              </w:rPr>
              <w:t> </w:t>
            </w:r>
            <w:r>
              <w:rPr>
                <w:color w:val="212830"/>
                <w:sz w:val="20"/>
              </w:rPr>
              <w:t>note</w:t>
            </w:r>
            <w:r>
              <w:rPr>
                <w:color w:val="212830"/>
                <w:spacing w:val="-8"/>
                <w:sz w:val="20"/>
              </w:rPr>
              <w:t> </w:t>
            </w:r>
            <w:r>
              <w:rPr>
                <w:color w:val="212830"/>
                <w:sz w:val="20"/>
              </w:rPr>
              <w:t>on</w:t>
            </w:r>
            <w:r>
              <w:rPr>
                <w:color w:val="212830"/>
                <w:spacing w:val="-8"/>
                <w:sz w:val="20"/>
              </w:rPr>
              <w:t> </w:t>
            </w:r>
            <w:r>
              <w:rPr>
                <w:color w:val="212830"/>
                <w:sz w:val="20"/>
              </w:rPr>
              <w:t>what</w:t>
            </w:r>
            <w:r>
              <w:rPr>
                <w:color w:val="212830"/>
                <w:spacing w:val="-8"/>
                <w:sz w:val="20"/>
              </w:rPr>
              <w:t> </w:t>
            </w:r>
            <w:r>
              <w:rPr>
                <w:color w:val="212830"/>
                <w:sz w:val="20"/>
              </w:rPr>
              <w:t>still</w:t>
            </w:r>
            <w:r>
              <w:rPr>
                <w:color w:val="212830"/>
                <w:spacing w:val="-8"/>
                <w:sz w:val="20"/>
              </w:rPr>
              <w:t> </w:t>
            </w:r>
            <w:r>
              <w:rPr>
                <w:color w:val="212830"/>
                <w:sz w:val="20"/>
              </w:rPr>
              <w:t>works while that link is DOWN</w:t>
            </w:r>
          </w:p>
        </w:tc>
        <w:tc>
          <w:tcPr>
            <w:tcW w:w="676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Heading3"/>
        <w:spacing w:before="182"/>
      </w:pPr>
      <w:r>
        <w:rPr>
          <w:color w:val="C8A127"/>
        </w:rPr>
        <w:t>PlantUML</w:t>
      </w:r>
      <w:r>
        <w:rPr>
          <w:color w:val="C8A127"/>
          <w:spacing w:val="-7"/>
        </w:rPr>
        <w:t> </w:t>
      </w:r>
      <w:r>
        <w:rPr>
          <w:color w:val="C8A127"/>
        </w:rPr>
        <w:t>deployment</w:t>
      </w:r>
      <w:r>
        <w:rPr>
          <w:color w:val="C8A127"/>
          <w:spacing w:val="-6"/>
        </w:rPr>
        <w:t> </w:t>
      </w:r>
      <w:r>
        <w:rPr>
          <w:color w:val="C8A127"/>
          <w:spacing w:val="-2"/>
        </w:rPr>
        <w:t>starter</w:t>
      </w:r>
    </w:p>
    <w:p>
      <w:pPr>
        <w:pStyle w:val="BodyText"/>
        <w:spacing w:before="9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1010716</wp:posOffset>
                </wp:positionH>
                <wp:positionV relativeFrom="paragraph">
                  <wp:posOffset>51960</wp:posOffset>
                </wp:positionV>
                <wp:extent cx="5769610" cy="1884045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5769610" cy="1884045"/>
                        </a:xfrm>
                        <a:prstGeom prst="rect">
                          <a:avLst/>
                        </a:prstGeom>
                        <a:solidFill>
                          <a:srgbClr val="EEF0F5"/>
                        </a:solidFill>
                      </wps:spPr>
                      <wps:txbx>
                        <w:txbxContent>
                          <w:p>
                            <w:pPr>
                              <w:spacing w:before="0"/>
                              <w:ind w:left="2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1F232F"/>
                                <w:spacing w:val="-2"/>
                                <w:sz w:val="19"/>
                              </w:rPr>
                              <w:t>@startuml</w:t>
                            </w:r>
                          </w:p>
                          <w:p>
                            <w:pPr>
                              <w:spacing w:line="307" w:lineRule="auto" w:before="59"/>
                              <w:ind w:left="256" w:right="6257" w:hanging="228"/>
                              <w:jc w:val="left"/>
                              <w:rPr>
                                <w:rFonts w:ascii="Courier New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1F232F"/>
                                <w:sz w:val="19"/>
                              </w:rPr>
                              <w:t>node</w:t>
                            </w:r>
                            <w:r>
                              <w:rPr>
                                <w:rFonts w:ascii="Courier New"/>
                                <w:color w:val="1F232F"/>
                                <w:spacing w:val="-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F232F"/>
                                <w:sz w:val="19"/>
                              </w:rPr>
                              <w:t>"Depot</w:t>
                            </w:r>
                            <w:r>
                              <w:rPr>
                                <w:rFonts w:ascii="Courier New"/>
                                <w:color w:val="1F232F"/>
                                <w:spacing w:val="-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F232F"/>
                                <w:sz w:val="19"/>
                              </w:rPr>
                              <w:t>laptop"</w:t>
                            </w:r>
                            <w:r>
                              <w:rPr>
                                <w:rFonts w:ascii="Courier New"/>
                                <w:color w:val="1F232F"/>
                                <w:spacing w:val="-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F232F"/>
                                <w:sz w:val="19"/>
                              </w:rPr>
                              <w:t>{ [Intake App]</w:t>
                            </w:r>
                          </w:p>
                          <w:p>
                            <w:pPr>
                              <w:spacing w:before="1"/>
                              <w:ind w:left="256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1F232F"/>
                                <w:sz w:val="19"/>
                              </w:rPr>
                              <w:t>database</w:t>
                            </w:r>
                            <w:r>
                              <w:rPr>
                                <w:rFonts w:ascii="Courier New"/>
                                <w:color w:val="1F232F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F232F"/>
                                <w:sz w:val="19"/>
                              </w:rPr>
                              <w:t>"Local</w:t>
                            </w:r>
                            <w:r>
                              <w:rPr>
                                <w:rFonts w:ascii="Courier New"/>
                                <w:color w:val="1F232F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F232F"/>
                                <w:spacing w:val="-2"/>
                                <w:sz w:val="19"/>
                              </w:rPr>
                              <w:t>SQLite"</w:t>
                            </w:r>
                          </w:p>
                          <w:p>
                            <w:pPr>
                              <w:spacing w:before="58"/>
                              <w:ind w:left="2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1F232F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>
                            <w:pPr>
                              <w:spacing w:line="307" w:lineRule="auto" w:before="61"/>
                              <w:ind w:left="256" w:right="6257" w:hanging="228"/>
                              <w:jc w:val="left"/>
                              <w:rPr>
                                <w:rFonts w:ascii="Courier New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1F232F"/>
                                <w:sz w:val="19"/>
                              </w:rPr>
                              <w:t>node</w:t>
                            </w:r>
                            <w:r>
                              <w:rPr>
                                <w:rFonts w:ascii="Courier New"/>
                                <w:color w:val="1F232F"/>
                                <w:spacing w:val="-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F232F"/>
                                <w:sz w:val="19"/>
                              </w:rPr>
                              <w:t>"Town</w:t>
                            </w:r>
                            <w:r>
                              <w:rPr>
                                <w:rFonts w:ascii="Courier New"/>
                                <w:color w:val="1F232F"/>
                                <w:spacing w:val="-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F232F"/>
                                <w:sz w:val="19"/>
                              </w:rPr>
                              <w:t>office</w:t>
                            </w:r>
                            <w:r>
                              <w:rPr>
                                <w:rFonts w:ascii="Courier New"/>
                                <w:color w:val="1F232F"/>
                                <w:spacing w:val="-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F232F"/>
                                <w:sz w:val="19"/>
                              </w:rPr>
                              <w:t>PC"</w:t>
                            </w:r>
                            <w:r>
                              <w:rPr>
                                <w:rFonts w:ascii="Courier New"/>
                                <w:color w:val="1F232F"/>
                                <w:spacing w:val="-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F232F"/>
                                <w:sz w:val="19"/>
                              </w:rPr>
                              <w:t>{ </w:t>
                            </w:r>
                            <w:r>
                              <w:rPr>
                                <w:rFonts w:ascii="Courier New"/>
                                <w:color w:val="1F232F"/>
                                <w:spacing w:val="-2"/>
                                <w:sz w:val="19"/>
                              </w:rPr>
                              <w:t>[Consolidation] </w:t>
                            </w:r>
                            <w:r>
                              <w:rPr>
                                <w:rFonts w:ascii="Courier New"/>
                                <w:color w:val="1F232F"/>
                                <w:sz w:val="19"/>
                              </w:rPr>
                              <w:t>database "Master DB"</w:t>
                            </w:r>
                          </w:p>
                          <w:p>
                            <w:pPr>
                              <w:spacing w:line="214" w:lineRule="exact" w:before="0"/>
                              <w:ind w:left="2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1F232F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>
                            <w:pPr>
                              <w:spacing w:line="270" w:lineRule="atLeast" w:before="6"/>
                              <w:ind w:left="28" w:right="1609" w:firstLine="0"/>
                              <w:jc w:val="left"/>
                              <w:rPr>
                                <w:rFonts w:ascii="Courier New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1F232F"/>
                                <w:sz w:val="19"/>
                              </w:rPr>
                              <w:t>[Intake</w:t>
                            </w:r>
                            <w:r>
                              <w:rPr>
                                <w:rFonts w:ascii="Courier New"/>
                                <w:color w:val="1F232F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F232F"/>
                                <w:sz w:val="19"/>
                              </w:rPr>
                              <w:t>App]</w:t>
                            </w:r>
                            <w:r>
                              <w:rPr>
                                <w:rFonts w:ascii="Courier New"/>
                                <w:color w:val="1F232F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F232F"/>
                                <w:sz w:val="19"/>
                              </w:rPr>
                              <w:t>..&gt;</w:t>
                            </w:r>
                            <w:r>
                              <w:rPr>
                                <w:rFonts w:ascii="Courier New"/>
                                <w:color w:val="1F232F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F232F"/>
                                <w:sz w:val="19"/>
                              </w:rPr>
                              <w:t>[Consolidation]</w:t>
                            </w:r>
                            <w:r>
                              <w:rPr>
                                <w:rFonts w:ascii="Courier New"/>
                                <w:color w:val="1F232F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F232F"/>
                                <w:sz w:val="19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1F232F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F232F"/>
                                <w:sz w:val="19"/>
                              </w:rPr>
                              <w:t>USB</w:t>
                            </w:r>
                            <w:r>
                              <w:rPr>
                                <w:rFonts w:ascii="Courier New"/>
                                <w:color w:val="1F232F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F232F"/>
                                <w:sz w:val="19"/>
                              </w:rPr>
                              <w:t>or</w:t>
                            </w:r>
                            <w:r>
                              <w:rPr>
                                <w:rFonts w:ascii="Courier New"/>
                                <w:color w:val="1F232F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F232F"/>
                                <w:sz w:val="19"/>
                              </w:rPr>
                              <w:t>4G</w:t>
                            </w:r>
                            <w:r>
                              <w:rPr>
                                <w:rFonts w:ascii="Courier New"/>
                                <w:color w:val="1F232F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F232F"/>
                                <w:sz w:val="19"/>
                              </w:rPr>
                              <w:t>when</w:t>
                            </w:r>
                            <w:r>
                              <w:rPr>
                                <w:rFonts w:ascii="Courier New"/>
                                <w:color w:val="1F232F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F232F"/>
                                <w:sz w:val="19"/>
                              </w:rPr>
                              <w:t>available </w:t>
                            </w:r>
                            <w:r>
                              <w:rPr>
                                <w:rFonts w:ascii="Courier New"/>
                                <w:color w:val="1F232F"/>
                                <w:spacing w:val="-2"/>
                                <w:sz w:val="19"/>
                              </w:rPr>
                              <w:t>@enduml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584pt;margin-top:4.091406pt;width:454.3pt;height:148.35pt;mso-position-horizontal-relative:page;mso-position-vertical-relative:paragraph;z-index:-15728128;mso-wrap-distance-left:0;mso-wrap-distance-right:0" type="#_x0000_t202" id="docshape2" filled="true" fillcolor="#eef0f5" stroked="false">
                <v:textbox inset="0,0,0,0">
                  <w:txbxContent>
                    <w:p>
                      <w:pPr>
                        <w:spacing w:before="0"/>
                        <w:ind w:left="28" w:right="0" w:firstLine="0"/>
                        <w:jc w:val="left"/>
                        <w:rPr>
                          <w:rFonts w:ascii="Courier New"/>
                          <w:color w:val="000000"/>
                          <w:sz w:val="19"/>
                        </w:rPr>
                      </w:pPr>
                      <w:r>
                        <w:rPr>
                          <w:rFonts w:ascii="Courier New"/>
                          <w:color w:val="1F232F"/>
                          <w:spacing w:val="-2"/>
                          <w:sz w:val="19"/>
                        </w:rPr>
                        <w:t>@startuml</w:t>
                      </w:r>
                    </w:p>
                    <w:p>
                      <w:pPr>
                        <w:spacing w:line="307" w:lineRule="auto" w:before="59"/>
                        <w:ind w:left="256" w:right="6257" w:hanging="228"/>
                        <w:jc w:val="left"/>
                        <w:rPr>
                          <w:rFonts w:ascii="Courier New"/>
                          <w:color w:val="000000"/>
                          <w:sz w:val="19"/>
                        </w:rPr>
                      </w:pPr>
                      <w:r>
                        <w:rPr>
                          <w:rFonts w:ascii="Courier New"/>
                          <w:color w:val="1F232F"/>
                          <w:sz w:val="19"/>
                        </w:rPr>
                        <w:t>node</w:t>
                      </w:r>
                      <w:r>
                        <w:rPr>
                          <w:rFonts w:ascii="Courier New"/>
                          <w:color w:val="1F232F"/>
                          <w:spacing w:val="-13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1F232F"/>
                          <w:sz w:val="19"/>
                        </w:rPr>
                        <w:t>"Depot</w:t>
                      </w:r>
                      <w:r>
                        <w:rPr>
                          <w:rFonts w:ascii="Courier New"/>
                          <w:color w:val="1F232F"/>
                          <w:spacing w:val="-13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1F232F"/>
                          <w:sz w:val="19"/>
                        </w:rPr>
                        <w:t>laptop"</w:t>
                      </w:r>
                      <w:r>
                        <w:rPr>
                          <w:rFonts w:ascii="Courier New"/>
                          <w:color w:val="1F232F"/>
                          <w:spacing w:val="-13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1F232F"/>
                          <w:sz w:val="19"/>
                        </w:rPr>
                        <w:t>{ [Intake App]</w:t>
                      </w:r>
                    </w:p>
                    <w:p>
                      <w:pPr>
                        <w:spacing w:before="1"/>
                        <w:ind w:left="256" w:right="0" w:firstLine="0"/>
                        <w:jc w:val="left"/>
                        <w:rPr>
                          <w:rFonts w:ascii="Courier New"/>
                          <w:color w:val="000000"/>
                          <w:sz w:val="19"/>
                        </w:rPr>
                      </w:pPr>
                      <w:r>
                        <w:rPr>
                          <w:rFonts w:ascii="Courier New"/>
                          <w:color w:val="1F232F"/>
                          <w:sz w:val="19"/>
                        </w:rPr>
                        <w:t>database</w:t>
                      </w:r>
                      <w:r>
                        <w:rPr>
                          <w:rFonts w:ascii="Courier New"/>
                          <w:color w:val="1F232F"/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1F232F"/>
                          <w:sz w:val="19"/>
                        </w:rPr>
                        <w:t>"Local</w:t>
                      </w:r>
                      <w:r>
                        <w:rPr>
                          <w:rFonts w:ascii="Courier New"/>
                          <w:color w:val="1F232F"/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1F232F"/>
                          <w:spacing w:val="-2"/>
                          <w:sz w:val="19"/>
                        </w:rPr>
                        <w:t>SQLite"</w:t>
                      </w:r>
                    </w:p>
                    <w:p>
                      <w:pPr>
                        <w:spacing w:before="58"/>
                        <w:ind w:left="28" w:right="0" w:firstLine="0"/>
                        <w:jc w:val="left"/>
                        <w:rPr>
                          <w:rFonts w:ascii="Courier New"/>
                          <w:color w:val="000000"/>
                          <w:sz w:val="19"/>
                        </w:rPr>
                      </w:pPr>
                      <w:r>
                        <w:rPr>
                          <w:rFonts w:ascii="Courier New"/>
                          <w:color w:val="1F232F"/>
                          <w:spacing w:val="-10"/>
                          <w:sz w:val="19"/>
                        </w:rPr>
                        <w:t>}</w:t>
                      </w:r>
                    </w:p>
                    <w:p>
                      <w:pPr>
                        <w:spacing w:line="307" w:lineRule="auto" w:before="61"/>
                        <w:ind w:left="256" w:right="6257" w:hanging="228"/>
                        <w:jc w:val="left"/>
                        <w:rPr>
                          <w:rFonts w:ascii="Courier New"/>
                          <w:color w:val="000000"/>
                          <w:sz w:val="19"/>
                        </w:rPr>
                      </w:pPr>
                      <w:r>
                        <w:rPr>
                          <w:rFonts w:ascii="Courier New"/>
                          <w:color w:val="1F232F"/>
                          <w:sz w:val="19"/>
                        </w:rPr>
                        <w:t>node</w:t>
                      </w:r>
                      <w:r>
                        <w:rPr>
                          <w:rFonts w:ascii="Courier New"/>
                          <w:color w:val="1F232F"/>
                          <w:spacing w:val="-1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1F232F"/>
                          <w:sz w:val="19"/>
                        </w:rPr>
                        <w:t>"Town</w:t>
                      </w:r>
                      <w:r>
                        <w:rPr>
                          <w:rFonts w:ascii="Courier New"/>
                          <w:color w:val="1F232F"/>
                          <w:spacing w:val="-1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1F232F"/>
                          <w:sz w:val="19"/>
                        </w:rPr>
                        <w:t>office</w:t>
                      </w:r>
                      <w:r>
                        <w:rPr>
                          <w:rFonts w:ascii="Courier New"/>
                          <w:color w:val="1F232F"/>
                          <w:spacing w:val="-1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1F232F"/>
                          <w:sz w:val="19"/>
                        </w:rPr>
                        <w:t>PC"</w:t>
                      </w:r>
                      <w:r>
                        <w:rPr>
                          <w:rFonts w:ascii="Courier New"/>
                          <w:color w:val="1F232F"/>
                          <w:spacing w:val="-1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1F232F"/>
                          <w:sz w:val="19"/>
                        </w:rPr>
                        <w:t>{ </w:t>
                      </w:r>
                      <w:r>
                        <w:rPr>
                          <w:rFonts w:ascii="Courier New"/>
                          <w:color w:val="1F232F"/>
                          <w:spacing w:val="-2"/>
                          <w:sz w:val="19"/>
                        </w:rPr>
                        <w:t>[Consolidation] </w:t>
                      </w:r>
                      <w:r>
                        <w:rPr>
                          <w:rFonts w:ascii="Courier New"/>
                          <w:color w:val="1F232F"/>
                          <w:sz w:val="19"/>
                        </w:rPr>
                        <w:t>database "Master DB"</w:t>
                      </w:r>
                    </w:p>
                    <w:p>
                      <w:pPr>
                        <w:spacing w:line="214" w:lineRule="exact" w:before="0"/>
                        <w:ind w:left="28" w:right="0" w:firstLine="0"/>
                        <w:jc w:val="left"/>
                        <w:rPr>
                          <w:rFonts w:ascii="Courier New"/>
                          <w:color w:val="000000"/>
                          <w:sz w:val="19"/>
                        </w:rPr>
                      </w:pPr>
                      <w:r>
                        <w:rPr>
                          <w:rFonts w:ascii="Courier New"/>
                          <w:color w:val="1F232F"/>
                          <w:spacing w:val="-10"/>
                          <w:sz w:val="19"/>
                        </w:rPr>
                        <w:t>}</w:t>
                      </w:r>
                    </w:p>
                    <w:p>
                      <w:pPr>
                        <w:spacing w:line="270" w:lineRule="atLeast" w:before="6"/>
                        <w:ind w:left="28" w:right="1609" w:firstLine="0"/>
                        <w:jc w:val="left"/>
                        <w:rPr>
                          <w:rFonts w:ascii="Courier New"/>
                          <w:color w:val="000000"/>
                          <w:sz w:val="19"/>
                        </w:rPr>
                      </w:pPr>
                      <w:r>
                        <w:rPr>
                          <w:rFonts w:ascii="Courier New"/>
                          <w:color w:val="1F232F"/>
                          <w:sz w:val="19"/>
                        </w:rPr>
                        <w:t>[Intake</w:t>
                      </w:r>
                      <w:r>
                        <w:rPr>
                          <w:rFonts w:ascii="Courier New"/>
                          <w:color w:val="1F232F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1F232F"/>
                          <w:sz w:val="19"/>
                        </w:rPr>
                        <w:t>App]</w:t>
                      </w:r>
                      <w:r>
                        <w:rPr>
                          <w:rFonts w:ascii="Courier New"/>
                          <w:color w:val="1F232F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1F232F"/>
                          <w:sz w:val="19"/>
                        </w:rPr>
                        <w:t>..&gt;</w:t>
                      </w:r>
                      <w:r>
                        <w:rPr>
                          <w:rFonts w:ascii="Courier New"/>
                          <w:color w:val="1F232F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1F232F"/>
                          <w:sz w:val="19"/>
                        </w:rPr>
                        <w:t>[Consolidation]</w:t>
                      </w:r>
                      <w:r>
                        <w:rPr>
                          <w:rFonts w:ascii="Courier New"/>
                          <w:color w:val="1F232F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1F232F"/>
                          <w:sz w:val="19"/>
                        </w:rPr>
                        <w:t>:</w:t>
                      </w:r>
                      <w:r>
                        <w:rPr>
                          <w:rFonts w:ascii="Courier New"/>
                          <w:color w:val="1F232F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1F232F"/>
                          <w:sz w:val="19"/>
                        </w:rPr>
                        <w:t>USB</w:t>
                      </w:r>
                      <w:r>
                        <w:rPr>
                          <w:rFonts w:ascii="Courier New"/>
                          <w:color w:val="1F232F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1F232F"/>
                          <w:sz w:val="19"/>
                        </w:rPr>
                        <w:t>or</w:t>
                      </w:r>
                      <w:r>
                        <w:rPr>
                          <w:rFonts w:ascii="Courier New"/>
                          <w:color w:val="1F232F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1F232F"/>
                          <w:sz w:val="19"/>
                        </w:rPr>
                        <w:t>4G</w:t>
                      </w:r>
                      <w:r>
                        <w:rPr>
                          <w:rFonts w:ascii="Courier New"/>
                          <w:color w:val="1F232F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1F232F"/>
                          <w:sz w:val="19"/>
                        </w:rPr>
                        <w:t>when</w:t>
                      </w:r>
                      <w:r>
                        <w:rPr>
                          <w:rFonts w:ascii="Courier New"/>
                          <w:color w:val="1F232F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1F232F"/>
                          <w:sz w:val="19"/>
                        </w:rPr>
                        <w:t>available </w:t>
                      </w:r>
                      <w:r>
                        <w:rPr>
                          <w:rFonts w:ascii="Courier New"/>
                          <w:color w:val="1F232F"/>
                          <w:spacing w:val="-2"/>
                          <w:sz w:val="19"/>
                        </w:rPr>
                        <w:t>@enduml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4"/>
        </w:rPr>
        <w:sectPr>
          <w:pgSz w:w="11910" w:h="16840"/>
          <w:pgMar w:top="1040" w:bottom="280" w:left="1133" w:right="1133"/>
        </w:sectPr>
      </w:pPr>
    </w:p>
    <w:p>
      <w:pPr>
        <w:pStyle w:val="Heading2"/>
        <w:spacing w:before="21"/>
      </w:pPr>
      <w:r>
        <w:rPr>
          <w:color w:val="1B2A49"/>
        </w:rPr>
        <w:t>Part</w:t>
      </w:r>
      <w:r>
        <w:rPr>
          <w:color w:val="1B2A49"/>
          <w:spacing w:val="-5"/>
        </w:rPr>
        <w:t> </w:t>
      </w:r>
      <w:r>
        <w:rPr>
          <w:color w:val="1B2A49"/>
        </w:rPr>
        <w:t>E</w:t>
      </w:r>
      <w:r>
        <w:rPr>
          <w:color w:val="1B2A49"/>
          <w:spacing w:val="-4"/>
        </w:rPr>
        <w:t> </w:t>
      </w:r>
      <w:r>
        <w:rPr>
          <w:color w:val="1B2A49"/>
        </w:rPr>
        <w:t>—</w:t>
      </w:r>
      <w:r>
        <w:rPr>
          <w:color w:val="1B2A49"/>
          <w:spacing w:val="-2"/>
        </w:rPr>
        <w:t> </w:t>
      </w:r>
      <w:r>
        <w:rPr>
          <w:color w:val="1B2A49"/>
        </w:rPr>
        <w:t>Commit</w:t>
      </w:r>
      <w:r>
        <w:rPr>
          <w:color w:val="1B2A49"/>
          <w:spacing w:val="-7"/>
        </w:rPr>
        <w:t> </w:t>
      </w:r>
      <w:r>
        <w:rPr>
          <w:color w:val="1B2A49"/>
        </w:rPr>
        <w:t>(5</w:t>
      </w:r>
      <w:r>
        <w:rPr>
          <w:color w:val="1B2A49"/>
          <w:spacing w:val="-4"/>
        </w:rPr>
        <w:t> min)</w:t>
      </w:r>
    </w:p>
    <w:p>
      <w:pPr>
        <w:pStyle w:val="ListParagraph"/>
        <w:numPr>
          <w:ilvl w:val="0"/>
          <w:numId w:val="1"/>
        </w:numPr>
        <w:tabs>
          <w:tab w:pos="526" w:val="left" w:leader="none"/>
        </w:tabs>
        <w:spacing w:line="240" w:lineRule="auto" w:before="100" w:after="0"/>
        <w:ind w:left="526" w:right="0" w:hanging="279"/>
        <w:jc w:val="left"/>
        <w:rPr>
          <w:sz w:val="21"/>
        </w:rPr>
      </w:pPr>
      <w:r>
        <w:rPr>
          <w:sz w:val="21"/>
        </w:rPr>
        <w:t>Put</w:t>
      </w:r>
      <w:r>
        <w:rPr>
          <w:spacing w:val="-5"/>
          <w:sz w:val="21"/>
        </w:rPr>
        <w:t> </w:t>
      </w:r>
      <w:r>
        <w:rPr>
          <w:sz w:val="21"/>
        </w:rPr>
        <w:t>both</w:t>
      </w:r>
      <w:r>
        <w:rPr>
          <w:spacing w:val="-6"/>
          <w:sz w:val="21"/>
        </w:rPr>
        <w:t> </w:t>
      </w:r>
      <w:r>
        <w:rPr>
          <w:sz w:val="21"/>
        </w:rPr>
        <w:t>diagram</w:t>
      </w:r>
      <w:r>
        <w:rPr>
          <w:spacing w:val="-6"/>
          <w:sz w:val="21"/>
        </w:rPr>
        <w:t> </w:t>
      </w:r>
      <w:r>
        <w:rPr>
          <w:sz w:val="21"/>
        </w:rPr>
        <w:t>files</w:t>
      </w:r>
      <w:r>
        <w:rPr>
          <w:spacing w:val="-3"/>
          <w:sz w:val="21"/>
        </w:rPr>
        <w:t> </w:t>
      </w:r>
      <w:r>
        <w:rPr>
          <w:sz w:val="21"/>
        </w:rPr>
        <w:t>and</w:t>
      </w:r>
      <w:r>
        <w:rPr>
          <w:spacing w:val="-6"/>
          <w:sz w:val="21"/>
        </w:rPr>
        <w:t> </w:t>
      </w:r>
      <w:r>
        <w:rPr>
          <w:sz w:val="21"/>
        </w:rPr>
        <w:t>this</w:t>
      </w:r>
      <w:r>
        <w:rPr>
          <w:spacing w:val="-4"/>
          <w:sz w:val="21"/>
        </w:rPr>
        <w:t> </w:t>
      </w:r>
      <w:r>
        <w:rPr>
          <w:sz w:val="21"/>
        </w:rPr>
        <w:t>worksheet</w:t>
      </w:r>
      <w:r>
        <w:rPr>
          <w:spacing w:val="-4"/>
          <w:sz w:val="21"/>
        </w:rPr>
        <w:t> </w:t>
      </w:r>
      <w:r>
        <w:rPr>
          <w:sz w:val="21"/>
        </w:rPr>
        <w:t>into</w:t>
      </w:r>
      <w:r>
        <w:rPr>
          <w:spacing w:val="-6"/>
          <w:sz w:val="21"/>
        </w:rPr>
        <w:t> </w:t>
      </w:r>
      <w:r>
        <w:rPr>
          <w:sz w:val="21"/>
        </w:rPr>
        <w:t>week05/</w:t>
      </w:r>
      <w:r>
        <w:rPr>
          <w:spacing w:val="-7"/>
          <w:sz w:val="21"/>
        </w:rPr>
        <w:t> </w:t>
      </w:r>
      <w:r>
        <w:rPr>
          <w:sz w:val="21"/>
        </w:rPr>
        <w:t>in</w:t>
      </w:r>
      <w:r>
        <w:rPr>
          <w:spacing w:val="-4"/>
          <w:sz w:val="21"/>
        </w:rPr>
        <w:t> </w:t>
      </w:r>
      <w:r>
        <w:rPr>
          <w:sz w:val="21"/>
        </w:rPr>
        <w:t>your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portfolio.</w:t>
      </w:r>
    </w:p>
    <w:p>
      <w:pPr>
        <w:pStyle w:val="ListParagraph"/>
        <w:numPr>
          <w:ilvl w:val="0"/>
          <w:numId w:val="1"/>
        </w:numPr>
        <w:tabs>
          <w:tab w:pos="526" w:val="left" w:leader="none"/>
        </w:tabs>
        <w:spacing w:line="240" w:lineRule="auto" w:before="89" w:after="0"/>
        <w:ind w:left="526" w:right="0" w:hanging="279"/>
        <w:jc w:val="left"/>
        <w:rPr>
          <w:sz w:val="21"/>
        </w:rPr>
      </w:pPr>
      <w:r>
        <w:rPr>
          <w:sz w:val="21"/>
        </w:rPr>
        <w:t>Commit</w:t>
      </w:r>
      <w:r>
        <w:rPr>
          <w:spacing w:val="-7"/>
          <w:sz w:val="21"/>
        </w:rPr>
        <w:t> </w:t>
      </w:r>
      <w:r>
        <w:rPr>
          <w:sz w:val="21"/>
        </w:rPr>
        <w:t>with</w:t>
      </w:r>
      <w:r>
        <w:rPr>
          <w:spacing w:val="-6"/>
          <w:sz w:val="21"/>
        </w:rPr>
        <w:t> </w:t>
      </w:r>
      <w:r>
        <w:rPr>
          <w:sz w:val="21"/>
        </w:rPr>
        <w:t>a</w:t>
      </w:r>
      <w:r>
        <w:rPr>
          <w:spacing w:val="-3"/>
          <w:sz w:val="21"/>
        </w:rPr>
        <w:t> </w:t>
      </w:r>
      <w:r>
        <w:rPr>
          <w:sz w:val="21"/>
        </w:rPr>
        <w:t>message</w:t>
      </w:r>
      <w:r>
        <w:rPr>
          <w:spacing w:val="-5"/>
          <w:sz w:val="21"/>
        </w:rPr>
        <w:t> </w:t>
      </w:r>
      <w:r>
        <w:rPr>
          <w:sz w:val="21"/>
        </w:rPr>
        <w:t>that</w:t>
      </w:r>
      <w:r>
        <w:rPr>
          <w:spacing w:val="-4"/>
          <w:sz w:val="21"/>
        </w:rPr>
        <w:t> </w:t>
      </w:r>
      <w:r>
        <w:rPr>
          <w:sz w:val="21"/>
        </w:rPr>
        <w:t>says</w:t>
      </w:r>
      <w:r>
        <w:rPr>
          <w:spacing w:val="-4"/>
          <w:sz w:val="21"/>
        </w:rPr>
        <w:t> </w:t>
      </w:r>
      <w:r>
        <w:rPr>
          <w:sz w:val="21"/>
        </w:rPr>
        <w:t>what</w:t>
      </w:r>
      <w:r>
        <w:rPr>
          <w:spacing w:val="-2"/>
          <w:sz w:val="21"/>
        </w:rPr>
        <w:t> </w:t>
      </w:r>
      <w:r>
        <w:rPr>
          <w:sz w:val="21"/>
        </w:rPr>
        <w:t>you</w:t>
      </w:r>
      <w:r>
        <w:rPr>
          <w:spacing w:val="-4"/>
          <w:sz w:val="21"/>
        </w:rPr>
        <w:t> </w:t>
      </w:r>
      <w:r>
        <w:rPr>
          <w:sz w:val="21"/>
        </w:rPr>
        <w:t>decided,</w:t>
      </w:r>
      <w:r>
        <w:rPr>
          <w:spacing w:val="-6"/>
          <w:sz w:val="21"/>
        </w:rPr>
        <w:t> </w:t>
      </w:r>
      <w:r>
        <w:rPr>
          <w:sz w:val="21"/>
        </w:rPr>
        <w:t>not</w:t>
      </w:r>
      <w:r>
        <w:rPr>
          <w:spacing w:val="-4"/>
          <w:sz w:val="21"/>
        </w:rPr>
        <w:t> </w:t>
      </w:r>
      <w:r>
        <w:rPr>
          <w:sz w:val="21"/>
        </w:rPr>
        <w:t>just</w:t>
      </w:r>
      <w:r>
        <w:rPr>
          <w:spacing w:val="-2"/>
          <w:sz w:val="21"/>
        </w:rPr>
        <w:t> </w:t>
      </w:r>
      <w:r>
        <w:rPr>
          <w:sz w:val="21"/>
        </w:rPr>
        <w:t>what</w:t>
      </w:r>
      <w:r>
        <w:rPr>
          <w:spacing w:val="-4"/>
          <w:sz w:val="21"/>
        </w:rPr>
        <w:t> </w:t>
      </w:r>
      <w:r>
        <w:rPr>
          <w:sz w:val="21"/>
        </w:rPr>
        <w:t>you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added: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1010716</wp:posOffset>
                </wp:positionH>
                <wp:positionV relativeFrom="paragraph">
                  <wp:posOffset>59132</wp:posOffset>
                </wp:positionV>
                <wp:extent cx="5769610" cy="311150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5769610" cy="311150"/>
                        </a:xfrm>
                        <a:prstGeom prst="rect">
                          <a:avLst/>
                        </a:prstGeom>
                        <a:solidFill>
                          <a:srgbClr val="EEF0F5"/>
                        </a:solidFill>
                      </wps:spPr>
                      <wps:txbx>
                        <w:txbxContent>
                          <w:p>
                            <w:pPr>
                              <w:spacing w:before="0"/>
                              <w:ind w:left="2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1F232F"/>
                                <w:sz w:val="19"/>
                              </w:rPr>
                              <w:t>git</w:t>
                            </w:r>
                            <w:r>
                              <w:rPr>
                                <w:rFonts w:ascii="Courier New"/>
                                <w:color w:val="1F232F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F232F"/>
                                <w:sz w:val="19"/>
                              </w:rPr>
                              <w:t>add</w:t>
                            </w:r>
                            <w:r>
                              <w:rPr>
                                <w:rFonts w:ascii="Courier New"/>
                                <w:color w:val="1F232F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F232F"/>
                                <w:spacing w:val="-2"/>
                                <w:sz w:val="19"/>
                              </w:rPr>
                              <w:t>week05/</w:t>
                            </w:r>
                          </w:p>
                          <w:p>
                            <w:pPr>
                              <w:spacing w:before="58"/>
                              <w:ind w:left="2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1F232F"/>
                                <w:sz w:val="19"/>
                              </w:rPr>
                              <w:t>git</w:t>
                            </w:r>
                            <w:r>
                              <w:rPr>
                                <w:rFonts w:ascii="Courier New"/>
                                <w:color w:val="1F232F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F232F"/>
                                <w:sz w:val="19"/>
                              </w:rPr>
                              <w:t>commit</w:t>
                            </w:r>
                            <w:r>
                              <w:rPr>
                                <w:rFonts w:ascii="Courier New"/>
                                <w:color w:val="1F232F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F232F"/>
                                <w:sz w:val="19"/>
                              </w:rPr>
                              <w:t>-m</w:t>
                            </w:r>
                            <w:r>
                              <w:rPr>
                                <w:rFonts w:ascii="Courier New"/>
                                <w:color w:val="1F232F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F232F"/>
                                <w:sz w:val="19"/>
                              </w:rPr>
                              <w:t>"Add</w:t>
                            </w:r>
                            <w:r>
                              <w:rPr>
                                <w:rFonts w:ascii="Courier New"/>
                                <w:color w:val="1F232F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F232F"/>
                                <w:sz w:val="19"/>
                              </w:rPr>
                              <w:t>offline-first</w:t>
                            </w:r>
                            <w:r>
                              <w:rPr>
                                <w:rFonts w:ascii="Courier New"/>
                                <w:color w:val="1F232F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F232F"/>
                                <w:sz w:val="19"/>
                              </w:rPr>
                              <w:t>architecture:</w:t>
                            </w:r>
                            <w:r>
                              <w:rPr>
                                <w:rFonts w:ascii="Courier New"/>
                                <w:color w:val="1F232F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F232F"/>
                                <w:sz w:val="19"/>
                              </w:rPr>
                              <w:t>package</w:t>
                            </w:r>
                            <w:r>
                              <w:rPr>
                                <w:rFonts w:ascii="Courier New"/>
                                <w:color w:val="1F232F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F232F"/>
                                <w:sz w:val="19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color w:val="1F232F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F232F"/>
                                <w:sz w:val="19"/>
                              </w:rPr>
                              <w:t>deployment</w:t>
                            </w:r>
                            <w:r>
                              <w:rPr>
                                <w:rFonts w:ascii="Courier New"/>
                                <w:color w:val="1F232F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F232F"/>
                                <w:spacing w:val="-2"/>
                                <w:sz w:val="19"/>
                              </w:rPr>
                              <w:t>diagrams"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584pt;margin-top:4.656094pt;width:454.3pt;height:24.5pt;mso-position-horizontal-relative:page;mso-position-vertical-relative:paragraph;z-index:-15727616;mso-wrap-distance-left:0;mso-wrap-distance-right:0" type="#_x0000_t202" id="docshape3" filled="true" fillcolor="#eef0f5" stroked="false">
                <v:textbox inset="0,0,0,0">
                  <w:txbxContent>
                    <w:p>
                      <w:pPr>
                        <w:spacing w:before="0"/>
                        <w:ind w:left="28" w:right="0" w:firstLine="0"/>
                        <w:jc w:val="left"/>
                        <w:rPr>
                          <w:rFonts w:ascii="Courier New"/>
                          <w:color w:val="000000"/>
                          <w:sz w:val="19"/>
                        </w:rPr>
                      </w:pPr>
                      <w:r>
                        <w:rPr>
                          <w:rFonts w:ascii="Courier New"/>
                          <w:color w:val="1F232F"/>
                          <w:sz w:val="19"/>
                        </w:rPr>
                        <w:t>git</w:t>
                      </w:r>
                      <w:r>
                        <w:rPr>
                          <w:rFonts w:ascii="Courier New"/>
                          <w:color w:val="1F232F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1F232F"/>
                          <w:sz w:val="19"/>
                        </w:rPr>
                        <w:t>add</w:t>
                      </w:r>
                      <w:r>
                        <w:rPr>
                          <w:rFonts w:ascii="Courier New"/>
                          <w:color w:val="1F232F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1F232F"/>
                          <w:spacing w:val="-2"/>
                          <w:sz w:val="19"/>
                        </w:rPr>
                        <w:t>week05/</w:t>
                      </w:r>
                    </w:p>
                    <w:p>
                      <w:pPr>
                        <w:spacing w:before="58"/>
                        <w:ind w:left="28" w:right="0" w:firstLine="0"/>
                        <w:jc w:val="left"/>
                        <w:rPr>
                          <w:rFonts w:ascii="Courier New"/>
                          <w:color w:val="000000"/>
                          <w:sz w:val="19"/>
                        </w:rPr>
                      </w:pPr>
                      <w:r>
                        <w:rPr>
                          <w:rFonts w:ascii="Courier New"/>
                          <w:color w:val="1F232F"/>
                          <w:sz w:val="19"/>
                        </w:rPr>
                        <w:t>git</w:t>
                      </w:r>
                      <w:r>
                        <w:rPr>
                          <w:rFonts w:ascii="Courier New"/>
                          <w:color w:val="1F232F"/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1F232F"/>
                          <w:sz w:val="19"/>
                        </w:rPr>
                        <w:t>commit</w:t>
                      </w:r>
                      <w:r>
                        <w:rPr>
                          <w:rFonts w:ascii="Courier New"/>
                          <w:color w:val="1F232F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1F232F"/>
                          <w:sz w:val="19"/>
                        </w:rPr>
                        <w:t>-m</w:t>
                      </w:r>
                      <w:r>
                        <w:rPr>
                          <w:rFonts w:ascii="Courier New"/>
                          <w:color w:val="1F232F"/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1F232F"/>
                          <w:sz w:val="19"/>
                        </w:rPr>
                        <w:t>"Add</w:t>
                      </w:r>
                      <w:r>
                        <w:rPr>
                          <w:rFonts w:ascii="Courier New"/>
                          <w:color w:val="1F232F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1F232F"/>
                          <w:sz w:val="19"/>
                        </w:rPr>
                        <w:t>offline-first</w:t>
                      </w:r>
                      <w:r>
                        <w:rPr>
                          <w:rFonts w:ascii="Courier New"/>
                          <w:color w:val="1F232F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1F232F"/>
                          <w:sz w:val="19"/>
                        </w:rPr>
                        <w:t>architecture:</w:t>
                      </w:r>
                      <w:r>
                        <w:rPr>
                          <w:rFonts w:ascii="Courier New"/>
                          <w:color w:val="1F232F"/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1F232F"/>
                          <w:sz w:val="19"/>
                        </w:rPr>
                        <w:t>package</w:t>
                      </w:r>
                      <w:r>
                        <w:rPr>
                          <w:rFonts w:ascii="Courier New"/>
                          <w:color w:val="1F232F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1F232F"/>
                          <w:sz w:val="19"/>
                        </w:rPr>
                        <w:t>and</w:t>
                      </w:r>
                      <w:r>
                        <w:rPr>
                          <w:rFonts w:ascii="Courier New"/>
                          <w:color w:val="1F232F"/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1F232F"/>
                          <w:sz w:val="19"/>
                        </w:rPr>
                        <w:t>deployment</w:t>
                      </w:r>
                      <w:r>
                        <w:rPr>
                          <w:rFonts w:ascii="Courier New"/>
                          <w:color w:val="1F232F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1F232F"/>
                          <w:spacing w:val="-2"/>
                          <w:sz w:val="19"/>
                        </w:rPr>
                        <w:t>diagrams"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0"/>
        <w:rPr>
          <w:sz w:val="4"/>
        </w:rPr>
      </w:pPr>
    </w:p>
    <w:p>
      <w:pPr>
        <w:spacing w:line="240" w:lineRule="auto"/>
        <w:ind w:left="12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4870" cy="672465"/>
                <wp:effectExtent l="9525" t="0" r="0" b="3809"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5944870" cy="672465"/>
                        </a:xfrm>
                        <a:prstGeom prst="rect">
                          <a:avLst/>
                        </a:prstGeom>
                        <a:solidFill>
                          <a:srgbClr val="F4F7FB"/>
                        </a:solidFill>
                        <a:ln w="6095">
                          <a:solidFill>
                            <a:srgbClr val="C8A12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41"/>
                              <w:ind w:left="17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AI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use: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you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may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use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AI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draft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PlantUML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text.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You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must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check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against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your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own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Part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answers</w:t>
                            </w:r>
                          </w:p>
                          <w:p>
                            <w:pPr>
                              <w:pStyle w:val="BodyText"/>
                              <w:ind w:left="175" w:right="1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—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generated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architectures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default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cloud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client–server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routinely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ignore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power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loss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duplicate sync. Declare AI use in your README.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8.1pt;height:52.95pt;mso-position-horizontal-relative:char;mso-position-vertical-relative:line" type="#_x0000_t202" id="docshape4" filled="true" fillcolor="#f4f7fb" stroked="true" strokeweight=".47998pt" strokecolor="#c8a127">
                <w10:anchorlock/>
                <v:textbox inset="0,0,0,0">
                  <w:txbxContent>
                    <w:p>
                      <w:pPr>
                        <w:pStyle w:val="BodyText"/>
                        <w:spacing w:before="141"/>
                        <w:ind w:left="175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>AI</w:t>
                      </w:r>
                      <w:r>
                        <w:rPr>
                          <w:b/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b/>
                          <w:color w:val="000000"/>
                        </w:rPr>
                        <w:t>use:</w:t>
                      </w:r>
                      <w:r>
                        <w:rPr>
                          <w:b/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you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may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use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AI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draft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PlantUML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text.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You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must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then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check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it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against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your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own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Part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answers</w:t>
                      </w:r>
                    </w:p>
                    <w:p>
                      <w:pPr>
                        <w:pStyle w:val="BodyText"/>
                        <w:ind w:left="175" w:right="1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—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generated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architectures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default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cloud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client–server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routinely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ignore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power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loss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duplicate sync. Declare AI use in your README.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sectPr>
      <w:pgSz w:w="11910" w:h="16840"/>
      <w:pgMar w:top="1040" w:bottom="280" w:left="1133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528" w:hanging="28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2" w:hanging="2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4" w:hanging="2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56" w:hanging="2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68" w:hanging="2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80" w:hanging="2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92" w:hanging="2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04" w:hanging="2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16" w:hanging="28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42"/>
      <w:ind w:left="127"/>
      <w:outlineLvl w:val="1"/>
    </w:pPr>
    <w:rPr>
      <w:rFonts w:ascii="Cambria" w:hAnsi="Cambria" w:eastAsia="Cambria" w:cs="Cambria"/>
      <w:b/>
      <w:bCs/>
      <w:sz w:val="44"/>
      <w:szCs w:val="4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27"/>
      <w:outlineLvl w:val="2"/>
    </w:pPr>
    <w:rPr>
      <w:rFonts w:ascii="Calibri" w:hAnsi="Calibri" w:eastAsia="Calibri" w:cs="Calibri"/>
      <w:b/>
      <w:bCs/>
      <w:sz w:val="26"/>
      <w:szCs w:val="26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76"/>
      <w:ind w:left="127"/>
      <w:outlineLvl w:val="3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102"/>
      <w:ind w:left="127"/>
      <w:outlineLvl w:val="4"/>
    </w:pPr>
    <w:rPr>
      <w:rFonts w:ascii="Calibri" w:hAnsi="Calibri" w:eastAsia="Calibri" w:cs="Calibri"/>
      <w:b/>
      <w:bCs/>
      <w:sz w:val="21"/>
      <w:szCs w:val="2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89"/>
      <w:ind w:left="526" w:hanging="279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90"/>
      <w:ind w:left="119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terms:created xsi:type="dcterms:W3CDTF">2026-09-06T06:20:51Z</dcterms:created>
  <dcterms:modified xsi:type="dcterms:W3CDTF">2026-09-06T06:20:51Z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2026-08-21T00:00:00Z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2026-09-06T00:00:00Z</vt:filetime>
  </property>
  <property fmtid="{D5CDD505-2E9C-101B-9397-08002B2CF9AE}" pid="6" name="Producer">
    <vt:lpwstr>Microsoft® Word for Microsoft 365</vt:lpwstr>
  </property>
</Properties>
</file>