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3148" w:rsidRDefault="00454651">
      <w:r w:rsidRPr="00454651">
        <w:object w:dxaOrig="841" w:dyaOrig="8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42pt;height:40.5pt" o:ole="">
            <v:imagedata r:id="rId5" o:title=""/>
          </v:shape>
          <o:OLEObject Type="Embed" ProgID="Package" ShapeID="_x0000_i1031" DrawAspect="Content" ObjectID="_1487630288" r:id="rId6"/>
        </w:object>
      </w:r>
      <w:bookmarkStart w:id="0" w:name="_GoBack"/>
      <w:bookmarkEnd w:id="0"/>
    </w:p>
    <w:sectPr w:rsidR="0013314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0535"/>
    <w:rsid w:val="00133148"/>
    <w:rsid w:val="001F0535"/>
    <w:rsid w:val="00454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Automatic Data Processing, Inc.</Company>
  <LinksUpToDate>false</LinksUpToDate>
  <CharactersWithSpaces>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Paturu, Karunakar (ES)</dc:creator>
  <cp:keywords/>
  <dc:description/>
  <cp:lastModifiedBy>Paturu, Karunakar (ES)</cp:lastModifiedBy>
  <cp:revision>2</cp:revision>
  <dcterms:created xsi:type="dcterms:W3CDTF">2015-03-12T05:51:00Z</dcterms:created>
  <dcterms:modified xsi:type="dcterms:W3CDTF">2015-03-12T05:52:00Z</dcterms:modified>
</cp:coreProperties>
</file>