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Month 6 Q&amp;A - Interview Rounds and Delivery</w:t>
      </w:r>
    </w:p>
    <w:p>
      <w:pPr>
        <w:pStyle w:val="Subtitle"/>
      </w:pPr>
      <w:r>
        <w:rPr/>
        <w:t xml:space="preserve">Weeks 21 to 24. Applications start. This month is about performance, not knowledge. 26 questions.</w:t>
      </w:r>
    </w:p>
    <w:p>
      <w:pPr/>
      <w:r>
        <w:rPr>
          <w:b/>
        </w:rPr>
        <w:t xml:space="preserve">Covers:</w:t>
      </w:r>
      <w:r>
        <w:rPr/>
        <w:t xml:space="preserve"> Weeks 21-24. The Google and Amazon loops, how to behave inside a round, what to do when stuck, and the aptitude gates on mid-tier applications.</w:t>
      </w:r>
    </w:p>
    <w:p>
      <w:pPr/>
      <w:r>
        <w:rPr/>
        <w:t xml:space="preserve">Read this on the train. You do not need a laptop, a compiler or two free hours - that is the whole point of these files. Each question has the answer you would </w:t>
      </w:r>
      <w:r>
        <w:rPr>
          <w:b/>
        </w:rPr>
        <w:t xml:space="preserve">say</w:t>
      </w:r>
      <w:r>
        <w:rPr/>
        <w:t xml:space="preserve">, the reason it is true, and the mistake to avoid. Read one question or twenty; it works either way.</w:t>
      </w:r>
    </w:p>
    <w:p>
      <w:pPr>
        <w:pStyle w:val="Heading2"/>
      </w:pPr>
      <w:r>
        <w:rPr/>
        <w:t xml:space="preserve">How to use this on a bad week</w:t>
      </w:r>
    </w:p>
    <w:p>
      <w:pPr>
        <w:ind w:left="360" w:hanging="220"/>
        <w:spacing w:after="40"/>
      </w:pPr>
      <w:r>
        <w:rPr/>
        <w:t xml:space="preserve">•  </w:t>
      </w:r>
      <w:r>
        <w:rPr>
          <w:b/>
        </w:rPr>
        <w:t xml:space="preserve">20 minutes on a train:</w:t>
      </w:r>
      <w:r>
        <w:rPr/>
        <w:t xml:space="preserve"> read the five questions in the box below. Nothing else.</w:t>
      </w:r>
    </w:p>
    <w:p>
      <w:pPr>
        <w:ind w:left="360" w:hanging="220"/>
        <w:spacing w:after="40"/>
      </w:pPr>
      <w:r>
        <w:rPr/>
        <w:t xml:space="preserve">•  </w:t>
      </w:r>
      <w:r>
        <w:rPr>
          <w:b/>
        </w:rPr>
        <w:t xml:space="preserve">Reading is not learning.</w:t>
      </w:r>
      <w:r>
        <w:rPr/>
        <w:t xml:space="preserve"> After each question, close the file and say the answer out loud once. On a train, mouth it silently - it still works. If you cannot, read it again and move on. You will meet it again.</w:t>
      </w:r>
    </w:p>
    <w:p>
      <w:pPr>
        <w:ind w:left="360" w:hanging="220"/>
        <w:spacing w:after="40"/>
      </w:pPr>
      <w:r>
        <w:rPr/>
        <w:t xml:space="preserve">•  </w:t>
      </w:r>
      <w:r>
        <w:rPr>
          <w:b/>
        </w:rPr>
        <w:t xml:space="preserve">Mark what you could not say.</w:t>
      </w:r>
      <w:r>
        <w:rPr/>
        <w:t xml:space="preserve"> Put it in the WEAK tab of the tracker when you get home. That is the only homework.</w:t>
      </w:r>
    </w:p>
    <w:p>
      <w:pPr>
        <w:ind w:left="360" w:hanging="220"/>
        <w:spacing w:after="40"/>
      </w:pPr>
      <w:r>
        <w:rPr/>
        <w:t xml:space="preserve">•  </w:t>
      </w:r>
      <w:r>
        <w:rPr>
          <w:b/>
        </w:rPr>
        <w:t xml:space="preserve">This replaces nothing.</w:t>
      </w:r>
      <w:r>
        <w:rPr/>
        <w:t xml:space="preserve"> The tracker still runs the plan. This is what you do with the hours the plan cannot use - the commute, the wait, the evening you are too tired to code.</w:t>
      </w:r>
    </w:p>
    <w:p>
      <w:pPr>
        <w:pStyle w:val="Heading2"/>
      </w:pPr>
      <w:r>
        <w:rPr/>
        <w:t xml:space="preserve">If you only have 20 minutes, read these five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960"/>
        <w:gridCol w:w="8640"/>
      </w:tblGrid>
      <w:tr>
        <w:trPr>
          <w:tblHeader/>
        </w:trPr>
        <w:tc>
          <w:tcPr>
            <w:tcW w:w="960" w:type="dxa"/>
            <w:shd w:val="clear" w:color="auto" w:fill="1F3864"/>
            <w:vAlign w:val="top"/>
          </w:tcPr>
          <w:p>
            <w:pPr>
              <w:spacing w:before="20" w:after="20" w:line="240" w:lineRule="auto"/>
            </w:pPr>
            <w:r>
              <w:rPr>
                <w:b/>
                <w:color w:val="FFFFFF"/>
              </w:rPr>
              <w:t xml:space="preserve">#</w:t>
            </w:r>
          </w:p>
        </w:tc>
        <w:tc>
          <w:tcPr>
            <w:tcW w:w="8640" w:type="dxa"/>
            <w:shd w:val="clear" w:color="auto" w:fill="1F3864"/>
            <w:vAlign w:val="top"/>
          </w:tcPr>
          <w:p>
            <w:pPr>
              <w:spacing w:before="20" w:after="20" w:line="240" w:lineRule="auto"/>
            </w:pPr>
            <w:r>
              <w:rPr>
                <w:b/>
                <w:color w:val="FFFFFF"/>
              </w:rPr>
              <w:t xml:space="preserve">Question</w:t>
            </w:r>
          </w:p>
        </w:tc>
      </w:tr>
      <w:tr>
        <w:tc>
          <w:tcPr>
            <w:tcW w:w="960" w:type="dxa"/>
            <w:vAlign w:val="top"/>
          </w:tcPr>
          <w:p>
            <w:pPr>
              <w:spacing w:before="20" w:after="20" w:line="240" w:lineRule="auto"/>
            </w:pPr>
            <w:r>
              <w:rPr/>
              <w:t xml:space="preserve">1</w:t>
            </w:r>
          </w:p>
        </w:tc>
        <w:tc>
          <w:tcPr>
            <w:tcW w:w="8640" w:type="dxa"/>
            <w:vAlign w:val="top"/>
          </w:tcPr>
          <w:p>
            <w:pPr>
              <w:spacing w:before="20" w:after="20" w:line="240" w:lineRule="auto"/>
            </w:pPr>
            <w:r>
              <w:rPr/>
              <w:t xml:space="preserve">What do you do in the first five minutes of a coding round?</w:t>
            </w:r>
          </w:p>
        </w:tc>
      </w:tr>
      <w:tr>
        <w:tc>
          <w:tcPr>
            <w:tcW w:w="960" w:type="dxa"/>
            <w:shd w:val="clear" w:color="auto" w:fill="F2F5F9"/>
            <w:vAlign w:val="top"/>
          </w:tcPr>
          <w:p>
            <w:pPr>
              <w:spacing w:before="20" w:after="20" w:line="240" w:lineRule="auto"/>
            </w:pPr>
            <w:r>
              <w:rPr/>
              <w:t xml:space="preserve">2</w:t>
            </w:r>
          </w:p>
        </w:tc>
        <w:tc>
          <w:tcPr>
            <w:tcW w:w="8640" w:type="dxa"/>
            <w:shd w:val="clear" w:color="auto" w:fill="F2F5F9"/>
            <w:vAlign w:val="top"/>
          </w:tcPr>
          <w:p>
            <w:pPr>
              <w:spacing w:before="20" w:after="20" w:line="240" w:lineRule="auto"/>
            </w:pPr>
            <w:r>
              <w:rPr/>
              <w:t xml:space="preserve">You are stuck with fifteen minutes left. What do you actually do?</w:t>
            </w:r>
          </w:p>
        </w:tc>
      </w:tr>
      <w:tr>
        <w:tc>
          <w:tcPr>
            <w:tcW w:w="960" w:type="dxa"/>
            <w:vAlign w:val="top"/>
          </w:tcPr>
          <w:p>
            <w:pPr>
              <w:spacing w:before="20" w:after="20" w:line="240" w:lineRule="auto"/>
            </w:pPr>
            <w:r>
              <w:rPr/>
              <w:t xml:space="preserve">3</w:t>
            </w:r>
          </w:p>
        </w:tc>
        <w:tc>
          <w:tcPr>
            <w:tcW w:w="8640" w:type="dxa"/>
            <w:vAlign w:val="top"/>
          </w:tcPr>
          <w:p>
            <w:pPr>
              <w:spacing w:before="20" w:after="20" w:line="240" w:lineRule="auto"/>
            </w:pPr>
            <w:r>
              <w:rPr/>
              <w:t xml:space="preserve">The interviewer gives you a hint. How do you take it?</w:t>
            </w:r>
          </w:p>
        </w:tc>
      </w:tr>
      <w:tr>
        <w:tc>
          <w:tcPr>
            <w:tcW w:w="960" w:type="dxa"/>
            <w:shd w:val="clear" w:color="auto" w:fill="F2F5F9"/>
            <w:vAlign w:val="top"/>
          </w:tcPr>
          <w:p>
            <w:pPr>
              <w:spacing w:before="20" w:after="20" w:line="240" w:lineRule="auto"/>
            </w:pPr>
            <w:r>
              <w:rPr/>
              <w:t xml:space="preserve">4</w:t>
            </w:r>
          </w:p>
        </w:tc>
        <w:tc>
          <w:tcPr>
            <w:tcW w:w="8640" w:type="dxa"/>
            <w:shd w:val="clear" w:color="auto" w:fill="F2F5F9"/>
            <w:vAlign w:val="top"/>
          </w:tcPr>
          <w:p>
            <w:pPr>
              <w:spacing w:before="20" w:after="20" w:line="240" w:lineRule="auto"/>
            </w:pPr>
            <w:r>
              <w:rPr/>
              <w:t xml:space="preserve">What is the Bar Raiser looking for?</w:t>
            </w:r>
          </w:p>
        </w:tc>
      </w:tr>
      <w:tr>
        <w:tc>
          <w:tcPr>
            <w:tcW w:w="960" w:type="dxa"/>
            <w:vAlign w:val="top"/>
          </w:tcPr>
          <w:p>
            <w:pPr>
              <w:spacing w:before="20" w:after="20" w:line="240" w:lineRule="auto"/>
            </w:pPr>
            <w:r>
              <w:rPr/>
              <w:t xml:space="preserve">5</w:t>
            </w:r>
          </w:p>
        </w:tc>
        <w:tc>
          <w:tcPr>
            <w:tcW w:w="8640" w:type="dxa"/>
            <w:vAlign w:val="top"/>
          </w:tcPr>
          <w:p>
            <w:pPr>
              <w:spacing w:before="20" w:after="20" w:line="240" w:lineRule="auto"/>
            </w:pPr>
            <w:r>
              <w:rPr/>
              <w:t xml:space="preserve">How do you code with no autocomplete and no compiler?</w:t>
            </w:r>
          </w:p>
        </w:tc>
      </w:tr>
    </w:tbl>
    <w:p>
      <w:pPr>
        <w:spacing w:after="0"/>
      </w:pPr>
    </w:p>
    <w:p>
      <w:pPr>
        <w:pStyle w:val="Heading2"/>
      </w:pPr>
      <w:r>
        <w:rPr/>
        <w:t xml:space="preserve">What this file answers</w:t>
      </w:r>
    </w:p>
    <w:p>
      <w:pPr/>
      <w:r>
        <w:rPr/>
        <w:t xml:space="preserve">By now the knowledge is largely built. What is untested is whether you can deploy it in 45 minutes, in English, with someone watching. That is a different skill and this file is about that skill.</w:t>
      </w:r>
    </w:p>
    <w:p>
      <w:pPr>
        <w:pStyle w:val="Heading1"/>
      </w:pPr>
      <w:r>
        <w:rPr/>
        <w:t xml:space="preserve">PART A - Inside a coding round</w:t>
      </w:r>
    </w:p>
    <w:p>
      <w:pPr>
        <w:pStyle w:val="Heading3"/>
      </w:pPr>
      <w:r>
        <w:rPr/>
        <w:t xml:space="preserve">Q1. What do you do in the first five minutes of a coding round?</w:t>
      </w:r>
    </w:p>
    <w:p>
      <w:pPr/>
      <w:r>
        <w:rPr>
          <w:b/>
        </w:rPr>
        <w:t xml:space="preserve">Say this.</w:t>
      </w:r>
      <w:r>
        <w:rPr/>
        <w:t xml:space="preserve"> Restate the problem in your own words and get agreement. Ask about input size, ranges, duplicates, empty input, and whether the input is sorted. Work through one small example by hand. Then state the brute force and its complexity. Only then start on the optimisation.</w:t>
      </w:r>
    </w:p>
    <w:p>
      <w:pPr/>
      <w:r>
        <w:rPr>
          <w:b/>
        </w:rPr>
        <w:t xml:space="preserve">Why.</w:t>
      </w:r>
      <w:r>
        <w:rPr/>
        <w:t xml:space="preserve"> Every one of those is scored. Clarifying questions demonstrate you do not build the wrong thing; the worked example catches misunderstandings before you have written code; the brute force means your optimisation is visibly a </w:t>
      </w:r>
      <w:r>
        <w:rPr>
          <w:b/>
        </w:rPr>
        <w:t xml:space="preserve">choice</w:t>
      </w:r>
      <w:r>
        <w:rPr/>
        <w:t xml:space="preserve">.</w:t>
      </w:r>
    </w:p>
    <w:p>
      <w:pPr/>
      <w:r>
        <w:rPr>
          <w:b/>
        </w:rPr>
        <w:t xml:space="preserve">Watch out.</w:t>
      </w:r>
      <w:r>
        <w:rPr/>
        <w:t xml:space="preserve"> Starting to code in the first minute is the most common self-inflicted wound. It reads as pattern-matching rather than problem-solving, even when the answer is right.</w:t>
      </w:r>
    </w:p>
    <w:p>
      <w:pPr>
        <w:pStyle w:val="Heading3"/>
      </w:pPr>
      <w:r>
        <w:rPr/>
        <w:t xml:space="preserve">Q2. How do you think aloud without rambling?</w:t>
      </w:r>
    </w:p>
    <w:p>
      <w:pPr/>
      <w:r>
        <w:rPr>
          <w:b/>
        </w:rPr>
        <w:t xml:space="preserve">Say this.</w:t>
      </w:r>
      <w:r>
        <w:rPr/>
        <w:t xml:space="preserve"> Narrate decisions, not keystrokes. "I need fast lookup of what I have already seen, so a hash set" is a decision. "Now I am writing a for loop" is a keystroke. When you go quiet to think, say so - "give me twenty seconds to think about the edge case" - and then be quiet.</w:t>
      </w:r>
    </w:p>
    <w:p>
      <w:pPr/>
      <w:r>
        <w:rPr>
          <w:b/>
        </w:rPr>
        <w:t xml:space="preserve">Why.</w:t>
      </w:r>
      <w:r>
        <w:rPr/>
        <w:t xml:space="preserve"> Silence with no explanation reads as being stuck. Constant low-value narration is hard to follow. Announcing your silence solves both.</w:t>
      </w:r>
    </w:p>
    <w:p>
      <w:pPr/>
      <w:r>
        <w:rPr>
          <w:b/>
        </w:rPr>
        <w:t xml:space="preserve">Watch out.</w:t>
      </w:r>
      <w:r>
        <w:rPr/>
        <w:t xml:space="preserve"> Practise this from week 13, out loud, alone. It feels ridiculous and it is the difference between knowing the answer and being seen to know it.</w:t>
      </w:r>
    </w:p>
    <w:p>
      <w:pPr>
        <w:pStyle w:val="Heading3"/>
      </w:pPr>
      <w:r>
        <w:rPr/>
        <w:t xml:space="preserve">Q3. You are stuck with fifteen minutes left. What do you actually do?</w:t>
      </w:r>
    </w:p>
    <w:p>
      <w:pPr/>
      <w:r>
        <w:rPr>
          <w:b/>
        </w:rPr>
        <w:t xml:space="preserve">Say this.</w:t>
      </w:r>
      <w:r>
        <w:rPr/>
        <w:t xml:space="preserve"> Say where you are stuck, precisely - that alone often produces a hint. Then take the brute-force solution and write it, stating that you are securing a working answer first and will optimise if time allows. A working O(n squared) beats an unfinished O(n).</w:t>
      </w:r>
    </w:p>
    <w:p>
      <w:pPr/>
      <w:r>
        <w:rPr>
          <w:b/>
        </w:rPr>
        <w:t xml:space="preserve">Why.</w:t>
      </w:r>
      <w:r>
        <w:rPr/>
        <w:t xml:space="preserve"> The interviewer needs something to evaluate. An elegant half-solution scores below a complete inelegant one, and stating your reasoning for the fallback shows time management.</w:t>
      </w:r>
    </w:p>
    <w:p>
      <w:pPr/>
      <w:r>
        <w:rPr>
          <w:b/>
        </w:rPr>
        <w:t xml:space="preserve">Watch out.</w:t>
      </w:r>
      <w:r>
        <w:rPr/>
        <w:t xml:space="preserve"> Do not go silent and keep trying. Fifteen minutes of quiet struggling produces no signal and no code, which is the worst possible outcome.</w:t>
      </w:r>
    </w:p>
    <w:p>
      <w:pPr>
        <w:pStyle w:val="Heading3"/>
      </w:pPr>
      <w:r>
        <w:rPr/>
        <w:t xml:space="preserve">Q4. The interviewer offers a hint. How do you take it?</w:t>
      </w:r>
    </w:p>
    <w:p>
      <w:pPr/>
      <w:r>
        <w:rPr>
          <w:b/>
        </w:rPr>
        <w:t xml:space="preserve">Say this.</w:t>
      </w:r>
      <w:r>
        <w:rPr/>
        <w:t xml:space="preserve"> Take it immediately and gratefully, then think out loud about what it implies. "So you are suggesting I look at what I would need at each step - that points at keeping a running set rather than rescanning." Then act on it.</w:t>
      </w:r>
    </w:p>
    <w:p>
      <w:pPr/>
      <w:r>
        <w:rPr>
          <w:b/>
        </w:rPr>
        <w:t xml:space="preserve">Why.</w:t>
      </w:r>
      <w:r>
        <w:rPr/>
        <w:t xml:space="preserve"> Hints are part of the process; the interviewer wants you to succeed and is calibrating how much help you need. Refusing a hint or ignoring it costs far more than accepting it.</w:t>
      </w:r>
    </w:p>
    <w:p>
      <w:pPr/>
      <w:r>
        <w:rPr>
          <w:b/>
        </w:rPr>
        <w:t xml:space="preserve">Watch out.</w:t>
      </w:r>
      <w:r>
        <w:rPr/>
        <w:t xml:space="preserve"> Never argue with a hint or push past it silently. Both read badly, and the hint is usually the intended path.</w:t>
      </w:r>
    </w:p>
    <w:p>
      <w:pPr>
        <w:pStyle w:val="Heading3"/>
      </w:pPr>
      <w:r>
        <w:rPr/>
        <w:t xml:space="preserve">Q5. How do you handle "can you make it faster?" when you think it is optimal?</w:t>
      </w:r>
    </w:p>
    <w:p>
      <w:pPr/>
      <w:r>
        <w:rPr>
          <w:b/>
        </w:rPr>
        <w:t xml:space="preserve">Say this.</w:t>
      </w:r>
      <w:r>
        <w:rPr/>
        <w:t xml:space="preserve"> Say why you believe it is optimal - "we have to look at every element at least once, so O(n) is a lower bound for time" - and then ask whether they mean space, or a different constraint. Often the question is about space or about a follow-up variation.</w:t>
      </w:r>
    </w:p>
    <w:p>
      <w:pPr/>
      <w:r>
        <w:rPr>
          <w:b/>
        </w:rPr>
        <w:t xml:space="preserve">Why.</w:t>
      </w:r>
      <w:r>
        <w:rPr/>
        <w:t xml:space="preserve"> Sometimes it is a genuine hint that a better bound exists; sometimes it is a test of whether you can defend your reasoning. Asking converts the ambiguity into information.</w:t>
      </w:r>
    </w:p>
    <w:p>
      <w:pPr/>
      <w:r>
        <w:rPr>
          <w:b/>
        </w:rPr>
        <w:t xml:space="preserve">Watch out.</w:t>
      </w:r>
      <w:r>
        <w:rPr/>
        <w:t xml:space="preserve"> Do not immediately assume you are wrong and start flailing. Confidence with a stated reason is what is being tested here.</w:t>
      </w:r>
    </w:p>
    <w:p>
      <w:pPr>
        <w:pStyle w:val="Heading3"/>
      </w:pPr>
      <w:r>
        <w:rPr/>
        <w:t xml:space="preserve">Q6. How do you code with no autocomplete and no compiler?</w:t>
      </w:r>
    </w:p>
    <w:p>
      <w:pPr/>
      <w:r>
        <w:rPr>
          <w:b/>
        </w:rPr>
        <w:t xml:space="preserve">Say this.</w:t>
      </w:r>
      <w:r>
        <w:rPr/>
        <w:t xml:space="preserve"> Write the signature first, then the skeleton with clear names, then fill in the body. Say aloud what you would normally look up - "I think the method is TryGetValue, I would confirm the exact name". Then dry-run one small example line by line, out loud, with real values.</w:t>
      </w:r>
    </w:p>
    <w:p>
      <w:pPr/>
      <w:r>
        <w:rPr>
          <w:b/>
        </w:rPr>
        <w:t xml:space="preserve">Why.</w:t>
      </w:r>
      <w:r>
        <w:rPr/>
        <w:t xml:space="preserve"> Google interviews in a shared document. The skill being tested is whether you can hold the code in your head and verify it by reasoning rather than by running it.</w:t>
      </w:r>
    </w:p>
    <w:p>
      <w:pPr/>
      <w:r>
        <w:rPr>
          <w:b/>
        </w:rPr>
        <w:t xml:space="preserve">Watch out.</w:t>
      </w:r>
      <w:r>
        <w:rPr/>
        <w:t xml:space="preserve"> Two problems a week in a plain text editor from week 9. Candidates who only ever practise in an IDE discover this weakness during the interview, which is the worst possible time.</w:t>
      </w:r>
    </w:p>
    <w:p>
      <w:pPr>
        <w:pStyle w:val="Heading3"/>
      </w:pPr>
      <w:r>
        <w:rPr/>
        <w:t xml:space="preserve">Q7. What is the code comprehension round and why is it good news for you?</w:t>
      </w:r>
    </w:p>
    <w:p>
      <w:pPr/>
      <w:r>
        <w:rPr>
          <w:b/>
        </w:rPr>
        <w:t xml:space="preserve">Say this.</w:t>
      </w:r>
      <w:r>
        <w:rPr/>
        <w:t xml:space="preserve"> You are shown unfamiliar code and asked to read it, explain what it does, find bugs and extend it. Google piloted it from 2026 for junior and mid-level roles in place of one coding round. It is good news because reading unfamiliar production code on a large legacy platform is literally your day job at Casepoint - and candidates grounded purely in LeetCode are weak at it.</w:t>
      </w:r>
    </w:p>
    <w:p>
      <w:pPr/>
      <w:r>
        <w:rPr>
          <w:b/>
        </w:rPr>
        <w:t xml:space="preserve">Why.</w:t>
      </w:r>
      <w:r>
        <w:rPr/>
        <w:t xml:space="preserve"> It tests something interviews historically missed and that real work is mostly made of. Your four and a half years are an advantage here rather than a neutral fact.</w:t>
      </w:r>
    </w:p>
    <w:p>
      <w:pPr/>
      <w:r>
        <w:rPr>
          <w:b/>
        </w:rPr>
        <w:t xml:space="preserve">Watch out.</w:t>
      </w:r>
      <w:r>
        <w:rPr/>
        <w:t xml:space="preserve"> Practise it: pick an open-source .NET repo, read a subsystem cold for 45 minutes, and explain aloud what it does, how, what you would change and where bugs might hide. Weeks 11, 24 and 27 have this scheduled.</w:t>
      </w:r>
    </w:p>
    <w:p>
      <w:pPr>
        <w:pStyle w:val="Heading3"/>
      </w:pPr>
      <w:r>
        <w:rPr/>
        <w:t xml:space="preserve">Q8. How do you state complexity so it counts?</w:t>
      </w:r>
    </w:p>
    <w:p>
      <w:pPr/>
      <w:r>
        <w:rPr>
          <w:b/>
        </w:rPr>
        <w:t xml:space="preserve">Say this.</w:t>
      </w:r>
      <w:r>
        <w:rPr/>
        <w:t xml:space="preserve"> Unprompted, at the end, with a justification. "This is O(n) time because each element is pushed and popped at most once, and O(n) space for the stack in the worst case." Then, if relevant, note the trade you made.</w:t>
      </w:r>
    </w:p>
    <w:p>
      <w:pPr/>
      <w:r>
        <w:rPr>
          <w:b/>
        </w:rPr>
        <w:t xml:space="preserve">Why.</w:t>
      </w:r>
      <w:r>
        <w:rPr/>
        <w:t xml:space="preserve"> Waiting to be asked loses a point you could have taken. A bare "O(n)" with no reason is indistinguishable from a guess that happened to be right.</w:t>
      </w:r>
    </w:p>
    <w:p>
      <w:pPr/>
      <w:r>
        <w:rPr>
          <w:b/>
        </w:rPr>
        <w:t xml:space="preserve">Watch out.</w:t>
      </w:r>
      <w:r>
        <w:rPr/>
        <w:t xml:space="preserve"> Amortised is not average. Amortised is a guarantee across a sequence; average is expected over inputs. Using the right one is noticed.</w:t>
      </w:r>
    </w:p>
    <w:p>
      <w:pPr>
        <w:pStyle w:val="Heading1"/>
      </w:pPr>
      <w:r>
        <w:rPr/>
        <w:t xml:space="preserve">PART B - Inside a design round</w:t>
      </w:r>
    </w:p>
    <w:p>
      <w:pPr>
        <w:pStyle w:val="Heading3"/>
      </w:pPr>
      <w:r>
        <w:rPr/>
        <w:t xml:space="preserve">Q9. How do you open a system design round?</w:t>
      </w:r>
    </w:p>
    <w:p>
      <w:pPr/>
      <w:r>
        <w:rPr>
          <w:b/>
        </w:rPr>
        <w:t xml:space="preserve">Say this.</w:t>
      </w:r>
      <w:r>
        <w:rPr/>
        <w:t xml:space="preserve"> Do not design anything for the first five minutes. Ask what the system must do, who uses it, roughly how many, what the read-to-write ratio is, what latency matters, and what is out of scope. Then say the scope back: "so I am designing X for Y users, optimising for Z, and I am excluding W."</w:t>
      </w:r>
    </w:p>
    <w:p>
      <w:pPr/>
      <w:r>
        <w:rPr>
          <w:b/>
        </w:rPr>
        <w:t xml:space="preserve">Why.</w:t>
      </w:r>
      <w:r>
        <w:rPr/>
        <w:t xml:space="preserve"> Designing before scoping is the fastest way to spend forty minutes on the wrong system. The scoping statement also gives the interviewer a chance to redirect you cheaply.</w:t>
      </w:r>
    </w:p>
    <w:p>
      <w:pPr/>
      <w:r>
        <w:rPr>
          <w:b/>
        </w:rPr>
        <w:t xml:space="preserve">Watch out.</w:t>
      </w:r>
      <w:r>
        <w:rPr/>
        <w:t xml:space="preserve"> "What would you like me to focus on?" is a legitimate and strong question. Most design prompts are deliberately too large for the time available.</w:t>
      </w:r>
    </w:p>
    <w:p>
      <w:pPr>
        <w:pStyle w:val="Heading3"/>
      </w:pPr>
      <w:r>
        <w:rPr/>
        <w:t xml:space="preserve">Q10. What do you do when the interviewer says "now scale it to ten times"?</w:t>
      </w:r>
    </w:p>
    <w:p>
      <w:pPr/>
      <w:r>
        <w:rPr>
          <w:b/>
        </w:rPr>
        <w:t xml:space="preserve">Say this.</w:t>
      </w:r>
      <w:r>
        <w:rPr/>
        <w:t xml:space="preserve"> Find the component that breaks first and say so before changing anything. Usually the database on writes, or a single-instance component holding state. Then apply one fix at a time with a reason - read replicas for read load, a cache for hot keys, sharding when a single writer is the limit, a queue to absorb bursts - and say what each costs.</w:t>
      </w:r>
    </w:p>
    <w:p>
      <w:pPr/>
      <w:r>
        <w:rPr>
          <w:b/>
        </w:rPr>
        <w:t xml:space="preserve">Why.</w:t>
      </w:r>
      <w:r>
        <w:rPr/>
        <w:t xml:space="preserve"> Naming the bottleneck first shows analysis. Reciting a list of scaling techniques shows memorisation, and interviewers can tell the difference instantly.</w:t>
      </w:r>
    </w:p>
    <w:p>
      <w:pPr/>
      <w:r>
        <w:rPr>
          <w:b/>
        </w:rPr>
        <w:t xml:space="preserve">Watch out.</w:t>
      </w:r>
      <w:r>
        <w:rPr/>
        <w:t xml:space="preserve"> Every scaling move has a cost: replicas bring staleness, caches bring invalidation, sharding brings cross-shard queries and rebalancing. Say the cost each time.</w:t>
      </w:r>
    </w:p>
    <w:p>
      <w:pPr>
        <w:pStyle w:val="Heading3"/>
      </w:pPr>
      <w:r>
        <w:rPr/>
        <w:t xml:space="preserve">Q11. How do you handle a topic inside a design you genuinely do not know?</w:t>
      </w:r>
    </w:p>
    <w:p>
      <w:pPr/>
      <w:r>
        <w:rPr>
          <w:b/>
        </w:rPr>
        <w:t xml:space="preserve">Say this.</w:t>
      </w:r>
      <w:r>
        <w:rPr/>
        <w:t xml:space="preserve"> Name the boundary and reason from what you do know. "I have not run Cassandra in production, so I will not claim specifics - but the property I need here is a wide-column store with high write throughput and tunable consistency, and I would validate that assumption before committing."</w:t>
      </w:r>
    </w:p>
    <w:p>
      <w:pPr/>
      <w:r>
        <w:rPr>
          <w:b/>
        </w:rPr>
        <w:t xml:space="preserve">Why.</w:t>
      </w:r>
      <w:r>
        <w:rPr/>
        <w:t xml:space="preserve"> Design rounds test judgement under uncertainty, which is the actual job. Confident invention is the failing answer; reasoning from properties is the passing one.</w:t>
      </w:r>
    </w:p>
    <w:p>
      <w:pPr/>
      <w:r>
        <w:rPr>
          <w:b/>
        </w:rPr>
        <w:t xml:space="preserve">Watch out.</w:t>
      </w:r>
      <w:r>
        <w:rPr/>
        <w:t xml:space="preserve"> This is more common at your level than people expect, because designs deliberately wander into unfamiliar territory. Having a script for it removes the panic.</w:t>
      </w:r>
    </w:p>
    <w:p>
      <w:pPr>
        <w:pStyle w:val="Heading3"/>
      </w:pPr>
      <w:r>
        <w:rPr/>
        <w:t xml:space="preserve">Q12. What separates a passing design from a strong one?</w:t>
      </w:r>
    </w:p>
    <w:p>
      <w:pPr/>
      <w:r>
        <w:rPr>
          <w:b/>
        </w:rPr>
        <w:t xml:space="preserve">Say this.</w:t>
      </w:r>
      <w:r>
        <w:rPr/>
        <w:t xml:space="preserve"> The trade-offs, stated unprompted, with the alternative named. Anyone can draw boxes. A strong candidate says "I am choosing eventual consistency for the feed count, which means a user may briefly see a stale number - acceptable here, and I would not accept it for an account balance."</w:t>
      </w:r>
    </w:p>
    <w:p>
      <w:pPr/>
      <w:r>
        <w:rPr>
          <w:b/>
        </w:rPr>
        <w:t xml:space="preserve">Why.</w:t>
      </w:r>
      <w:r>
        <w:rPr/>
        <w:t xml:space="preserve"> That sentence proves you know there was a decision, you know what you gave up, and you know when the answer would be different. That is seniority in one sentence.</w:t>
      </w:r>
    </w:p>
    <w:p>
      <w:pPr/>
      <w:r>
        <w:rPr>
          <w:b/>
        </w:rPr>
        <w:t xml:space="preserve">Watch out.</w:t>
      </w:r>
      <w:r>
        <w:rPr/>
        <w:t xml:space="preserve"> If you have five minutes left and nothing else to add, spend them on trade-offs. It is the highest-scoring thing you can say.</w:t>
      </w:r>
    </w:p>
    <w:p>
      <w:pPr>
        <w:pStyle w:val="Heading1"/>
      </w:pPr>
      <w:r>
        <w:rPr/>
        <w:t xml:space="preserve">PART C - The loops themselves</w:t>
      </w:r>
    </w:p>
    <w:p>
      <w:pPr>
        <w:pStyle w:val="Heading3"/>
      </w:pPr>
      <w:r>
        <w:rPr/>
        <w:t xml:space="preserve">Q13. What is the Bar Raiser looking for?</w:t>
      </w:r>
    </w:p>
    <w:p>
      <w:pPr/>
      <w:r>
        <w:rPr>
          <w:b/>
        </w:rPr>
        <w:t xml:space="preserve">Say this.</w:t>
      </w:r>
      <w:r>
        <w:rPr/>
        <w:t xml:space="preserve"> An interviewer from outside the hiring team, trained to protect the long-term hiring bar, with veto power. They will push harder than anyone else, not accept your first answer, and keep asking why until you reach the edge of your knowledge. They are calibrating depth and honesty.</w:t>
      </w:r>
    </w:p>
    <w:p>
      <w:pPr/>
      <w:r>
        <w:rPr>
          <w:b/>
        </w:rPr>
        <w:t xml:space="preserve">Why.</w:t>
      </w:r>
      <w:r>
        <w:rPr/>
        <w:t xml:space="preserve"> They are deliberately not incentivised to fill this role, so they are the check against a team hiring out of urgency.</w:t>
      </w:r>
    </w:p>
    <w:p>
      <w:pPr/>
      <w:r>
        <w:rPr>
          <w:b/>
        </w:rPr>
        <w:t xml:space="preserve">Watch out.</w:t>
      </w:r>
      <w:r>
        <w:rPr/>
        <w:t xml:space="preserve"> Reaching your limit is the </w:t>
      </w:r>
      <w:r>
        <w:rPr>
          <w:b/>
        </w:rPr>
        <w:t xml:space="preserve">design</w:t>
      </w:r>
      <w:r>
        <w:rPr/>
        <w:t xml:space="preserve"> of the round, not a failure. "I do not know, but here is how I would find out" scores well. Inventing something reliably fails.</w:t>
      </w:r>
    </w:p>
    <w:p>
      <w:pPr>
        <w:pStyle w:val="Heading3"/>
      </w:pPr>
      <w:r>
        <w:rPr/>
        <w:t xml:space="preserve">Q14. How is Amazon's loop different from Google's in practice?</w:t>
      </w:r>
    </w:p>
    <w:p>
      <w:pPr/>
      <w:r>
        <w:rPr>
          <w:b/>
        </w:rPr>
        <w:t xml:space="preserve">Say this.</w:t>
      </w:r>
      <w:r>
        <w:rPr/>
        <w:t xml:space="preserve"> Amazon weaves Leadership Principles into </w:t>
      </w:r>
      <w:r>
        <w:rPr>
          <w:b/>
        </w:rPr>
        <w:t xml:space="preserve">every</w:t>
      </w:r>
      <w:r>
        <w:rPr/>
        <w:t xml:space="preserve"> round, so behavioural is roughly half your score and you can pass every coding round and still be rejected. It also tests LLD explicitly - you code a design. Google weights coding more heavily, makes system design a formal round, has a distinct Googliness round, and decides via a hiring committee that never met you.</w:t>
      </w:r>
    </w:p>
    <w:p>
      <w:pPr/>
      <w:r>
        <w:rPr>
          <w:b/>
        </w:rPr>
        <w:t xml:space="preserve">Why.</w:t>
      </w:r>
      <w:r>
        <w:rPr/>
        <w:t xml:space="preserve"> The committee is why Google feedback is written for an absent reader: consistency across rounds matters more than any single strong impression.</w:t>
      </w:r>
    </w:p>
    <w:p>
      <w:pPr/>
      <w:r>
        <w:rPr>
          <w:b/>
        </w:rPr>
        <w:t xml:space="preserve">Watch out.</w:t>
      </w:r>
      <w:r>
        <w:rPr/>
        <w:t xml:space="preserve"> Practical consequence: for Amazon, over-prepare the stories. For Google, over-practise coding without an IDE and narrating clearly.</w:t>
      </w:r>
    </w:p>
    <w:p>
      <w:pPr>
        <w:pStyle w:val="Heading3"/>
      </w:pPr>
      <w:r>
        <w:rPr/>
        <w:t xml:space="preserve">Q15. What does the hiring committee mean for how you should answer?</w:t>
      </w:r>
    </w:p>
    <w:p>
      <w:pPr/>
      <w:r>
        <w:rPr>
          <w:b/>
        </w:rPr>
        <w:t xml:space="preserve">Say this.</w:t>
      </w:r>
      <w:r>
        <w:rPr/>
        <w:t xml:space="preserve"> Your interviewers write notes, and people who never met you read those notes. So make yourself easy to write down: state the approach clearly, name the complexity, give a number in your behavioural answers. Anything that only works through charm or tone does not survive transcription.</w:t>
      </w:r>
    </w:p>
    <w:p>
      <w:pPr/>
      <w:r>
        <w:rPr>
          <w:b/>
        </w:rPr>
        <w:t xml:space="preserve">Why.</w:t>
      </w:r>
      <w:r>
        <w:rPr/>
        <w:t xml:space="preserve"> The packet is the candidate as far as the committee is concerned. Vague brilliance reads as vague.</w:t>
      </w:r>
    </w:p>
    <w:p>
      <w:pPr/>
      <w:r>
        <w:rPr>
          <w:b/>
        </w:rPr>
        <w:t xml:space="preserve">Watch out.</w:t>
      </w:r>
      <w:r>
        <w:rPr/>
        <w:t xml:space="preserve"> This is why "seven to ten hours down to ninety minutes, about 80%" is so much stronger than "I significantly improved performance". One of those gets written down verbatim.</w:t>
      </w:r>
    </w:p>
    <w:p>
      <w:pPr>
        <w:pStyle w:val="Heading3"/>
      </w:pPr>
      <w:r>
        <w:rPr/>
        <w:t xml:space="preserve">Q16. Why apply to mid-tier companies first?</w:t>
      </w:r>
    </w:p>
    <w:p>
      <w:pPr/>
      <w:r>
        <w:rPr>
          <w:b/>
        </w:rPr>
        <w:t xml:space="preserve">Say this.</w:t>
      </w:r>
      <w:r>
        <w:rPr/>
        <w:t xml:space="preserve"> Because interview skill is built by interviewing, and your first two loops will be your worst regardless of preparation. Spending them on companies you do not desperately want converts them from losses into free mocks - and Amazon and Google both have 6-12 month cooldowns after a rejection.</w:t>
      </w:r>
    </w:p>
    <w:p>
      <w:pPr/>
      <w:r>
        <w:rPr>
          <w:b/>
        </w:rPr>
        <w:t xml:space="preserve">Why.</w:t>
      </w:r>
      <w:r>
        <w:rPr/>
        <w:t xml:space="preserve"> The cooldown is the whole argument. A calibration interview costs you an afternoon; a wasted Amazon attempt costs you a year.</w:t>
      </w:r>
    </w:p>
    <w:p>
      <w:pPr/>
      <w:r>
        <w:rPr>
          <w:b/>
        </w:rPr>
        <w:t xml:space="preserve">Watch out.</w:t>
      </w:r>
      <w:r>
        <w:rPr/>
        <w:t xml:space="preserve"> Mid-tier companies in India commonly gate on </w:t>
      </w:r>
      <w:r>
        <w:rPr>
          <w:b/>
        </w:rPr>
        <w:t xml:space="preserve">aptitude</w:t>
      </w:r>
      <w:r>
        <w:rPr/>
        <w:t xml:space="preserve"> before a human reads your code, which is why the aptitude intensive sits in weeks 21-22 and nowhere else.</w:t>
      </w:r>
    </w:p>
    <w:p>
      <w:pPr>
        <w:pStyle w:val="Heading3"/>
      </w:pPr>
      <w:r>
        <w:rPr/>
        <w:t xml:space="preserve">Q17. What aptitude do you actually need, and what can you skip?</w:t>
      </w:r>
    </w:p>
    <w:p>
      <w:pPr/>
      <w:r>
        <w:rPr>
          <w:b/>
        </w:rPr>
        <w:t xml:space="preserve">Say this.</w:t>
      </w:r>
      <w:r>
        <w:rPr/>
        <w:t xml:space="preserve"> Data interpretation is the highest-frequency section, so drill that most. Then percentages, ratios, averages, profit and loss, time-speed-distance, time and work. Skip deep verbal reasoning. Google and Amazon do not test classical aptitude at all - this is purely to get through mid-tier gates.</w:t>
      </w:r>
    </w:p>
    <w:p>
      <w:pPr/>
      <w:r>
        <w:rPr>
          <w:b/>
        </w:rPr>
        <w:t xml:space="preserve">Why.</w:t>
      </w:r>
      <w:r>
        <w:rPr/>
        <w:t xml:space="preserve"> The transferable skill is </w:t>
      </w:r>
      <w:r>
        <w:rPr>
          <w:b/>
        </w:rPr>
        <w:t xml:space="preserve">approximation</w:t>
      </w:r>
      <w:r>
        <w:rPr/>
        <w:t xml:space="preserve">: in data interpretation you rarely need an exact answer, you need to eliminate three of four options fast. That is the same skill as step 2 of a system design.</w:t>
      </w:r>
    </w:p>
    <w:p>
      <w:pPr/>
      <w:r>
        <w:rPr>
          <w:b/>
        </w:rPr>
        <w:t xml:space="preserve">Watch out.</w:t>
      </w:r>
      <w:r>
        <w:rPr/>
        <w:t xml:space="preserve"> Two focused weeks removes this risk permanently. After that it never needs this much attention again - and if you are short on time, aptitude is the first thing to cut.</w:t>
      </w:r>
    </w:p>
    <w:p>
      <w:pPr>
        <w:pStyle w:val="Heading3"/>
      </w:pPr>
      <w:r>
        <w:rPr/>
        <w:t xml:space="preserve">Q18. How do you analyse an interview afterwards?</w:t>
      </w:r>
    </w:p>
    <w:p>
      <w:pPr/>
      <w:r>
        <w:rPr>
          <w:b/>
        </w:rPr>
        <w:t xml:space="preserve">Say this.</w:t>
      </w:r>
      <w:r>
        <w:rPr/>
        <w:t xml:space="preserve"> Within 24 hours, in writing: company, round, questions as close to verbatim as you can remember, what went well specifically, the precise moment you stalled, and the </w:t>
      </w:r>
      <w:r>
        <w:rPr>
          <w:b/>
        </w:rPr>
        <w:t xml:space="preserve">root cause</w:t>
      </w:r>
      <w:r>
        <w:rPr/>
        <w:t xml:space="preserve">. Then a named repair action with a date.</w:t>
      </w:r>
    </w:p>
    <w:p>
      <w:pPr/>
      <w:r>
        <w:rPr>
          <w:b/>
        </w:rPr>
        <w:t xml:space="preserve">Why.</w:t>
      </w:r>
      <w:r>
        <w:rPr/>
        <w:t xml:space="preserve"> The root cause is the only field that matters. "I failed the DSA round" is useless. "I did not recognise it as a monotonic stack problem and burned twenty minutes on brute force" is repairable and schedulable.</w:t>
      </w:r>
    </w:p>
    <w:p>
      <w:pPr/>
      <w:r>
        <w:rPr>
          <w:b/>
        </w:rPr>
        <w:t xml:space="preserve">Watch out.</w:t>
      </w:r>
      <w:r>
        <w:rPr/>
        <w:t xml:space="preserve"> If the same root cause appears three times, your repair </w:t>
      </w:r>
      <w:r>
        <w:rPr>
          <w:b/>
        </w:rPr>
        <w:t xml:space="preserve">method</w:t>
      </w:r>
      <w:r>
        <w:rPr/>
        <w:t xml:space="preserve"> is wrong, not your effort. Change the method - stop solving graph problems and instead implement BFS, DFS, topological sort and union-find from scratch until they are automatic.</w:t>
      </w:r>
    </w:p>
    <w:p>
      <w:pPr>
        <w:pStyle w:val="Heading1"/>
      </w:pPr>
      <w:r>
        <w:rPr/>
        <w:t xml:space="preserve">PART D - Communication under pressure</w:t>
      </w:r>
    </w:p>
    <w:p>
      <w:pPr>
        <w:pStyle w:val="Heading3"/>
      </w:pPr>
      <w:r>
        <w:rPr/>
        <w:t xml:space="preserve">Q19. Your English stalls mid-answer. What do you do?</w:t>
      </w:r>
    </w:p>
    <w:p>
      <w:pPr/>
      <w:r>
        <w:rPr>
          <w:b/>
        </w:rPr>
        <w:t xml:space="preserve">Say this.</w:t>
      </w:r>
      <w:r>
        <w:rPr/>
        <w:t xml:space="preserve"> Stop, and restart the sentence. Do not try to rescue a sentence that has gone wrong - short sentences are clearer and much harder to lose your thread in. "Let me say that more simply" is a perfectly professional thing to say and buys you the reset.</w:t>
      </w:r>
    </w:p>
    <w:p>
      <w:pPr/>
      <w:r>
        <w:rPr>
          <w:b/>
        </w:rPr>
        <w:t xml:space="preserve">Why.</w:t>
      </w:r>
      <w:r>
        <w:rPr/>
        <w:t xml:space="preserve"> Interviewers are assessing whether they can understand your technical reasoning, not your grammar. A short correct sentence beats a long tangled one every time.</w:t>
      </w:r>
    </w:p>
    <w:p>
      <w:pPr/>
      <w:r>
        <w:rPr>
          <w:b/>
        </w:rPr>
        <w:t xml:space="preserve">Watch out.</w:t>
      </w:r>
      <w:r>
        <w:rPr/>
        <w:t xml:space="preserve"> Build a phrase bank you can deploy without thinking: "Let me clarify the requirements first", "The trade-off here is", "My initial approach would be brute force, then I would optimise by", "Let me walk through an example to validate this".</w:t>
      </w:r>
    </w:p>
    <w:p>
      <w:pPr>
        <w:pStyle w:val="Heading3"/>
      </w:pPr>
      <w:r>
        <w:rPr/>
        <w:t xml:space="preserve">Q20. How long should an answer be?</w:t>
      </w:r>
    </w:p>
    <w:p>
      <w:pPr/>
      <w:r>
        <w:rPr>
          <w:b/>
        </w:rPr>
        <w:t xml:space="preserve">Say this.</w:t>
      </w:r>
      <w:r>
        <w:rPr/>
        <w:t xml:space="preserve"> Answer, then stop. Most answers are 30 to 90 seconds; a STAR story is under three minutes. The most common mistake is continuing to talk after you have finished, because silence feels like failure. Silence is the interviewer's job to fill, not yours.</w:t>
      </w:r>
    </w:p>
    <w:p>
      <w:pPr/>
      <w:r>
        <w:rPr>
          <w:b/>
        </w:rPr>
        <w:t xml:space="preserve">Why.</w:t>
      </w:r>
      <w:r>
        <w:rPr/>
        <w:t xml:space="preserve"> Over-talking dilutes a good answer and often walks you into a weaker area you were not asked about.</w:t>
      </w:r>
    </w:p>
    <w:p>
      <w:pPr/>
      <w:r>
        <w:rPr>
          <w:b/>
        </w:rPr>
        <w:t xml:space="preserve">Watch out.</w:t>
      </w:r>
      <w:r>
        <w:rPr/>
        <w:t xml:space="preserve"> Practise the stop. Record yourself and listen for where the answer actually ended versus where you stopped talking - the gap is usually large.</w:t>
      </w:r>
    </w:p>
    <w:p>
      <w:pPr>
        <w:pStyle w:val="Heading3"/>
      </w:pPr>
      <w:r>
        <w:rPr/>
        <w:t xml:space="preserve">Q21. How do you recover an answer that has gone badly?</w:t>
      </w:r>
    </w:p>
    <w:p>
      <w:pPr/>
      <w:r>
        <w:rPr>
          <w:b/>
        </w:rPr>
        <w:t xml:space="preserve">Say this.</w:t>
      </w:r>
      <w:r>
        <w:rPr/>
        <w:t xml:space="preserve"> Name it and reset. "I do not think I explained that well - the core point is..." then give the one-sentence version. Interviewers respect the self-correction; it reads as self-awareness rather than weakness.</w:t>
      </w:r>
    </w:p>
    <w:p>
      <w:pPr/>
      <w:r>
        <w:rPr>
          <w:b/>
        </w:rPr>
        <w:t xml:space="preserve">Why.</w:t>
      </w:r>
      <w:r>
        <w:rPr/>
        <w:t xml:space="preserve"> They are scoring your reasoning, not your first attempt at expressing it. A clean recovery is itself a positive signal.</w:t>
      </w:r>
    </w:p>
    <w:p>
      <w:pPr/>
      <w:r>
        <w:rPr>
          <w:b/>
        </w:rPr>
        <w:t xml:space="preserve">Watch out.</w:t>
      </w:r>
      <w:r>
        <w:rPr/>
        <w:t xml:space="preserve"> Do not apologise repeatedly or comment on your own nerves. One reset, then move on.</w:t>
      </w:r>
    </w:p>
    <w:p>
      <w:pPr>
        <w:pStyle w:val="Heading3"/>
      </w:pPr>
      <w:r>
        <w:rPr/>
        <w:t xml:space="preserve">Q22. What do you do in the last five minutes when they ask if you have questions?</w:t>
      </w:r>
    </w:p>
    <w:p>
      <w:pPr/>
      <w:r>
        <w:rPr>
          <w:b/>
        </w:rPr>
        <w:t xml:space="preserve">Say this.</w:t>
      </w:r>
      <w:r>
        <w:rPr/>
        <w:t xml:space="preserve"> Always have four or five ready, and ask them. Having none signals you are not evaluating them, which weakens your position. Ask about the stack and what is changing, how ownership is divided, what success looks like in six months, and the biggest technical challenge the team faces right now.</w:t>
      </w:r>
    </w:p>
    <w:p>
      <w:pPr/>
      <w:r>
        <w:rPr>
          <w:b/>
        </w:rPr>
        <w:t xml:space="preserve">Why.</w:t>
      </w:r>
      <w:r>
        <w:rPr/>
        <w:t xml:space="preserve"> It is also your only chance to gather information for a decision you may have to make under time pressure later.</w:t>
      </w:r>
    </w:p>
    <w:p>
      <w:pPr/>
      <w:r>
        <w:rPr>
          <w:b/>
        </w:rPr>
        <w:t xml:space="preserve">Watch out.</w:t>
      </w:r>
      <w:r>
        <w:rPr/>
        <w:t xml:space="preserve"> For a role you might transfer out of, slip in the mobility question casually: "how many people have moved from the India office to an overseas team in the last couple of years?" That answer tells you the truth - Doc 14 has the full list.</w:t>
      </w:r>
    </w:p>
    <w:p>
      <w:pPr>
        <w:pStyle w:val="Heading3"/>
      </w:pPr>
      <w:r>
        <w:rPr/>
        <w:t xml:space="preserve">Q23. How do you handle a panel or back-to-back onsite fatigue?</w:t>
      </w:r>
    </w:p>
    <w:p>
      <w:pPr/>
      <w:r>
        <w:rPr>
          <w:b/>
        </w:rPr>
        <w:t xml:space="preserve">Say this.</w:t>
      </w:r>
      <w:r>
        <w:rPr/>
        <w:t xml:space="preserve"> Treat each round as independent and reset deliberately between them - water, two minutes of quiet, do not replay the previous round. Round four is scored the same as round one, and a candidate who fades is a candidate who scores worse in the afternoon.</w:t>
      </w:r>
    </w:p>
    <w:p>
      <w:pPr/>
      <w:r>
        <w:rPr>
          <w:b/>
        </w:rPr>
        <w:t xml:space="preserve">Why.</w:t>
      </w:r>
      <w:r>
        <w:rPr/>
        <w:t xml:space="preserve"> Fatigue is a real and under-practised variable. It is why week 31 has two full mock loops in one day.</w:t>
      </w:r>
    </w:p>
    <w:p>
      <w:pPr/>
      <w:r>
        <w:rPr>
          <w:b/>
        </w:rPr>
        <w:t xml:space="preserve">Watch out.</w:t>
      </w:r>
      <w:r>
        <w:rPr/>
        <w:t xml:space="preserve"> If a previous round went badly, do not mention it in the next one. Each interviewer scores independently and does not know.</w:t>
      </w:r>
    </w:p>
    <w:p>
      <w:pPr>
        <w:pStyle w:val="Heading3"/>
      </w:pPr>
      <w:r>
        <w:rPr/>
        <w:t xml:space="preserve">Q24. What is the single highest-value habit this month?</w:t>
      </w:r>
    </w:p>
    <w:p>
      <w:pPr/>
      <w:r>
        <w:rPr>
          <w:b/>
        </w:rPr>
        <w:t xml:space="preserve">Say this.</w:t>
      </w:r>
      <w:r>
        <w:rPr/>
        <w:t xml:space="preserve"> Writing the analysis after every interview within 24 hours, with a named root cause. It is what turns interviews into a learning loop rather than a lottery. People who interview for a year without improving are almost always the people who never wrote the analysis.</w:t>
      </w:r>
    </w:p>
    <w:p>
      <w:pPr/>
      <w:r>
        <w:rPr>
          <w:b/>
        </w:rPr>
        <w:t xml:space="preserve">Why.</w:t>
      </w:r>
      <w:r>
        <w:rPr/>
        <w:t xml:space="preserve"> Without a root cause there is no repair, so the same failure recurs with a different question attached and it feels like bad luck.</w:t>
      </w:r>
    </w:p>
    <w:p>
      <w:pPr/>
      <w:r>
        <w:rPr>
          <w:b/>
        </w:rPr>
        <w:t xml:space="preserve">Watch out.</w:t>
      </w:r>
      <w:r>
        <w:rPr/>
        <w:t xml:space="preserve"> The INTERVIEWS tab of the tracker has the exact columns. Fill it in on the train home, while it is still fresh - that is a perfect use of your commute.</w:t>
      </w:r>
    </w:p>
    <w:p>
      <w:pPr>
        <w:pStyle w:val="Heading1"/>
      </w:pPr>
      <w:r>
        <w:rPr/>
        <w:t xml:space="preserve">PART E - The Month 6 checklist</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20"/>
        <w:gridCol w:w="8880"/>
      </w:tblGrid>
      <w:tr>
        <w:trPr>
          <w:tblHeader/>
        </w:trPr>
        <w:tc>
          <w:tcPr>
            <w:tcW w:w="720" w:type="dxa"/>
            <w:shd w:val="clear" w:color="auto" w:fill="1F3864"/>
            <w:vAlign w:val="top"/>
          </w:tcPr>
          <w:p>
            <w:pPr>
              <w:spacing w:before="20" w:after="20" w:line="240" w:lineRule="auto"/>
            </w:pPr>
            <w:r>
              <w:rPr>
                <w:b/>
                <w:color w:val="FFFFFF"/>
              </w:rPr>
              <w:t xml:space="preserve">#</w:t>
            </w:r>
          </w:p>
        </w:tc>
        <w:tc>
          <w:tcPr>
            <w:tcW w:w="8880" w:type="dxa"/>
            <w:shd w:val="clear" w:color="auto" w:fill="1F3864"/>
            <w:vAlign w:val="top"/>
          </w:tcPr>
          <w:p>
            <w:pPr>
              <w:spacing w:before="20" w:after="20" w:line="240" w:lineRule="auto"/>
            </w:pPr>
            <w:r>
              <w:rPr>
                <w:b/>
                <w:color w:val="FFFFFF"/>
              </w:rPr>
              <w:t xml:space="preserve">True?</w:t>
            </w:r>
          </w:p>
        </w:tc>
      </w:tr>
      <w:tr>
        <w:tc>
          <w:tcPr>
            <w:tcW w:w="720" w:type="dxa"/>
            <w:vAlign w:val="top"/>
          </w:tcPr>
          <w:p>
            <w:pPr>
              <w:spacing w:before="20" w:after="20" w:line="240" w:lineRule="auto"/>
            </w:pPr>
            <w:r>
              <w:rPr/>
              <w:t xml:space="preserve">1</w:t>
            </w:r>
          </w:p>
        </w:tc>
        <w:tc>
          <w:tcPr>
            <w:tcW w:w="8880" w:type="dxa"/>
            <w:vAlign w:val="top"/>
          </w:tcPr>
          <w:p>
            <w:pPr>
              <w:spacing w:before="20" w:after="20" w:line="240" w:lineRule="auto"/>
            </w:pPr>
            <w:r>
              <w:rPr/>
              <w:t xml:space="preserve">Solving medium problems in under 25 minutes, consistently, narrating throughout</w:t>
            </w:r>
          </w:p>
        </w:tc>
      </w:tr>
      <w:tr>
        <w:tc>
          <w:tcPr>
            <w:tcW w:w="720" w:type="dxa"/>
            <w:shd w:val="clear" w:color="auto" w:fill="F2F5F9"/>
            <w:vAlign w:val="top"/>
          </w:tcPr>
          <w:p>
            <w:pPr>
              <w:spacing w:before="20" w:after="20" w:line="240" w:lineRule="auto"/>
            </w:pPr>
            <w:r>
              <w:rPr/>
              <w:t xml:space="preserve">2</w:t>
            </w:r>
          </w:p>
        </w:tc>
        <w:tc>
          <w:tcPr>
            <w:tcW w:w="8880" w:type="dxa"/>
            <w:shd w:val="clear" w:color="auto" w:fill="F2F5F9"/>
            <w:vAlign w:val="top"/>
          </w:tcPr>
          <w:p>
            <w:pPr>
              <w:spacing w:before="20" w:after="20" w:line="240" w:lineRule="auto"/>
            </w:pPr>
            <w:r>
              <w:rPr/>
              <w:t xml:space="preserve">Can hold a 45-minute design conversation without freezing or running dry</w:t>
            </w:r>
          </w:p>
        </w:tc>
      </w:tr>
      <w:tr>
        <w:tc>
          <w:tcPr>
            <w:tcW w:w="720" w:type="dxa"/>
            <w:vAlign w:val="top"/>
          </w:tcPr>
          <w:p>
            <w:pPr>
              <w:spacing w:before="20" w:after="20" w:line="240" w:lineRule="auto"/>
            </w:pPr>
            <w:r>
              <w:rPr/>
              <w:t xml:space="preserve">3</w:t>
            </w:r>
          </w:p>
        </w:tc>
        <w:tc>
          <w:tcPr>
            <w:tcW w:w="8880" w:type="dxa"/>
            <w:vAlign w:val="top"/>
          </w:tcPr>
          <w:p>
            <w:pPr>
              <w:spacing w:before="20" w:after="20" w:line="240" w:lineRule="auto"/>
            </w:pPr>
            <w:r>
              <w:rPr/>
              <w:t xml:space="preserve">At least 4 external mocks done</w:t>
            </w:r>
          </w:p>
        </w:tc>
      </w:tr>
      <w:tr>
        <w:tc>
          <w:tcPr>
            <w:tcW w:w="720" w:type="dxa"/>
            <w:shd w:val="clear" w:color="auto" w:fill="F2F5F9"/>
            <w:vAlign w:val="top"/>
          </w:tcPr>
          <w:p>
            <w:pPr>
              <w:spacing w:before="20" w:after="20" w:line="240" w:lineRule="auto"/>
            </w:pPr>
            <w:r>
              <w:rPr/>
              <w:t xml:space="preserve">4</w:t>
            </w:r>
          </w:p>
        </w:tc>
        <w:tc>
          <w:tcPr>
            <w:tcW w:w="8880" w:type="dxa"/>
            <w:shd w:val="clear" w:color="auto" w:fill="F2F5F9"/>
            <w:vAlign w:val="top"/>
          </w:tcPr>
          <w:p>
            <w:pPr>
              <w:spacing w:before="20" w:after="20" w:line="240" w:lineRule="auto"/>
            </w:pPr>
            <w:r>
              <w:rPr/>
              <w:t xml:space="preserve">Can code in a plain text editor without it slowing me down badly</w:t>
            </w:r>
          </w:p>
        </w:tc>
      </w:tr>
      <w:tr>
        <w:tc>
          <w:tcPr>
            <w:tcW w:w="720" w:type="dxa"/>
            <w:vAlign w:val="top"/>
          </w:tcPr>
          <w:p>
            <w:pPr>
              <w:spacing w:before="20" w:after="20" w:line="240" w:lineRule="auto"/>
            </w:pPr>
            <w:r>
              <w:rPr/>
              <w:t xml:space="preserve">5</w:t>
            </w:r>
          </w:p>
        </w:tc>
        <w:tc>
          <w:tcPr>
            <w:tcW w:w="8880" w:type="dxa"/>
            <w:vAlign w:val="top"/>
          </w:tcPr>
          <w:p>
            <w:pPr>
              <w:spacing w:before="20" w:after="20" w:line="240" w:lineRule="auto"/>
            </w:pPr>
            <w:r>
              <w:rPr/>
              <w:t xml:space="preserve">All 20 stories rehearsed, randomised, under 3 minutes each</w:t>
            </w:r>
          </w:p>
        </w:tc>
      </w:tr>
      <w:tr>
        <w:tc>
          <w:tcPr>
            <w:tcW w:w="720" w:type="dxa"/>
            <w:shd w:val="clear" w:color="auto" w:fill="F2F5F9"/>
            <w:vAlign w:val="top"/>
          </w:tcPr>
          <w:p>
            <w:pPr>
              <w:spacing w:before="20" w:after="20" w:line="240" w:lineRule="auto"/>
            </w:pPr>
            <w:r>
              <w:rPr/>
              <w:t xml:space="preserve">6</w:t>
            </w:r>
          </w:p>
        </w:tc>
        <w:tc>
          <w:tcPr>
            <w:tcW w:w="8880" w:type="dxa"/>
            <w:shd w:val="clear" w:color="auto" w:fill="F2F5F9"/>
            <w:vAlign w:val="top"/>
          </w:tcPr>
          <w:p>
            <w:pPr>
              <w:spacing w:before="20" w:after="20" w:line="240" w:lineRule="auto"/>
            </w:pPr>
            <w:r>
              <w:rPr/>
              <w:t xml:space="preserve">A real answer for every high-frequency Amazon principle</w:t>
            </w:r>
          </w:p>
        </w:tc>
      </w:tr>
      <w:tr>
        <w:tc>
          <w:tcPr>
            <w:tcW w:w="720" w:type="dxa"/>
            <w:vAlign w:val="top"/>
          </w:tcPr>
          <w:p>
            <w:pPr>
              <w:spacing w:before="20" w:after="20" w:line="240" w:lineRule="auto"/>
            </w:pPr>
            <w:r>
              <w:rPr/>
              <w:t xml:space="preserve">7</w:t>
            </w:r>
          </w:p>
        </w:tc>
        <w:tc>
          <w:tcPr>
            <w:tcW w:w="8880" w:type="dxa"/>
            <w:vAlign w:val="top"/>
          </w:tcPr>
          <w:p>
            <w:pPr>
              <w:spacing w:before="20" w:after="20" w:line="240" w:lineRule="auto"/>
            </w:pPr>
            <w:r>
              <w:rPr/>
              <w:t xml:space="preserve">Applied to Amazon and Google</w:t>
            </w:r>
          </w:p>
        </w:tc>
      </w:tr>
      <w:tr>
        <w:tc>
          <w:tcPr>
            <w:tcW w:w="720" w:type="dxa"/>
            <w:shd w:val="clear" w:color="auto" w:fill="F2F5F9"/>
            <w:vAlign w:val="top"/>
          </w:tcPr>
          <w:p>
            <w:pPr>
              <w:spacing w:before="20" w:after="20" w:line="240" w:lineRule="auto"/>
            </w:pPr>
            <w:r>
              <w:rPr/>
              <w:t xml:space="preserve">8</w:t>
            </w:r>
          </w:p>
        </w:tc>
        <w:tc>
          <w:tcPr>
            <w:tcW w:w="8880" w:type="dxa"/>
            <w:shd w:val="clear" w:color="auto" w:fill="F2F5F9"/>
            <w:vAlign w:val="top"/>
          </w:tcPr>
          <w:p>
            <w:pPr>
              <w:spacing w:before="20" w:after="20" w:line="240" w:lineRule="auto"/>
            </w:pPr>
            <w:r>
              <w:rPr/>
              <w:t xml:space="preserve">Pipeline still active - 2-3 applications a week going out</w:t>
            </w:r>
          </w:p>
        </w:tc>
      </w:tr>
      <w:tr>
        <w:tc>
          <w:tcPr>
            <w:tcW w:w="720" w:type="dxa"/>
            <w:vAlign w:val="top"/>
          </w:tcPr>
          <w:p>
            <w:pPr>
              <w:spacing w:before="20" w:after="20" w:line="240" w:lineRule="auto"/>
            </w:pPr>
            <w:r>
              <w:rPr/>
              <w:t xml:space="preserve">9</w:t>
            </w:r>
          </w:p>
        </w:tc>
        <w:tc>
          <w:tcPr>
            <w:tcW w:w="8880" w:type="dxa"/>
            <w:vAlign w:val="top"/>
          </w:tcPr>
          <w:p>
            <w:pPr>
              <w:spacing w:before="20" w:after="20" w:line="240" w:lineRule="auto"/>
            </w:pPr>
            <w:r>
              <w:rPr/>
              <w:t xml:space="preserve">Every real interview analysed in writing with a named root cause</w:t>
            </w:r>
          </w:p>
        </w:tc>
      </w:tr>
    </w:tbl>
    <w:p>
      <w:pPr>
        <w:spacing w:after="0"/>
      </w:pPr>
    </w:p>
    <w:p>
      <w:pPr/>
      <w:r>
        <w:rPr>
          <w:b/>
        </w:rPr>
        <w:t xml:space="preserve">On rejection.</w:t>
      </w:r>
      <w:r>
        <w:rPr/>
        <w:t xml:space="preserve"> You will be rejected this month, probably several times, possibly by Amazon or Google. That is the expected outcome of the calibration strategy, not evidence the plan failed. Both allow reapplication after a cooldown, and months 7 and 8 exist to convert the pipeline you are building now. </w:t>
      </w:r>
      <w:r>
        <w:rPr>
          <w:b/>
        </w:rPr>
        <w:t xml:space="preserve">Every rejection that produces a named, repaired gap has done its job.</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Month 6 Q&amp;A - Interview Rounds and Delivery</dc:title>
  <dc:creator>Rahul Patel</dc:creator>
  <cp:lastModifiedBy>Rahul Patel</cp:lastModifiedBy>
  <dcterms:created xsi:type="dcterms:W3CDTF">2026-08-22T00:00:00Z</dcterms:created>
  <dcterms:modified xsi:type="dcterms:W3CDTF">2026-08-22T00:00:00Z</dcterms:modified>
</cp:coreProperties>
</file>