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專門職業及技術人員高等考試</w:t>
      </w:r>
    </w:p>
    <w:p>
      <w:pPr>
        <w:spacing w:after="80"/>
        <w:jc w:val="center"/>
      </w:pPr>
      <w:r>
        <w:rPr>
          <w:rFonts w:ascii="微軟正黑體" w:hAnsi="微軟正黑體" w:eastAsia="微軟正黑體"/>
          <w:b/>
          <w:color w:val="000000"/>
          <w:sz w:val="48"/>
        </w:rPr>
        <w:t>社會工作師　備考指南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十年考古題（106–115 年）資料分析版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製作日期：2026 年 9 月 23 日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距 116 年第一次考試（116/02/20）尚有 150 天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分析母體：106–115 年共 20 次考試、115 份考卷、4,600 題測驗題、230 題申論題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這份指南做什麼用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市面上的考古題整理多半止於「題目與答案」。這份指南把考選部公布的十年試題全部解析成結構化資料後，統計出各科真正反覆出現的考點，讓準備方向有數字依據，而不是憑印象。所有數字都可以回推到原始試卷查證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搭配線上刷題本使用效果最好：指南負責「先看清楚地圖」，刷題本負責「每天走路」。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一、考試制度速覽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（一）應考資格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須自國內外專科以上學校社會工作相關科系所畢業，領有畢業證書，並符合下列修課要求：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・修畢五大領域共 15 學科、45 學分以上（每科最多採計 3 學分）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・曾修習社會工作（福利）實習或實地工作學分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五大領域及其學科數：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領域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學科數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包含科目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社會工作概論；社會福利概論或社會工作倫理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社會工作直接服務方法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社會個案工作；社會團體工作；社區工作或社區組織與發展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人類行為與社會環境；社會學；心理學；社會心理學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社會政策立法與行政管理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社會政策與社會立法；社會福利行政；方案設計與評估；社會工作管理或非營利組織管理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社會工作研究法或社會研究法；社會統計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註：資格認定以考選部公告之考試規則與應考資格審查為準，修課名稱有疑義者應於報名前向考選部確認。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（二）應試科目（115 年起）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考試院於 114 年 6 月 6 日修正發布，自 115 年第一次考試起刪除普通科目「國文（作文）」及專業科目「社會工作管理」，現行為 5 科專業科目：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應試科目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題型配置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測驗題為單一選擇題，每題 1.5 分，40 題共 60 分；申論題 2 題各 20 分，共 40 分。每科考試時間 2 小時。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（三）及格標準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應試科目總成績滿 60 分為及格。現制無普通科目，總成績即 5 科專業科目平均成績。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・任一科成績為零分者，不予及格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・專業科目平均成績未滿 50 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・缺考之科目視為零分</w:t>
      </w: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8"/>
        </w:rPr>
        <w:t>實務上的意義：這是「平均 60 分」而非「每科 60 分」，強科可以拉抬弱科；但弱科不能崩盤，一科考壞就要靠其他四科補回來，風險很高。因此配分策略應該是「把最弱的一科先拉到 55 分以上」，而不是把強科從 75 分推到 85 分。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（四）116 年考試日程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梯次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報名期間（民國）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考試日期（民國）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年第一次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115/10/20 – 10/29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116/02/20 – 02/21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年第二次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116/04/13 – 04/22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116/07/31 – 08/03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考區：臺北、新竹、臺中、臺南、高雄、花蓮、金門。日程以考選部公告之考試期日計畫表為準，報名前請再確認一次。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二、十年考古題告訴我們什麼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以下統計來自 106–115 年全部 115 份考卷、4,600 題測驗題。「考點」是依題幹與選項用詞自動歸類的結果（共 158 個考點，可歸類率約 76%），不是考選部的官方分類，但足以看出命題重心。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（一）十年來，這些是真正反覆考的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「份數」是指這個考點在 20 次考試的該科考卷中，有幾份出現過——份數越高代表越穩定，幾乎每年都會碰到，優先度高於單純的題數多寡。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女性主義觀點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案主自決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倫理兩難與抉擇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心理暨社會學派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增權／充權相關概念合計近 110 題、20 份考卷全中，是本科第一重點。倫理（保密、案主自決、倫理兩難）合計約 75 題，務必背熟 Reamer 倫理抉擇原則與倫理守則條文。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團體工作階段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會談技巧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專業關係與界限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結案與追蹤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團體類型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轉介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志工管理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社區工作佔比異常高（107 題、20 份全中），遠超一般人對「直接服務＝個案」的印象，是最容易失分的盲區；團體工作階段（51 題）次之。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社會保險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福利國家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性侵害與性騷擾防治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非營利組織治理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年金制度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就業與勞動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幾乎所有重點考點都是「19 份考卷出現」——這科最像背科，社會救助、兒少、身障三大法規合計近 250 題，法條數字（金額、年限、年齡）務必精確。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 認知發展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團體與組織行為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心理疾病與精神健康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成年期發展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自我概念與自尊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社會階層與流動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發展理論四大家（Piaget、Erikson、Freud、Kohlberg）與生命週期各階段是骨幹，青少年期單獨就 89 題，是最高頻的單一階段。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抽樣方法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統計分析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測量層次與量表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文獻回顧與研究問題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實驗設計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調查研究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概念化與操作化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研究倫理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內在與外在效度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行動研究與參與式研究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質性研究方法 127 題、19 份全中，是本科最大單一考點；抽樣、統計、測量層次合計 236 題。這科最吃「觀念清楚」，投報率最高。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（二）申論題的主題分布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 230 題申論題中，可歸類主題的前段如下。申論題重視整合與實務應用，同一主題會以不同情境反覆出現，準備時應以「主題」為單位備妥架構，而非背單題。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申論主題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（三）跨年度重複出現的題目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十年間有 8 組題目的題幹完全相同、跨不同年度重複出現。數量不多，但代表考選部確實會重複命題，把考古題刷熟是有直接報酬的。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・下列有關「焦點團體」的敘述，何者錯誤？（106年第二次、107年第二次）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・有關家庭訪視的敘述，下列何者錯誤？（106年第二次補辦、108年第一次）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・下列敘述何者正確？（107年第二次、108年第二次）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・有關社會個案工作的敘述，下列何者正確？（108年第一次、114年第一次）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・關於「責信（accountability）」的敘述，下列何者正確？（108年第二次、113年第一次）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・有關人群關係學派的敘述，下列何者錯誤？（109年第一次、115年第二次）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三、法規已修正的考古題，不要硬背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這是準備社會政策與社會立法最容易踩的坑：考古題的「正確答案」是當年條文，法條修正後就不再是正確答案，照背反而有害。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我們把題庫中明確引用法規名稱的題目，逐一比對該法規的最新修正日期，再依「那次修法實際改了多少條文」分成三級：全文修正或法規更名列為高風險，只動一兩個條文的列為影響小。十年 4,600 題中 233 題觸及修法，其中高風險 62 題預設不出題，其餘照出並標示。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注意：修法未必動到被考的那一個條文，所以這是「避開高風險」，不是「這題一定錯」。線上刷題本預設不出這些題，需要時可以打開來看，並且會標示是哪一部法、何時修正。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已核對的 24 部法規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法規名稱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最新修正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修正範圍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級別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112/12/06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17 條、增訂 3 條（含保護令、通報、罰則）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9 條，並由「性別工作平等法」更名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112/02/15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56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111/12/14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91 條，113/12/14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性騷擾防治法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34 條，部分條文 113/03/08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3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113/08/07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14 條、增訂 1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53 條（無障礙運輸服務）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48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109/06/03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12、40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108/06/19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6 條；公約本文不因國內修法而變動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勞工保險條例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115/01/21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29、66、69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111/01/12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19-2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全民健康保險法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112/06/28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僅增訂第 80-1、80-2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 後未再修正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107/01/31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107/06/06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103/08/20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消除對婦女一切形式歧視公約施行法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100/06/08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修正日期與條文範圍於 115 年 9 月 23 日逐條查自全國法規資料庫沿革（law.moj.gov.tw）。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特別要注意的三件事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・性別工作平等法已於 112/08/16 修正並更名為「性別平等工作法」，同日性騷擾防治法亦大幅修正，職場性騷擾的處理流程與雇主義務均有變動。112 年第二次以前的相關考題，名稱與程序都要重新確認。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・精神衛生法 111/12/14 全文修正，但施行日期為公布後二年（113/12/14）。意思是舊制考題在 113 年底前仍然有效，之後才失效——這種「修正與施行分離」的情況最容易搞錯。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・身心障礙者權益保障法與老人福利法雖然都在 114/08/01 修正，但分別只改了第 53 條與第 48 條。兩法合計 79 題觸及修法，實際上多數沒被改到，所以列為「影響小」，照常練習即可。反而是家庭暴力防治法（修正 20 條）才是高風險集中處。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實務做法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・刷題時維持預設的「只擋高風險」，先把不會變的觀念練熟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・考前一個月，把這 24 部法規的現行條文各看一遍，特別是數字（天數、時數、年齡、人數、比例），可直接用下一節的「法規數字速記表」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・若看到標記「已修法」的題目，把它當成「查現行條文的提示」，而不是答案來源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・這份清單有時效。法規隨時可能再修，報名前請上全國法規資料庫再確認一次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法規數字速記表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測驗題最愛考數字。十年題庫的社會政策與社會立法 760 題中，有 206 題（27%）的選項就是在比天數、時數、年齡、人數或金額，而且常用「把數字改掉」的錯誤選項出題。申論題寫出正確數字與條號，也是閱卷最容易辨認的得分點。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下表每一項均於 115 年 9 月 24 日逐條查自全國法規資料庫現行條文。「常考陷阱」欄是題庫中實際出現過的錯誤寫法。本表僅供參考，不負法律責任；法規會再修正，數字以現行條文為準。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項目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現行規定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條號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常考陷阱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立即分級分類處理，至遲不得超過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小時；需繼續安置者聲請法院裁定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繼續安置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以 3 個月為限，必要時每次得聲請延長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兒童／少年年齡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兒童未滿 12 歲；少年 12 歲以上未滿 18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至遲不得逾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通常保護令有效期間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 年以下；得聲請延長，每次 2 年以下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緊急保護令核發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 小時內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 24 小時內核發緊急保護令」是題庫出現過的錯誤選項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未同居親密關係暴力適用年齡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被害人年滿 16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63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 年全文修正後條號改變，舊題寫的「第 8 條」已不適用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驗傷採證的同意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原則應經被害人同意；未滿 12 歲者應經法定代理人同意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媒體報導限制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不得報導或記載被害人姓名或足資識別身分之資訊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主管機關訪視調查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小時；受理後 4 日內提出調查報告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小時；繼續保護安置以 3 個月為限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80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定額進用（公部門）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34 人以上，進用不低於 3%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定額進用（私部門）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67 人以上，進用不低於 1%，且不得少於 1 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重度身障者進用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每進用 1 人以 2 人核計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應立即處理，必要時得進行訪視調查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本法條文沒有寫 24 小時，通報時限授權由「通報及處理辦法」另定；考題曾以「立即處理」為正解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緊急安置後評估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72 小時內評估有無繼續安置之必要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「應於安置起 1 週內評估」是題庫出現過的錯誤選項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向法院提出審前報告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安置後 45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法院裁定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事證調查完竣後 7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生理假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每月 1 日；全年未逾 3 日不併入病假；薪資減半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產假（分娩）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分娩前後 8 星期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產假（流產）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妊娠 3 個月以上 4 星期；2 個月以上未滿 3 個月 1 星期；未滿 2 個月 5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「妊娠 3 個月以上流產給予產假 3 星期」是題庫反覆出現的錯誤選項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陪產檢及陪產假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「陪產假 3 日」是題庫出現過的錯誤選項；舊法為陪產假 5 日，已修正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育嬰留職停薪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任職滿 6 個月後，子女滿 3 歲前申請，至子女滿 3 歲止但不得逾 2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哺（集）乳時間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子女未滿 2 歲，每日另給 60 分鐘；延長工時 1 小時以上另給 30 分鐘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減少或調整工時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 30 人以上之雇主；為撫育未滿 3 歲子女，每天減少 1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家庭照顧假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全年 7 日為限，併入事假計算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哺乳室與托兒設施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僱用受僱者 100 人以上之雇主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配偶未就業者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亦得申請育嬰留停與家庭照顧假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（原第 22 條已刪除）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舊法第 22 條排除配偶未就業者，111 年刪除。106 年考題以「配偶未就業者亦適用」為錯誤選項，現行法下已變成正確敘述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執業執照更新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 6 年提出繼續教育證明，辦理執照更新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「每 7 年」是題庫出現過的錯誤選項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事務所開業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須執行本法所定業務 5 年以上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停業、歇業、復業報備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事實發生之日起 30 日內報請備查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服務紀錄保存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不得少於 7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最低生活費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當地最近一年每人可支配所得中位數 60%；不得超過全國中位數 70%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中低收入戶門檻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家庭總收入平均每人每月不超過最低生活費 1.5 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有工作能力年齡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歲以上未滿 65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條之 3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生活扶助增加給付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歲、懷胎滿 3 個月、領有身障證明者，最高增加 40%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所得門檻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家庭總收入平均每人每月未超過最低生活費 2.5 倍，且未超過臺灣地區平均每人每月消費支出 1.5 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配偶死亡或失蹤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申請人須 65 歲以下；配偶失蹤須協尋未獲達 6 個月以上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「65 歲以上，其配偶死亡或失蹤」是題庫出現過的錯誤選項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未婚懷孕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懷胎 3 個月以上至分娩 2 個月內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緊急生活扶助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事實發生後 6 個月內申請；按當年度最低生活費 1 倍核發，每次補助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「應於事實發生後 3 個月內申請」是題庫出現過的錯誤選項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子女教育補助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高中職與大專院校學雜費減免 60%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傷病醫療補助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最近 3 個月內自行負擔醫療費用超過 3 萬元；未滿 6 歲不受額度限制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「自行負擔額度由 3 萬元上調為 5 萬元」是題庫出現過的錯誤選項，現行仍為 3 萬元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法律訴訟補助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事實發生後 3 個月內申請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長期照顧的定義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身心失能持續已達或預期達 6 個月以上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「持續已達或預期達 3 個月以上」是題庫出現過的錯誤選項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特種基金：遺贈稅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遺產稅及贈與稅稅率由 10% 調增至 20% 以內所增加之稅課收入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「由 15% 調增至 25%」是題庫出現過的錯誤選項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特種基金：菸稅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菸品應徵稅額每千支由 590 元調增至 1,590 元所增加之稅課收入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特種基金其他來源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政府預算撥充、菸品健康福利捐、捐贈收入、基金孳息收入、其他收入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不包含公益彩券盈餘與營業稅，題庫兩度以此出題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財團法人董事會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董事 7 至 17 人；具長照人員資格者至少 1 人；社會公正人士至少 1 人；外國人不逾 1/3；有親屬關係者不逾 1/4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董事會開會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每半年至少 1 次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會計師查核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財產總額或年度收入總額達 3,000 萬元以上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公益監察人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財產總額或年度收入總額達 1 億元以上者應置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社團法人結餘提撥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前一會計年度收支結餘 10% 以上用於研究發展、人才培訓等；另 20% 以上作營運資金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投資限制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不得投資衍生性金融商品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「得投資衍生性金融商品」是題庫出現過的錯誤選項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政府機關勸募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年度終了後 2 個月內將辦理情形函報上級機關備查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勸募期間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最長 1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必要支出上限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勸募所得未逾 1,000 萬元者，上限 15%；超過部分依級距遞減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公告收支與捐贈人資料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勸募活動期滿之翌日起 30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未經許可勸募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經制止仍不遵從者，處 4 萬元以上 20 萬元以下罰鍰，並得按次處罰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適用對象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105 年 1 月 1 日以後出生之低收入戶或中低收入戶兒少；依兒少權法安置 2 年以上者等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存款上限調整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開戶金及自存款年度存款上限金額得每 4 年調整一次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滿 18 歲前通知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主管機關應於開戶人滿 18 歲 1 個月前通知辦理請領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「滿 18 歲 3 個月前通知」是題庫出現過的錯誤選項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申請退出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主管機關應自申請日起 1 年內派員輔導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結清後重新開戶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帳戶結清後未滿 3 年不得重行申請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與第 18 條「退出後 1 年內輔導」不同，兩個數字容易混淆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未依規定存款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連續 3 至 6 個月未存款者，主管機關得進行輔導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滿 18 歲後的利息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依承辦機構牌告活期儲蓄存款機動利率計算，並應繳納綜合所得稅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爭議審議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收到核定通知之翌日起 60 日內申請審議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保險費補繳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逾 10 年之部分不得補繳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老年年金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歲請領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遺屬年金（配偶）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55 歲且婚姻存續 1 年以上；或年滿 45 歲、婚姻存續 1 年以上且月收入未超過基本工資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遺屬年金（子女）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未成年、無謀生能力，或 25 歲以下在學且月收入未超過基本工資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喪葬給付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按月投保金額一次發給 5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志願服務榮譽卡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服務年資滿 3 年、時數達 300 小時以上，向地方主管機關申請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「年資滿 2 年、時數 200 小時」是題庫出現過的錯誤選項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志願服務調查研究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中央主管機關至少每 5 年舉辦並出版統計報告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運用單位成果報備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年度結束後 2 個月內函報備查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國家心理衛生報告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中央主管機關每 4 年公布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精神復健機構負責人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應置負責人 1 人，並得視需要置醫事人員或社會工作師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「負責人不得由醫事人員擔任」是題庫出現過的錯誤選項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不得逾 7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 年全文修正，第五章相關規定自 115/08/01 施行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強制住院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不得逾 60 日；得延長一次，亦不得逾 60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法規檢視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施行後 2 年內提出優先檢視清單；3 年內完成優先項目之增修；5 年內完成其餘法規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題庫以「有不符者應於施行後 3 年完成增修」為錯誤選項——3 年只針對優先檢視清單，其餘為 5 年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國家報告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施行後 2 年提出初次國家報告，之後每 4 年提出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通報時限一次記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・兒少權法第 53 條、家暴法第 50 條、性侵害犯罪防治法第 11 條、身障法第 76 條、兒少性剝削條例第 7 條：責任通報一律「立即、至遲不得超過 24 小時」。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・老人福利法第 43 條例外：本法只寫主管機關接獲通報後「應立即處理」，通報時限授權由「通報及處理辦法」另定。本法與子法的差別是考點。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・緊急安置一律 72 小時（兒少權法第 56 條、身障法第 80 條、兒少性剝削條例第 16 條），繼續安置以 3 個月為限、每次得延長 3 個月。家暴法的緊急保護令則是 4 小時內核發，不要混。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四、各科準備策略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 ——最優先，投報率最高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・科目本身是方法論，觀念通了就穩定得分，不像法規會逐年修正。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・主攻順序：質性研究方法 → 抽樣 → 測量層次與量表 → 效度／信度 → 統計分析。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・統計題不需要會算，重點在「看得懂數據在說什麼」：t 檢定、變異數分析、相關與迴歸各自回答什麼問題、p 值代表什麼。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・把十年 760 題刷過兩輪，這科通常可以穩定在 70 分以上，用來拉抬平均。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 ——最需要時間，但最不能放掉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・本科是純記憶量最大的一科，且幾乎每個重點考點都是 19 份考卷全中，沒有僥倖空間。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・以法規為單位整理：社會救助法、兒少權法、身障權益保障法、家暴防治法、性侵害防治法、老人福利法、長照法。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・特別注意數字：給付金額、年齡界線、期限天數、比率——考題最愛在這裡設陷阱。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・法規每年可能修正，作答以現行條文為準；十年前的舊題若條文已修，請以新法核對後再記。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 ——注意社區工作這個盲區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・多數人把重心放在個案工作，但十年數據顯示社區組織與發展高達 107 題、每一份考卷都考。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・三大方法（個案、團體、社區）務必平均分配時間，不要偏食。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・團體工作的發展階段、團體類型、領導技巧是穩定考點。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・會談技巧題多為情境題，背定義沒用，要練「看情境選反應」。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 ——架構清楚就好拿分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・以「理論家 × 生命階段」建一張二維表：Erikson、Freud、Piaget、Kohlberg 各階段的名稱、年齡、任務、危機。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・青少年期（89 題）與老年期（55 題）是兩個高峰，優先熟讀。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・生態系統觀點（微視／中介／外部／鉅視／時間系統）務必能舉例區辨。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・心理疾病與精神健康近年比重上升，DSM 常見診斷的基本特徵要有印象。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 ——概念層面最廣，靠考古題建立手感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・涵蓋專業史、價值倫理、理論模式、角色功能，範圍最散。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・增權／充權相關概念合計近 110 題，是單一最大考點群，務必能區辨增權、優勢觀點、倡導三者。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・倫理題必考：Reamer 倫理抉擇六原則、社會工作師倫理守則、保密例外與通報義務。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・慈善組織會社與睦鄰組織運動的對照是經典送分題，不要丟。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五、讀書時程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以下兩個版本可依實際可用時間擇一。共同原則：前段求廣（把題庫刷過一輪），中段求深（錯題依考點打掃），後段求穩（整卷計時模擬）。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（一）150 天版（現在起至 116 年第一次考試）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適合在職者，每週 5 天、每天 60 分鐘，約可完成 4,500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階段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每週安排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9/23 – 12/7</w:t>
              <w:br/>
              <w:t>（約 11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分科打底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每週一科為主軸，輪完五科後再輪第二圈；</w:t>
              <w:br/>
              <w:t>每天 60 題，看解析的時間要算進去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12/8 – 1/21</w:t>
              <w:br/>
              <w:t>（約 6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錯題強化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用錯題筆記逐考點掃，同考點題目一次看完；</w:t>
              <w:br/>
              <w:t>每週手寫 2 題申論；法規科開始背數字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1/22 – 2/20</w:t>
              <w:br/>
              <w:t>（約 4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 2 份整卷計時（40 題 60 分鐘）；</w:t>
              <w:br/>
              <w:t>考前一週只看錯題筆記與法條，不做新題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（二）90 天版（時間較緊）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放棄全面覆蓋，改採「弱科優先＋高頻考點優先」。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做法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1–6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只刷五科各自的前 12 大高頻考點（見本指南「十年考古題告訴我們什麼」一章的表格），</w:t>
              <w:br/>
              <w:t>用刷題本的「考點複習」功能逐個攻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7–10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錯題二刷；社會政策與社會立法集中背法條數字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11–13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整卷模擬每週 3 份；申論題只練架構不求全文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（三）每週固定動作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・週一至週五：每天固定時段刷題，寧可每天 30 分鐘，不要週末補 5 小時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・每週挑一天：把該週錯題筆記從頭看一遍（不重做，只看）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・每週手寫 2 題申論：手寫，計時 25 分鐘，寫在紙上而非打字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・每月一次：做一份整卷計時，記錄分數走勢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六、申論題怎麼練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申論題佔每科 40 分，是拉開差距的關鍵。考選部不公布標準答案，也不公布評分標準，因此練習重點不在「背出正確答案」，而在「寫出閱卷者找得到的架構」。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（一）配分與時間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 2 題、各 20 分，合計 40 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・每科考試 2 小時，測驗題 40 題約需 40–50 分鐘，申論題可分配 60–70 分鐘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・平均每題 30 分鐘，其中審題與列大綱 5 分鐘、書寫 25 分鐘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（二）答題架構（通用四段）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・第一段：定義與概念——把題目問到的名詞先界定清楚，這段幾乎一定有分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・第二段：理論依據——指出所依據的觀點或模式，能點出學者姓名更好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・第三段：分項回答——依題目的小題順序作答，用（一）（二）（三）分點，不要寫成一整段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・第四段：連結情境——回到題目給的案例或臺灣實務脈絡，這段是高低分的分水嶺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（三）常見失分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・沒有依小題順序作答，閱卷者找不到你回答了哪一小題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・只寫定義不寫應用，題目問「如何處遇」卻通篇在解釋理論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・字數失衡，第一題寫滿兩頁、第二題只寫半頁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・字跡潦草。手寫練習就是在練這件事，用電腦打字練不到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（四）用十年題庫練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230 題申論題已依主題歸類，同主題的題目一次看完，會發現問法高度重複。建議做法：同一主題抓 3–4 題一起看，整理出一份共用的答題骨架，之後不論怎麼問都能套用。刷題本的申論題區有作答空間與計時，可直接在上面擬答。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七、線上刷題本怎麼用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題庫網址已另行提供。以下是各功能對應到備考流程的哪個階段：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功能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什麼時候用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做什麼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練習模式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選單一科目，答完立即看解析與考點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考點複習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打底期、衝刺期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點任一考點，看完該主題十年所有題目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錯題筆記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強化期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錯題依考點聚合，同時帶出同主題其他考題；</w:t>
              <w:br/>
              <w:t>可複製全文貼進 Word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測驗模式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模擬期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整卷計時、作答完才公布，校正節奏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題目原文＋擬答空間，自動存檔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備考規劃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每天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倒數天數、每日題數目標、弱科提示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題庫搜尋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隨時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輸入關鍵字，找出所有相關考題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使用提醒：作答紀錄、錯題本與申論草稿都存在「各人自己的瀏覽器」裡，換裝置或清除瀏覽資料會消失，也不會互相干擾。若要保存錯題筆記，請用「複製全文」貼到自己的檔案中。</w:t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資料來源與說明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・題目與答案：考選部考畢試題查詢平臺，106–115 年專技高考社會工作師，共 115 份考卷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・測驗題答案以考選部最新公告之更正答案為準；一律給分或多重答案之題目均已標示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・考試制度、應考資格、及格標準：考選部全球資訊網公告條文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・116 年考試日程：考選部 116 年專門職業及技術人員考試期日計畫表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・考點分類為依題幹與選項用詞所作之自動歸類，供聚合複習參考，非官方分類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・法規類考題可能因法條修正而與現行規定不同，作答與實務應用請以現行條文為準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本指南由題庫資料統計產生，僅供備考參考，不代表考選部立場。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軟正黑體" w:hAnsi="微軟正黑體" w:eastAsia="微軟正黑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