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80" w:rsidRDefault="004876D8">
      <w:pPr>
        <w:spacing w:after="699" w:line="259" w:lineRule="auto"/>
        <w:ind w:left="0" w:firstLine="0"/>
        <w:jc w:val="right"/>
      </w:pPr>
      <w:bookmarkStart w:id="0" w:name="_GoBack"/>
      <w:bookmarkEnd w:id="0"/>
      <w:r>
        <w:rPr>
          <w:rFonts w:ascii="Times New Roman" w:eastAsia="Times New Roman" w:hAnsi="Times New Roman" w:cs="Times New Roman"/>
          <w:sz w:val="18"/>
        </w:rPr>
        <w:t xml:space="preserve"> </w:t>
      </w:r>
    </w:p>
    <w:p w:rsidR="00291380" w:rsidRDefault="004876D8">
      <w:pPr>
        <w:spacing w:after="0"/>
        <w:ind w:left="2516" w:firstLine="3483"/>
      </w:pPr>
      <w:r>
        <w:t>编号：【承销协议编号】</w:t>
      </w:r>
      <w:sdt>
        <w:sdtPr>
          <w:rPr>
            <w:rFonts w:asciiTheme="minorEastAsia" w:hAnsiTheme="minorEastAsia" w:hint="eastAsia"/>
            <w:szCs w:val="24"/>
          </w:rPr>
          <w:alias w:val="Originator"/>
          <w:tag w:val="Originator"/>
          <w:id w:val="708303706"/>
          <w:placeholder>
            <w:docPart w:val="B20A633CE82E4D06B5116AA738B72D35"/>
          </w:placeholder>
          <w:showingPlcHdr/>
          <w:text/>
        </w:sdtPr>
        <w:sdtEndPr/>
        <w:sdtContent>
          <w:r w:rsidR="00306302" w:rsidRPr="00306302">
            <w:rPr>
              <w:rFonts w:hint="eastAsia"/>
              <w:sz w:val="36"/>
            </w:rPr>
            <w:t>苏州银行股份有限公司</w:t>
          </w:r>
        </w:sdtContent>
      </w:sdt>
      <w:r>
        <w:rPr>
          <w:rFonts w:ascii="Times New Roman" w:eastAsia="Times New Roman" w:hAnsi="Times New Roman" w:cs="Times New Roman"/>
          <w:b/>
          <w:sz w:val="36"/>
          <w:vertAlign w:val="subscript"/>
        </w:rPr>
        <w:t xml:space="preserve"> </w:t>
      </w:r>
    </w:p>
    <w:p w:rsidR="00291380" w:rsidRDefault="004876D8">
      <w:pPr>
        <w:spacing w:after="314" w:line="259" w:lineRule="auto"/>
        <w:ind w:left="206" w:right="242"/>
        <w:jc w:val="center"/>
      </w:pPr>
      <w:r>
        <w:t>（作为发起机构）</w:t>
      </w:r>
      <w:r>
        <w:rPr>
          <w:rFonts w:ascii="Times New Roman" w:eastAsia="Times New Roman" w:hAnsi="Times New Roman" w:cs="Times New Roman"/>
          <w:b/>
        </w:rPr>
        <w:t xml:space="preserve"> </w:t>
      </w:r>
    </w:p>
    <w:p w:rsidR="00291380" w:rsidRDefault="004876D8">
      <w:pPr>
        <w:spacing w:after="363" w:line="265" w:lineRule="auto"/>
        <w:ind w:left="14" w:right="50"/>
        <w:jc w:val="center"/>
      </w:pPr>
      <w:r>
        <w:rPr>
          <w:sz w:val="28"/>
        </w:rPr>
        <w:t>与</w:t>
      </w:r>
      <w:r>
        <w:rPr>
          <w:rFonts w:ascii="Times New Roman" w:eastAsia="Times New Roman" w:hAnsi="Times New Roman" w:cs="Times New Roman"/>
          <w:b/>
          <w:sz w:val="28"/>
        </w:rPr>
        <w:t xml:space="preserve"> </w:t>
      </w:r>
    </w:p>
    <w:p w:rsidR="00291380" w:rsidRDefault="00F15E77">
      <w:pPr>
        <w:spacing w:after="84" w:line="259" w:lineRule="auto"/>
        <w:ind w:right="2564"/>
        <w:jc w:val="center"/>
      </w:pPr>
      <w:sdt>
        <w:sdtPr>
          <w:rPr>
            <w:rFonts w:hint="eastAsia"/>
            <w:sz w:val="36"/>
          </w:rPr>
          <w:alias w:val="RoleIssuingTrustee"/>
          <w:tag w:val="RoleIssuingTrustee"/>
          <w:id w:val="1191176233"/>
          <w:placeholder>
            <w:docPart w:val="E920C4EBB5A6402DB07B4428C40B192A"/>
          </w:placeholder>
          <w:text/>
        </w:sdtPr>
        <w:sdtEndPr/>
        <w:sdtContent>
          <w:r w:rsidR="00D54CE6" w:rsidRPr="00D54CE6">
            <w:rPr>
              <w:rFonts w:hint="eastAsia"/>
              <w:sz w:val="36"/>
            </w:rPr>
            <w:t>交银国际信托有限公司</w:t>
          </w:r>
        </w:sdtContent>
      </w:sdt>
      <w:r w:rsidR="004876D8">
        <w:rPr>
          <w:rFonts w:ascii="Times New Roman" w:eastAsia="Times New Roman" w:hAnsi="Times New Roman" w:cs="Times New Roman"/>
          <w:b/>
          <w:sz w:val="36"/>
          <w:vertAlign w:val="subscript"/>
        </w:rPr>
        <w:t xml:space="preserve"> </w:t>
      </w:r>
    </w:p>
    <w:p w:rsidR="00291380" w:rsidRDefault="004876D8">
      <w:pPr>
        <w:spacing w:after="311" w:line="259" w:lineRule="auto"/>
        <w:ind w:left="206" w:right="242"/>
        <w:jc w:val="center"/>
      </w:pPr>
      <w:r>
        <w:t>（作为发行人）</w:t>
      </w:r>
      <w:r>
        <w:rPr>
          <w:rFonts w:ascii="Times New Roman" w:eastAsia="Times New Roman" w:hAnsi="Times New Roman" w:cs="Times New Roman"/>
          <w:b/>
        </w:rPr>
        <w:t xml:space="preserve"> </w:t>
      </w:r>
    </w:p>
    <w:p w:rsidR="00291380" w:rsidRDefault="004876D8">
      <w:pPr>
        <w:spacing w:after="364" w:line="265" w:lineRule="auto"/>
        <w:ind w:left="14" w:right="50"/>
        <w:jc w:val="center"/>
      </w:pPr>
      <w:r>
        <w:rPr>
          <w:sz w:val="28"/>
        </w:rPr>
        <w:t>与</w:t>
      </w:r>
      <w:r>
        <w:rPr>
          <w:rFonts w:ascii="Times New Roman" w:eastAsia="Times New Roman" w:hAnsi="Times New Roman" w:cs="Times New Roman"/>
          <w:b/>
          <w:sz w:val="28"/>
        </w:rPr>
        <w:t xml:space="preserve"> </w:t>
      </w:r>
    </w:p>
    <w:p w:rsidR="00291380" w:rsidRDefault="004876D8">
      <w:pPr>
        <w:spacing w:after="83" w:line="259" w:lineRule="auto"/>
        <w:ind w:right="2565"/>
        <w:jc w:val="center"/>
      </w:pPr>
      <w:r>
        <w:rPr>
          <w:sz w:val="36"/>
        </w:rPr>
        <w:t>【主承销商】</w:t>
      </w:r>
      <w:r>
        <w:rPr>
          <w:rFonts w:ascii="Times New Roman" w:eastAsia="Times New Roman" w:hAnsi="Times New Roman" w:cs="Times New Roman"/>
          <w:b/>
          <w:sz w:val="36"/>
          <w:vertAlign w:val="subscript"/>
        </w:rPr>
        <w:t xml:space="preserve"> </w:t>
      </w:r>
    </w:p>
    <w:p w:rsidR="00291380" w:rsidRDefault="004876D8">
      <w:pPr>
        <w:spacing w:after="249" w:line="259" w:lineRule="auto"/>
        <w:ind w:left="206" w:right="242"/>
        <w:jc w:val="center"/>
      </w:pPr>
      <w:r>
        <w:t>（作为主承销商</w:t>
      </w:r>
      <w:r>
        <w:rPr>
          <w:rFonts w:ascii="Times New Roman" w:eastAsia="Times New Roman" w:hAnsi="Times New Roman" w:cs="Times New Roman"/>
          <w:b/>
        </w:rPr>
        <w:t>/</w:t>
      </w:r>
      <w:r>
        <w:t>簿记管理人）</w:t>
      </w:r>
      <w:r>
        <w:rPr>
          <w:rFonts w:ascii="Times New Roman" w:eastAsia="Times New Roman" w:hAnsi="Times New Roman" w:cs="Times New Roman"/>
          <w:b/>
        </w:rPr>
        <w:t xml:space="preserve"> </w:t>
      </w:r>
    </w:p>
    <w:p w:rsidR="00291380" w:rsidRDefault="004876D8">
      <w:pPr>
        <w:spacing w:after="235" w:line="259" w:lineRule="auto"/>
        <w:ind w:left="12" w:firstLine="0"/>
        <w:jc w:val="center"/>
      </w:pPr>
      <w:r>
        <w:rPr>
          <w:rFonts w:ascii="Times New Roman" w:eastAsia="Times New Roman" w:hAnsi="Times New Roman" w:cs="Times New Roman"/>
          <w:b/>
        </w:rPr>
        <w:t xml:space="preserve"> </w:t>
      </w:r>
    </w:p>
    <w:p w:rsidR="00291380" w:rsidRDefault="004876D8">
      <w:pPr>
        <w:spacing w:after="376" w:line="259" w:lineRule="auto"/>
        <w:ind w:left="12" w:firstLine="0"/>
        <w:jc w:val="center"/>
      </w:pPr>
      <w:r>
        <w:rPr>
          <w:rFonts w:ascii="Times New Roman" w:eastAsia="Times New Roman" w:hAnsi="Times New Roman" w:cs="Times New Roman"/>
          <w:b/>
        </w:rPr>
        <w:t xml:space="preserve"> </w:t>
      </w:r>
    </w:p>
    <w:p w:rsidR="00291380" w:rsidRDefault="004876D8">
      <w:pPr>
        <w:spacing w:after="0" w:line="418" w:lineRule="auto"/>
        <w:ind w:left="2648" w:right="2593"/>
        <w:jc w:val="center"/>
      </w:pPr>
      <w:r>
        <w:rPr>
          <w:sz w:val="32"/>
        </w:rPr>
        <w:t>【证券名称】</w:t>
      </w:r>
      <w:r>
        <w:rPr>
          <w:sz w:val="36"/>
        </w:rPr>
        <w:t>承销协议</w:t>
      </w:r>
      <w:r>
        <w:rPr>
          <w:rFonts w:ascii="Times New Roman" w:eastAsia="Times New Roman" w:hAnsi="Times New Roman" w:cs="Times New Roman"/>
          <w:b/>
          <w:sz w:val="32"/>
        </w:rPr>
        <w:t xml:space="preserve"> </w:t>
      </w:r>
    </w:p>
    <w:p w:rsidR="00291380" w:rsidRDefault="004876D8">
      <w:pPr>
        <w:spacing w:after="290" w:line="265" w:lineRule="auto"/>
        <w:ind w:left="14" w:right="52"/>
        <w:jc w:val="center"/>
      </w:pPr>
      <w:r>
        <w:rPr>
          <w:sz w:val="28"/>
        </w:rPr>
        <w:t>中国</w:t>
      </w:r>
      <w:r>
        <w:rPr>
          <w:rFonts w:ascii="Times New Roman" w:eastAsia="Times New Roman" w:hAnsi="Times New Roman" w:cs="Times New Roman"/>
          <w:b/>
          <w:sz w:val="28"/>
        </w:rPr>
        <w:t xml:space="preserve"> </w:t>
      </w:r>
      <w:r>
        <w:rPr>
          <w:sz w:val="28"/>
        </w:rPr>
        <w:t>【】</w:t>
      </w:r>
      <w:r>
        <w:rPr>
          <w:rFonts w:ascii="Times New Roman" w:eastAsia="Times New Roman" w:hAnsi="Times New Roman" w:cs="Times New Roman"/>
          <w:b/>
          <w:sz w:val="32"/>
        </w:rPr>
        <w:t xml:space="preserve"> </w:t>
      </w:r>
    </w:p>
    <w:p w:rsidR="00291380" w:rsidRDefault="004876D8">
      <w:pPr>
        <w:spacing w:after="3483" w:line="265" w:lineRule="auto"/>
        <w:ind w:left="14" w:right="52"/>
        <w:jc w:val="center"/>
      </w:pPr>
      <w:r>
        <w:rPr>
          <w:sz w:val="28"/>
        </w:rPr>
        <w:t>【</w:t>
      </w:r>
      <w:r>
        <w:rPr>
          <w:rFonts w:ascii="Times New Roman" w:eastAsia="Times New Roman" w:hAnsi="Times New Roman" w:cs="Times New Roman"/>
          <w:b/>
          <w:sz w:val="28"/>
        </w:rPr>
        <w:t xml:space="preserve">         </w:t>
      </w:r>
      <w:r>
        <w:rPr>
          <w:sz w:val="28"/>
        </w:rPr>
        <w:t>】年【</w:t>
      </w:r>
      <w:r>
        <w:rPr>
          <w:rFonts w:ascii="Times New Roman" w:eastAsia="Times New Roman" w:hAnsi="Times New Roman" w:cs="Times New Roman"/>
          <w:b/>
          <w:sz w:val="28"/>
        </w:rPr>
        <w:t xml:space="preserve">    </w:t>
      </w:r>
      <w:r>
        <w:rPr>
          <w:sz w:val="28"/>
        </w:rPr>
        <w:t>】月</w:t>
      </w:r>
      <w:r>
        <w:rPr>
          <w:rFonts w:ascii="Times New Roman" w:eastAsia="Times New Roman" w:hAnsi="Times New Roman" w:cs="Times New Roman"/>
          <w:b/>
          <w:sz w:val="28"/>
        </w:rPr>
        <w:t xml:space="preserve"> </w:t>
      </w:r>
    </w:p>
    <w:p w:rsidR="00291380" w:rsidRDefault="004876D8">
      <w:pPr>
        <w:spacing w:after="0" w:line="259" w:lineRule="auto"/>
        <w:ind w:left="12" w:firstLine="0"/>
        <w:jc w:val="center"/>
      </w:pPr>
      <w:r>
        <w:rPr>
          <w:rFonts w:ascii="Times New Roman" w:eastAsia="Times New Roman" w:hAnsi="Times New Roman" w:cs="Times New Roman"/>
        </w:rPr>
        <w:lastRenderedPageBreak/>
        <w:t xml:space="preserve"> </w:t>
      </w:r>
    </w:p>
    <w:p w:rsidR="00291380" w:rsidRDefault="004876D8">
      <w:pPr>
        <w:spacing w:after="0" w:line="259" w:lineRule="auto"/>
        <w:ind w:left="0" w:firstLine="0"/>
      </w:pPr>
      <w:r>
        <w:rPr>
          <w:rFonts w:ascii="Times New Roman" w:eastAsia="Times New Roman" w:hAnsi="Times New Roman" w:cs="Times New Roman"/>
        </w:rPr>
        <w:t xml:space="preserve"> </w:t>
      </w:r>
    </w:p>
    <w:sdt>
      <w:sdtPr>
        <w:rPr>
          <w:rFonts w:ascii="KaiTi" w:eastAsia="KaiTi" w:hAnsi="KaiTi" w:cs="KaiTi"/>
          <w:b w:val="0"/>
        </w:rPr>
        <w:id w:val="-915478082"/>
        <w:docPartObj>
          <w:docPartGallery w:val="Table of Contents"/>
        </w:docPartObj>
      </w:sdtPr>
      <w:sdtEndPr/>
      <w:sdtContent>
        <w:p w:rsidR="00291380" w:rsidRDefault="004876D8">
          <w:pPr>
            <w:pStyle w:val="TOC2"/>
            <w:tabs>
              <w:tab w:val="right" w:leader="dot" w:pos="8694"/>
            </w:tabs>
          </w:pPr>
          <w:r>
            <w:fldChar w:fldCharType="begin"/>
          </w:r>
          <w:r>
            <w:instrText xml:space="preserve"> TOC \o "1-2" \h \z \u </w:instrText>
          </w:r>
          <w:r>
            <w:fldChar w:fldCharType="separate"/>
          </w:r>
          <w:hyperlink w:anchor="_Toc31346">
            <w:r>
              <w:rPr>
                <w:rFonts w:ascii="KaiTi" w:eastAsia="KaiTi" w:hAnsi="KaiTi" w:cs="KaiTi"/>
                <w:b w:val="0"/>
                <w:sz w:val="28"/>
              </w:rPr>
              <w:t>目</w:t>
            </w:r>
            <w:r>
              <w:rPr>
                <w:sz w:val="28"/>
              </w:rPr>
              <w:t xml:space="preserve"> </w:t>
            </w:r>
            <w:r>
              <w:rPr>
                <w:rFonts w:ascii="KaiTi" w:eastAsia="KaiTi" w:hAnsi="KaiTi" w:cs="KaiTi"/>
                <w:b w:val="0"/>
                <w:sz w:val="28"/>
              </w:rPr>
              <w:t>录</w:t>
            </w:r>
            <w:r>
              <w:rPr>
                <w:sz w:val="28"/>
              </w:rPr>
              <w:t xml:space="preserve"> </w:t>
            </w:r>
            <w:r>
              <w:t>1</w:t>
            </w:r>
            <w:r>
              <w:rPr>
                <w:rFonts w:ascii="Calibri" w:eastAsia="Calibri" w:hAnsi="Calibri" w:cs="Calibri"/>
                <w:b w:val="0"/>
                <w:sz w:val="21"/>
              </w:rPr>
              <w:t xml:space="preserve"> </w:t>
            </w:r>
            <w:r>
              <w:rPr>
                <w:rFonts w:ascii="KaiTi" w:eastAsia="KaiTi" w:hAnsi="KaiTi" w:cs="KaiTi"/>
                <w:b w:val="0"/>
              </w:rPr>
              <w:t>定义</w:t>
            </w:r>
            <w:r>
              <w:tab/>
            </w:r>
            <w:r>
              <w:fldChar w:fldCharType="begin"/>
            </w:r>
            <w:r>
              <w:instrText>PAGEREF _Toc31346 \h</w:instrText>
            </w:r>
            <w:r>
              <w:fldChar w:fldCharType="separate"/>
            </w:r>
            <w:r>
              <w:t xml:space="preserve">2 </w:t>
            </w:r>
            <w:r>
              <w:fldChar w:fldCharType="end"/>
            </w:r>
          </w:hyperlink>
        </w:p>
        <w:p w:rsidR="00291380" w:rsidRDefault="00F15E77">
          <w:pPr>
            <w:pStyle w:val="TOC1"/>
            <w:tabs>
              <w:tab w:val="right" w:leader="dot" w:pos="8694"/>
            </w:tabs>
          </w:pPr>
          <w:hyperlink w:anchor="_Toc31347">
            <w:r w:rsidR="004876D8">
              <w:t>2</w:t>
            </w:r>
            <w:r w:rsidR="004876D8">
              <w:rPr>
                <w:rFonts w:ascii="Calibri" w:eastAsia="Calibri" w:hAnsi="Calibri" w:cs="Calibri"/>
                <w:b w:val="0"/>
                <w:sz w:val="21"/>
              </w:rPr>
              <w:t xml:space="preserve"> </w:t>
            </w:r>
            <w:r w:rsidR="004876D8">
              <w:rPr>
                <w:rFonts w:ascii="KaiTi" w:eastAsia="KaiTi" w:hAnsi="KaiTi" w:cs="KaiTi"/>
                <w:b w:val="0"/>
              </w:rPr>
              <w:t>资产支持证券</w:t>
            </w:r>
            <w:r w:rsidR="004876D8">
              <w:tab/>
            </w:r>
            <w:r w:rsidR="004876D8">
              <w:fldChar w:fldCharType="begin"/>
            </w:r>
            <w:r w:rsidR="004876D8">
              <w:instrText>PAGEREF _Toc31347 \h</w:instrText>
            </w:r>
            <w:r w:rsidR="004876D8">
              <w:fldChar w:fldCharType="separate"/>
            </w:r>
            <w:r w:rsidR="004876D8">
              <w:t xml:space="preserve">7 </w:t>
            </w:r>
            <w:r w:rsidR="004876D8">
              <w:fldChar w:fldCharType="end"/>
            </w:r>
          </w:hyperlink>
        </w:p>
        <w:p w:rsidR="00291380" w:rsidRDefault="00F15E77">
          <w:pPr>
            <w:pStyle w:val="TOC1"/>
            <w:tabs>
              <w:tab w:val="right" w:leader="dot" w:pos="8694"/>
            </w:tabs>
          </w:pPr>
          <w:hyperlink w:anchor="_Toc31348">
            <w:r w:rsidR="004876D8">
              <w:t>3</w:t>
            </w:r>
            <w:r w:rsidR="004876D8">
              <w:rPr>
                <w:rFonts w:ascii="Calibri" w:eastAsia="Calibri" w:hAnsi="Calibri" w:cs="Calibri"/>
                <w:b w:val="0"/>
                <w:sz w:val="21"/>
              </w:rPr>
              <w:t xml:space="preserve"> </w:t>
            </w:r>
            <w:r w:rsidR="004876D8">
              <w:rPr>
                <w:rFonts w:ascii="KaiTi" w:eastAsia="KaiTi" w:hAnsi="KaiTi" w:cs="KaiTi"/>
                <w:b w:val="0"/>
              </w:rPr>
              <w:t>发起机构的资产支持证券自持安排</w:t>
            </w:r>
            <w:r w:rsidR="004876D8">
              <w:tab/>
            </w:r>
            <w:r w:rsidR="004876D8">
              <w:fldChar w:fldCharType="begin"/>
            </w:r>
            <w:r w:rsidR="004876D8">
              <w:instrText>PAGEREF _Toc31348 \h</w:instrText>
            </w:r>
            <w:r w:rsidR="004876D8">
              <w:fldChar w:fldCharType="separate"/>
            </w:r>
            <w:r w:rsidR="004876D8">
              <w:t xml:space="preserve">8 </w:t>
            </w:r>
            <w:r w:rsidR="004876D8">
              <w:fldChar w:fldCharType="end"/>
            </w:r>
          </w:hyperlink>
        </w:p>
        <w:p w:rsidR="00291380" w:rsidRDefault="00F15E77">
          <w:pPr>
            <w:pStyle w:val="TOC1"/>
            <w:tabs>
              <w:tab w:val="right" w:leader="dot" w:pos="8694"/>
            </w:tabs>
          </w:pPr>
          <w:hyperlink w:anchor="_Toc31349">
            <w:r w:rsidR="004876D8">
              <w:t>4</w:t>
            </w:r>
            <w:r w:rsidR="004876D8">
              <w:rPr>
                <w:rFonts w:ascii="Calibri" w:eastAsia="Calibri" w:hAnsi="Calibri" w:cs="Calibri"/>
                <w:b w:val="0"/>
                <w:sz w:val="21"/>
              </w:rPr>
              <w:t xml:space="preserve"> </w:t>
            </w:r>
            <w:r w:rsidR="004876D8">
              <w:rPr>
                <w:rFonts w:ascii="KaiTi" w:eastAsia="KaiTi" w:hAnsi="KaiTi" w:cs="KaiTi"/>
                <w:b w:val="0"/>
              </w:rPr>
              <w:t>资产支持证券的承销安排</w:t>
            </w:r>
            <w:r w:rsidR="004876D8">
              <w:tab/>
            </w:r>
            <w:r w:rsidR="004876D8">
              <w:fldChar w:fldCharType="begin"/>
            </w:r>
            <w:r w:rsidR="004876D8">
              <w:instrText>PAGEREF _Toc31349 \h</w:instrText>
            </w:r>
            <w:r w:rsidR="004876D8">
              <w:fldChar w:fldCharType="separate"/>
            </w:r>
            <w:r w:rsidR="004876D8">
              <w:t xml:space="preserve">8 </w:t>
            </w:r>
            <w:r w:rsidR="004876D8">
              <w:fldChar w:fldCharType="end"/>
            </w:r>
          </w:hyperlink>
        </w:p>
        <w:p w:rsidR="00291380" w:rsidRDefault="00F15E77">
          <w:pPr>
            <w:pStyle w:val="TOC1"/>
            <w:tabs>
              <w:tab w:val="right" w:leader="dot" w:pos="8694"/>
            </w:tabs>
          </w:pPr>
          <w:hyperlink w:anchor="_Toc31350">
            <w:r w:rsidR="004876D8">
              <w:t>5</w:t>
            </w:r>
            <w:r w:rsidR="004876D8">
              <w:rPr>
                <w:rFonts w:ascii="Calibri" w:eastAsia="Calibri" w:hAnsi="Calibri" w:cs="Calibri"/>
                <w:b w:val="0"/>
                <w:sz w:val="21"/>
              </w:rPr>
              <w:t xml:space="preserve"> </w:t>
            </w:r>
            <w:r w:rsidR="004876D8">
              <w:rPr>
                <w:rFonts w:ascii="KaiTi" w:eastAsia="KaiTi" w:hAnsi="KaiTi" w:cs="KaiTi"/>
                <w:b w:val="0"/>
              </w:rPr>
              <w:t>承销责任</w:t>
            </w:r>
            <w:r w:rsidR="004876D8">
              <w:tab/>
            </w:r>
            <w:r w:rsidR="004876D8">
              <w:fldChar w:fldCharType="begin"/>
            </w:r>
            <w:r w:rsidR="004876D8">
              <w:instrText>PAGEREF _Toc31350 \h</w:instrText>
            </w:r>
            <w:r w:rsidR="004876D8">
              <w:fldChar w:fldCharType="separate"/>
            </w:r>
            <w:r w:rsidR="004876D8">
              <w:t xml:space="preserve">9 </w:t>
            </w:r>
            <w:r w:rsidR="004876D8">
              <w:fldChar w:fldCharType="end"/>
            </w:r>
          </w:hyperlink>
        </w:p>
        <w:p w:rsidR="00291380" w:rsidRDefault="00F15E77">
          <w:pPr>
            <w:pStyle w:val="TOC1"/>
            <w:tabs>
              <w:tab w:val="right" w:leader="dot" w:pos="8694"/>
            </w:tabs>
          </w:pPr>
          <w:hyperlink w:anchor="_Toc31351">
            <w:r w:rsidR="004876D8">
              <w:t>6</w:t>
            </w:r>
            <w:r w:rsidR="004876D8">
              <w:rPr>
                <w:rFonts w:ascii="Calibri" w:eastAsia="Calibri" w:hAnsi="Calibri" w:cs="Calibri"/>
                <w:b w:val="0"/>
                <w:sz w:val="21"/>
              </w:rPr>
              <w:t xml:space="preserve"> </w:t>
            </w:r>
            <w:r w:rsidR="004876D8">
              <w:rPr>
                <w:rFonts w:ascii="KaiTi" w:eastAsia="KaiTi" w:hAnsi="KaiTi" w:cs="KaiTi"/>
                <w:b w:val="0"/>
              </w:rPr>
              <w:t>募集款项的划付</w:t>
            </w:r>
            <w:r w:rsidR="004876D8">
              <w:tab/>
            </w:r>
            <w:r w:rsidR="004876D8">
              <w:fldChar w:fldCharType="begin"/>
            </w:r>
            <w:r w:rsidR="004876D8">
              <w:instrText>PAGEREF _Toc31351 \h</w:instrText>
            </w:r>
            <w:r w:rsidR="004876D8">
              <w:fldChar w:fldCharType="separate"/>
            </w:r>
            <w:r w:rsidR="004876D8">
              <w:t xml:space="preserve">9 </w:t>
            </w:r>
            <w:r w:rsidR="004876D8">
              <w:fldChar w:fldCharType="end"/>
            </w:r>
          </w:hyperlink>
        </w:p>
        <w:p w:rsidR="00291380" w:rsidRDefault="00F15E77">
          <w:pPr>
            <w:pStyle w:val="TOC1"/>
            <w:tabs>
              <w:tab w:val="right" w:leader="dot" w:pos="8694"/>
            </w:tabs>
          </w:pPr>
          <w:hyperlink w:anchor="_Toc31352">
            <w:r w:rsidR="004876D8">
              <w:t>7</w:t>
            </w:r>
            <w:r w:rsidR="004876D8">
              <w:rPr>
                <w:rFonts w:ascii="Calibri" w:eastAsia="Calibri" w:hAnsi="Calibri" w:cs="Calibri"/>
                <w:b w:val="0"/>
                <w:sz w:val="21"/>
              </w:rPr>
              <w:t xml:space="preserve"> </w:t>
            </w:r>
            <w:r w:rsidR="004876D8">
              <w:rPr>
                <w:rFonts w:ascii="KaiTi" w:eastAsia="KaiTi" w:hAnsi="KaiTi" w:cs="KaiTi"/>
                <w:b w:val="0"/>
              </w:rPr>
              <w:t>承销报酬和费用</w:t>
            </w:r>
            <w:r w:rsidR="004876D8">
              <w:tab/>
            </w:r>
            <w:r w:rsidR="004876D8">
              <w:fldChar w:fldCharType="begin"/>
            </w:r>
            <w:r w:rsidR="004876D8">
              <w:instrText>PAGEREF _Toc31352 \h</w:instrText>
            </w:r>
            <w:r w:rsidR="004876D8">
              <w:fldChar w:fldCharType="separate"/>
            </w:r>
            <w:r w:rsidR="004876D8">
              <w:t xml:space="preserve">10 </w:t>
            </w:r>
            <w:r w:rsidR="004876D8">
              <w:fldChar w:fldCharType="end"/>
            </w:r>
          </w:hyperlink>
        </w:p>
        <w:p w:rsidR="00291380" w:rsidRDefault="00F15E77">
          <w:pPr>
            <w:pStyle w:val="TOC1"/>
            <w:tabs>
              <w:tab w:val="right" w:leader="dot" w:pos="8694"/>
            </w:tabs>
          </w:pPr>
          <w:hyperlink w:anchor="_Toc31353">
            <w:r w:rsidR="004876D8">
              <w:t>8</w:t>
            </w:r>
            <w:r w:rsidR="004876D8">
              <w:rPr>
                <w:rFonts w:ascii="Calibri" w:eastAsia="Calibri" w:hAnsi="Calibri" w:cs="Calibri"/>
                <w:b w:val="0"/>
                <w:sz w:val="21"/>
              </w:rPr>
              <w:t xml:space="preserve"> </w:t>
            </w:r>
            <w:r w:rsidR="004876D8">
              <w:rPr>
                <w:rFonts w:ascii="KaiTi" w:eastAsia="KaiTi" w:hAnsi="KaiTi" w:cs="KaiTi"/>
                <w:b w:val="0"/>
              </w:rPr>
              <w:t>认购、登记和托管</w:t>
            </w:r>
            <w:r w:rsidR="004876D8">
              <w:tab/>
            </w:r>
            <w:r w:rsidR="004876D8">
              <w:fldChar w:fldCharType="begin"/>
            </w:r>
            <w:r w:rsidR="004876D8">
              <w:instrText>PAGEREF _Toc31353 \h</w:instrText>
            </w:r>
            <w:r w:rsidR="004876D8">
              <w:fldChar w:fldCharType="separate"/>
            </w:r>
            <w:r w:rsidR="004876D8">
              <w:t xml:space="preserve">11 </w:t>
            </w:r>
            <w:r w:rsidR="004876D8">
              <w:fldChar w:fldCharType="end"/>
            </w:r>
          </w:hyperlink>
        </w:p>
        <w:p w:rsidR="00291380" w:rsidRDefault="00F15E77">
          <w:pPr>
            <w:pStyle w:val="TOC1"/>
            <w:tabs>
              <w:tab w:val="right" w:leader="dot" w:pos="8694"/>
            </w:tabs>
          </w:pPr>
          <w:hyperlink w:anchor="_Toc31354">
            <w:r w:rsidR="004876D8">
              <w:t>9</w:t>
            </w:r>
            <w:r w:rsidR="004876D8">
              <w:rPr>
                <w:rFonts w:ascii="Calibri" w:eastAsia="Calibri" w:hAnsi="Calibri" w:cs="Calibri"/>
                <w:b w:val="0"/>
                <w:sz w:val="21"/>
              </w:rPr>
              <w:t xml:space="preserve"> </w:t>
            </w:r>
            <w:r w:rsidR="004876D8">
              <w:rPr>
                <w:rFonts w:ascii="KaiTi" w:eastAsia="KaiTi" w:hAnsi="KaiTi" w:cs="KaiTi"/>
                <w:b w:val="0"/>
              </w:rPr>
              <w:t>利息支付和本金兑付</w:t>
            </w:r>
            <w:r w:rsidR="004876D8">
              <w:tab/>
            </w:r>
            <w:r w:rsidR="004876D8">
              <w:fldChar w:fldCharType="begin"/>
            </w:r>
            <w:r w:rsidR="004876D8">
              <w:instrText>PAGEREF _Toc31354 \h</w:instrText>
            </w:r>
            <w:r w:rsidR="004876D8">
              <w:fldChar w:fldCharType="separate"/>
            </w:r>
            <w:r w:rsidR="004876D8">
              <w:t xml:space="preserve">12 </w:t>
            </w:r>
            <w:r w:rsidR="004876D8">
              <w:fldChar w:fldCharType="end"/>
            </w:r>
          </w:hyperlink>
        </w:p>
        <w:p w:rsidR="00291380" w:rsidRDefault="00F15E77">
          <w:pPr>
            <w:pStyle w:val="TOC1"/>
            <w:tabs>
              <w:tab w:val="right" w:leader="dot" w:pos="8694"/>
            </w:tabs>
          </w:pPr>
          <w:hyperlink w:anchor="_Toc31355">
            <w:r w:rsidR="004876D8">
              <w:t>10</w:t>
            </w:r>
            <w:r w:rsidR="004876D8">
              <w:rPr>
                <w:rFonts w:ascii="Calibri" w:eastAsia="Calibri" w:hAnsi="Calibri" w:cs="Calibri"/>
                <w:b w:val="0"/>
                <w:sz w:val="21"/>
              </w:rPr>
              <w:t xml:space="preserve"> </w:t>
            </w:r>
            <w:r w:rsidR="004876D8">
              <w:rPr>
                <w:rFonts w:ascii="KaiTi" w:eastAsia="KaiTi" w:hAnsi="KaiTi" w:cs="KaiTi"/>
                <w:b w:val="0"/>
              </w:rPr>
              <w:t>陈述和保证</w:t>
            </w:r>
            <w:r w:rsidR="004876D8">
              <w:tab/>
            </w:r>
            <w:r w:rsidR="004876D8">
              <w:fldChar w:fldCharType="begin"/>
            </w:r>
            <w:r w:rsidR="004876D8">
              <w:instrText>PAGEREF _Toc31355 \h</w:instrText>
            </w:r>
            <w:r w:rsidR="004876D8">
              <w:fldChar w:fldCharType="separate"/>
            </w:r>
            <w:r w:rsidR="004876D8">
              <w:t xml:space="preserve">12 </w:t>
            </w:r>
            <w:r w:rsidR="004876D8">
              <w:fldChar w:fldCharType="end"/>
            </w:r>
          </w:hyperlink>
        </w:p>
        <w:p w:rsidR="00291380" w:rsidRDefault="00F15E77">
          <w:pPr>
            <w:pStyle w:val="TOC1"/>
            <w:tabs>
              <w:tab w:val="right" w:leader="dot" w:pos="8694"/>
            </w:tabs>
          </w:pPr>
          <w:hyperlink w:anchor="_Toc31356">
            <w:r w:rsidR="004876D8">
              <w:t>11</w:t>
            </w:r>
            <w:r w:rsidR="004876D8">
              <w:rPr>
                <w:rFonts w:ascii="Calibri" w:eastAsia="Calibri" w:hAnsi="Calibri" w:cs="Calibri"/>
                <w:b w:val="0"/>
                <w:sz w:val="21"/>
              </w:rPr>
              <w:t xml:space="preserve"> </w:t>
            </w:r>
            <w:r w:rsidR="004876D8">
              <w:rPr>
                <w:rFonts w:ascii="KaiTi" w:eastAsia="KaiTi" w:hAnsi="KaiTi" w:cs="KaiTi"/>
                <w:b w:val="0"/>
              </w:rPr>
              <w:t>发行人及发起机构的义务</w:t>
            </w:r>
            <w:r w:rsidR="004876D8">
              <w:tab/>
            </w:r>
            <w:r w:rsidR="004876D8">
              <w:fldChar w:fldCharType="begin"/>
            </w:r>
            <w:r w:rsidR="004876D8">
              <w:instrText>PAGEREF _Toc31356 \h</w:instrText>
            </w:r>
            <w:r w:rsidR="004876D8">
              <w:fldChar w:fldCharType="separate"/>
            </w:r>
            <w:r w:rsidR="004876D8">
              <w:t xml:space="preserve">18 </w:t>
            </w:r>
            <w:r w:rsidR="004876D8">
              <w:fldChar w:fldCharType="end"/>
            </w:r>
          </w:hyperlink>
        </w:p>
        <w:p w:rsidR="00291380" w:rsidRDefault="00F15E77">
          <w:pPr>
            <w:pStyle w:val="TOC1"/>
            <w:tabs>
              <w:tab w:val="right" w:leader="dot" w:pos="8694"/>
            </w:tabs>
          </w:pPr>
          <w:hyperlink w:anchor="_Toc31357">
            <w:r w:rsidR="004876D8">
              <w:t>12</w:t>
            </w:r>
            <w:r w:rsidR="004876D8">
              <w:rPr>
                <w:rFonts w:ascii="Calibri" w:eastAsia="Calibri" w:hAnsi="Calibri" w:cs="Calibri"/>
                <w:b w:val="0"/>
                <w:sz w:val="21"/>
              </w:rPr>
              <w:t xml:space="preserve"> </w:t>
            </w:r>
            <w:r w:rsidR="004876D8">
              <w:rPr>
                <w:rFonts w:ascii="KaiTi" w:eastAsia="KaiTi" w:hAnsi="KaiTi" w:cs="KaiTi"/>
                <w:b w:val="0"/>
              </w:rPr>
              <w:t>主承销商的义务</w:t>
            </w:r>
            <w:r w:rsidR="004876D8">
              <w:tab/>
            </w:r>
            <w:r w:rsidR="004876D8">
              <w:fldChar w:fldCharType="begin"/>
            </w:r>
            <w:r w:rsidR="004876D8">
              <w:instrText>PAGEREF _Toc31357 \h</w:instrText>
            </w:r>
            <w:r w:rsidR="004876D8">
              <w:fldChar w:fldCharType="separate"/>
            </w:r>
            <w:r w:rsidR="004876D8">
              <w:t xml:space="preserve">19 </w:t>
            </w:r>
            <w:r w:rsidR="004876D8">
              <w:fldChar w:fldCharType="end"/>
            </w:r>
          </w:hyperlink>
        </w:p>
        <w:p w:rsidR="00291380" w:rsidRDefault="00F15E77">
          <w:pPr>
            <w:pStyle w:val="TOC1"/>
            <w:tabs>
              <w:tab w:val="right" w:leader="dot" w:pos="8694"/>
            </w:tabs>
          </w:pPr>
          <w:hyperlink w:anchor="_Toc31358">
            <w:r w:rsidR="004876D8">
              <w:t>13</w:t>
            </w:r>
            <w:r w:rsidR="004876D8">
              <w:rPr>
                <w:rFonts w:ascii="Calibri" w:eastAsia="Calibri" w:hAnsi="Calibri" w:cs="Calibri"/>
                <w:b w:val="0"/>
                <w:sz w:val="21"/>
              </w:rPr>
              <w:t xml:space="preserve"> </w:t>
            </w:r>
            <w:r w:rsidR="004876D8">
              <w:rPr>
                <w:rFonts w:ascii="KaiTi" w:eastAsia="KaiTi" w:hAnsi="KaiTi" w:cs="KaiTi"/>
                <w:b w:val="0"/>
              </w:rPr>
              <w:t>先决条件</w:t>
            </w:r>
            <w:r w:rsidR="004876D8">
              <w:tab/>
            </w:r>
            <w:r w:rsidR="004876D8">
              <w:fldChar w:fldCharType="begin"/>
            </w:r>
            <w:r w:rsidR="004876D8">
              <w:instrText>PAGEREF _Toc31358 \h</w:instrText>
            </w:r>
            <w:r w:rsidR="004876D8">
              <w:fldChar w:fldCharType="separate"/>
            </w:r>
            <w:r w:rsidR="004876D8">
              <w:t xml:space="preserve">20 </w:t>
            </w:r>
            <w:r w:rsidR="004876D8">
              <w:fldChar w:fldCharType="end"/>
            </w:r>
          </w:hyperlink>
        </w:p>
        <w:p w:rsidR="00291380" w:rsidRDefault="00F15E77">
          <w:pPr>
            <w:pStyle w:val="TOC1"/>
            <w:tabs>
              <w:tab w:val="right" w:leader="dot" w:pos="8694"/>
            </w:tabs>
          </w:pPr>
          <w:hyperlink w:anchor="_Toc31359">
            <w:r w:rsidR="004876D8">
              <w:t>14</w:t>
            </w:r>
            <w:r w:rsidR="004876D8">
              <w:rPr>
                <w:rFonts w:ascii="Calibri" w:eastAsia="Calibri" w:hAnsi="Calibri" w:cs="Calibri"/>
                <w:b w:val="0"/>
                <w:sz w:val="21"/>
              </w:rPr>
              <w:t xml:space="preserve"> </w:t>
            </w:r>
            <w:r w:rsidR="004876D8">
              <w:rPr>
                <w:rFonts w:ascii="KaiTi" w:eastAsia="KaiTi" w:hAnsi="KaiTi" w:cs="KaiTi"/>
                <w:b w:val="0"/>
              </w:rPr>
              <w:t>不可抗力及免责</w:t>
            </w:r>
            <w:r w:rsidR="004876D8">
              <w:tab/>
            </w:r>
            <w:r w:rsidR="004876D8">
              <w:fldChar w:fldCharType="begin"/>
            </w:r>
            <w:r w:rsidR="004876D8">
              <w:instrText>PAGEREF _Toc31359 \h</w:instrText>
            </w:r>
            <w:r w:rsidR="004876D8">
              <w:fldChar w:fldCharType="separate"/>
            </w:r>
            <w:r w:rsidR="004876D8">
              <w:t xml:space="preserve">21 </w:t>
            </w:r>
            <w:r w:rsidR="004876D8">
              <w:fldChar w:fldCharType="end"/>
            </w:r>
          </w:hyperlink>
        </w:p>
        <w:p w:rsidR="00291380" w:rsidRDefault="00F15E77">
          <w:pPr>
            <w:pStyle w:val="TOC1"/>
            <w:tabs>
              <w:tab w:val="right" w:leader="dot" w:pos="8694"/>
            </w:tabs>
          </w:pPr>
          <w:hyperlink w:anchor="_Toc31360">
            <w:r w:rsidR="004876D8">
              <w:t>15</w:t>
            </w:r>
            <w:r w:rsidR="004876D8">
              <w:rPr>
                <w:rFonts w:ascii="Calibri" w:eastAsia="Calibri" w:hAnsi="Calibri" w:cs="Calibri"/>
                <w:b w:val="0"/>
                <w:sz w:val="21"/>
              </w:rPr>
              <w:t xml:space="preserve"> </w:t>
            </w:r>
            <w:r w:rsidR="004876D8">
              <w:rPr>
                <w:rFonts w:ascii="KaiTi" w:eastAsia="KaiTi" w:hAnsi="KaiTi" w:cs="KaiTi"/>
                <w:b w:val="0"/>
              </w:rPr>
              <w:t>保密</w:t>
            </w:r>
            <w:r w:rsidR="004876D8">
              <w:tab/>
            </w:r>
            <w:r w:rsidR="004876D8">
              <w:fldChar w:fldCharType="begin"/>
            </w:r>
            <w:r w:rsidR="004876D8">
              <w:instrText>PAGEREF _Toc31360 \h</w:instrText>
            </w:r>
            <w:r w:rsidR="004876D8">
              <w:fldChar w:fldCharType="separate"/>
            </w:r>
            <w:r w:rsidR="004876D8">
              <w:t xml:space="preserve">21 </w:t>
            </w:r>
            <w:r w:rsidR="004876D8">
              <w:fldChar w:fldCharType="end"/>
            </w:r>
          </w:hyperlink>
        </w:p>
        <w:p w:rsidR="00291380" w:rsidRDefault="00F15E77">
          <w:pPr>
            <w:pStyle w:val="TOC1"/>
            <w:tabs>
              <w:tab w:val="right" w:leader="dot" w:pos="8694"/>
            </w:tabs>
          </w:pPr>
          <w:hyperlink w:anchor="_Toc31361">
            <w:r w:rsidR="004876D8">
              <w:t>16</w:t>
            </w:r>
            <w:r w:rsidR="004876D8">
              <w:rPr>
                <w:rFonts w:ascii="Calibri" w:eastAsia="Calibri" w:hAnsi="Calibri" w:cs="Calibri"/>
                <w:b w:val="0"/>
                <w:sz w:val="21"/>
              </w:rPr>
              <w:t xml:space="preserve"> </w:t>
            </w:r>
            <w:r w:rsidR="004876D8">
              <w:rPr>
                <w:rFonts w:ascii="KaiTi" w:eastAsia="KaiTi" w:hAnsi="KaiTi" w:cs="KaiTi"/>
                <w:b w:val="0"/>
              </w:rPr>
              <w:t>终止</w:t>
            </w:r>
            <w:r w:rsidR="004876D8">
              <w:tab/>
            </w:r>
            <w:r w:rsidR="004876D8">
              <w:fldChar w:fldCharType="begin"/>
            </w:r>
            <w:r w:rsidR="004876D8">
              <w:instrText>PAGEREF _Toc31361 \h</w:instrText>
            </w:r>
            <w:r w:rsidR="004876D8">
              <w:fldChar w:fldCharType="separate"/>
            </w:r>
            <w:r w:rsidR="004876D8">
              <w:t xml:space="preserve">23 </w:t>
            </w:r>
            <w:r w:rsidR="004876D8">
              <w:fldChar w:fldCharType="end"/>
            </w:r>
          </w:hyperlink>
        </w:p>
        <w:p w:rsidR="00291380" w:rsidRDefault="00F15E77">
          <w:pPr>
            <w:pStyle w:val="TOC1"/>
            <w:tabs>
              <w:tab w:val="right" w:leader="dot" w:pos="8694"/>
            </w:tabs>
          </w:pPr>
          <w:hyperlink w:anchor="_Toc31362">
            <w:r w:rsidR="004876D8">
              <w:t>17</w:t>
            </w:r>
            <w:r w:rsidR="004876D8">
              <w:rPr>
                <w:rFonts w:ascii="Calibri" w:eastAsia="Calibri" w:hAnsi="Calibri" w:cs="Calibri"/>
                <w:b w:val="0"/>
                <w:sz w:val="21"/>
              </w:rPr>
              <w:t xml:space="preserve"> </w:t>
            </w:r>
            <w:r w:rsidR="004876D8">
              <w:rPr>
                <w:rFonts w:ascii="KaiTi" w:eastAsia="KaiTi" w:hAnsi="KaiTi" w:cs="KaiTi"/>
                <w:b w:val="0"/>
              </w:rPr>
              <w:t>违约责任及补偿</w:t>
            </w:r>
            <w:r w:rsidR="004876D8">
              <w:tab/>
            </w:r>
            <w:r w:rsidR="004876D8">
              <w:fldChar w:fldCharType="begin"/>
            </w:r>
            <w:r w:rsidR="004876D8">
              <w:instrText>PAGEREF _Toc31362 \h</w:instrText>
            </w:r>
            <w:r w:rsidR="004876D8">
              <w:fldChar w:fldCharType="separate"/>
            </w:r>
            <w:r w:rsidR="004876D8">
              <w:t xml:space="preserve">23 </w:t>
            </w:r>
            <w:r w:rsidR="004876D8">
              <w:fldChar w:fldCharType="end"/>
            </w:r>
          </w:hyperlink>
        </w:p>
        <w:p w:rsidR="00291380" w:rsidRDefault="00F15E77">
          <w:pPr>
            <w:pStyle w:val="TOC1"/>
            <w:tabs>
              <w:tab w:val="right" w:leader="dot" w:pos="8694"/>
            </w:tabs>
          </w:pPr>
          <w:hyperlink w:anchor="_Toc31363">
            <w:r w:rsidR="004876D8">
              <w:t>18</w:t>
            </w:r>
            <w:r w:rsidR="004876D8">
              <w:rPr>
                <w:rFonts w:ascii="Calibri" w:eastAsia="Calibri" w:hAnsi="Calibri" w:cs="Calibri"/>
                <w:b w:val="0"/>
                <w:sz w:val="21"/>
              </w:rPr>
              <w:t xml:space="preserve"> </w:t>
            </w:r>
            <w:r w:rsidR="004876D8">
              <w:rPr>
                <w:rFonts w:ascii="KaiTi" w:eastAsia="KaiTi" w:hAnsi="KaiTi" w:cs="KaiTi"/>
                <w:b w:val="0"/>
              </w:rPr>
              <w:t>通知及送达</w:t>
            </w:r>
            <w:r w:rsidR="004876D8">
              <w:tab/>
            </w:r>
            <w:r w:rsidR="004876D8">
              <w:fldChar w:fldCharType="begin"/>
            </w:r>
            <w:r w:rsidR="004876D8">
              <w:instrText>PAGEREF _Toc31363 \h</w:instrText>
            </w:r>
            <w:r w:rsidR="004876D8">
              <w:fldChar w:fldCharType="separate"/>
            </w:r>
            <w:r w:rsidR="004876D8">
              <w:t xml:space="preserve">25 </w:t>
            </w:r>
            <w:r w:rsidR="004876D8">
              <w:fldChar w:fldCharType="end"/>
            </w:r>
          </w:hyperlink>
        </w:p>
        <w:p w:rsidR="00291380" w:rsidRDefault="00F15E77">
          <w:pPr>
            <w:pStyle w:val="TOC1"/>
            <w:tabs>
              <w:tab w:val="right" w:leader="dot" w:pos="8694"/>
            </w:tabs>
          </w:pPr>
          <w:hyperlink w:anchor="_Toc31364">
            <w:r w:rsidR="004876D8">
              <w:t>19</w:t>
            </w:r>
            <w:r w:rsidR="004876D8">
              <w:rPr>
                <w:rFonts w:ascii="Calibri" w:eastAsia="Calibri" w:hAnsi="Calibri" w:cs="Calibri"/>
                <w:b w:val="0"/>
                <w:sz w:val="21"/>
              </w:rPr>
              <w:t xml:space="preserve"> </w:t>
            </w:r>
            <w:r w:rsidR="004876D8">
              <w:rPr>
                <w:rFonts w:ascii="KaiTi" w:eastAsia="KaiTi" w:hAnsi="KaiTi" w:cs="KaiTi"/>
                <w:b w:val="0"/>
              </w:rPr>
              <w:t>转让</w:t>
            </w:r>
            <w:r w:rsidR="004876D8">
              <w:tab/>
            </w:r>
            <w:r w:rsidR="004876D8">
              <w:fldChar w:fldCharType="begin"/>
            </w:r>
            <w:r w:rsidR="004876D8">
              <w:instrText>PAGEREF _Toc31364 \h</w:instrText>
            </w:r>
            <w:r w:rsidR="004876D8">
              <w:fldChar w:fldCharType="separate"/>
            </w:r>
            <w:r w:rsidR="004876D8">
              <w:t xml:space="preserve">27 </w:t>
            </w:r>
            <w:r w:rsidR="004876D8">
              <w:fldChar w:fldCharType="end"/>
            </w:r>
          </w:hyperlink>
        </w:p>
        <w:p w:rsidR="00291380" w:rsidRDefault="00F15E77">
          <w:pPr>
            <w:pStyle w:val="TOC1"/>
            <w:tabs>
              <w:tab w:val="right" w:leader="dot" w:pos="8694"/>
            </w:tabs>
          </w:pPr>
          <w:hyperlink w:anchor="_Toc31365">
            <w:r w:rsidR="004876D8">
              <w:t>20</w:t>
            </w:r>
            <w:r w:rsidR="004876D8">
              <w:rPr>
                <w:rFonts w:ascii="Calibri" w:eastAsia="Calibri" w:hAnsi="Calibri" w:cs="Calibri"/>
                <w:b w:val="0"/>
                <w:sz w:val="21"/>
              </w:rPr>
              <w:t xml:space="preserve"> </w:t>
            </w:r>
            <w:r w:rsidR="004876D8">
              <w:rPr>
                <w:rFonts w:ascii="KaiTi" w:eastAsia="KaiTi" w:hAnsi="KaiTi" w:cs="KaiTi"/>
                <w:b w:val="0"/>
              </w:rPr>
              <w:t>法律适用和争议的解决</w:t>
            </w:r>
            <w:r w:rsidR="004876D8">
              <w:tab/>
            </w:r>
            <w:r w:rsidR="004876D8">
              <w:fldChar w:fldCharType="begin"/>
            </w:r>
            <w:r w:rsidR="004876D8">
              <w:instrText>PAGEREF _Toc31365 \h</w:instrText>
            </w:r>
            <w:r w:rsidR="004876D8">
              <w:fldChar w:fldCharType="separate"/>
            </w:r>
            <w:r w:rsidR="004876D8">
              <w:t xml:space="preserve">27 </w:t>
            </w:r>
            <w:r w:rsidR="004876D8">
              <w:fldChar w:fldCharType="end"/>
            </w:r>
          </w:hyperlink>
        </w:p>
        <w:p w:rsidR="00291380" w:rsidRDefault="00F15E77">
          <w:pPr>
            <w:pStyle w:val="TOC1"/>
            <w:tabs>
              <w:tab w:val="right" w:leader="dot" w:pos="8694"/>
            </w:tabs>
          </w:pPr>
          <w:hyperlink w:anchor="_Toc31366">
            <w:r w:rsidR="004876D8">
              <w:t>21</w:t>
            </w:r>
            <w:r w:rsidR="004876D8">
              <w:rPr>
                <w:rFonts w:ascii="Calibri" w:eastAsia="Calibri" w:hAnsi="Calibri" w:cs="Calibri"/>
                <w:b w:val="0"/>
                <w:sz w:val="21"/>
              </w:rPr>
              <w:t xml:space="preserve"> </w:t>
            </w:r>
            <w:r w:rsidR="004876D8">
              <w:rPr>
                <w:rFonts w:ascii="KaiTi" w:eastAsia="KaiTi" w:hAnsi="KaiTi" w:cs="KaiTi"/>
                <w:b w:val="0"/>
              </w:rPr>
              <w:t>其它约定</w:t>
            </w:r>
            <w:r w:rsidR="004876D8">
              <w:tab/>
            </w:r>
            <w:r w:rsidR="004876D8">
              <w:fldChar w:fldCharType="begin"/>
            </w:r>
            <w:r w:rsidR="004876D8">
              <w:instrText>PAGEREF _Toc31366 \h</w:instrText>
            </w:r>
            <w:r w:rsidR="004876D8">
              <w:fldChar w:fldCharType="separate"/>
            </w:r>
            <w:r w:rsidR="004876D8">
              <w:t xml:space="preserve">27 </w:t>
            </w:r>
            <w:r w:rsidR="004876D8">
              <w:fldChar w:fldCharType="end"/>
            </w:r>
          </w:hyperlink>
        </w:p>
        <w:p w:rsidR="00291380" w:rsidRDefault="00F15E77">
          <w:pPr>
            <w:pStyle w:val="TOC1"/>
            <w:tabs>
              <w:tab w:val="right" w:leader="dot" w:pos="8694"/>
            </w:tabs>
          </w:pPr>
          <w:hyperlink w:anchor="_Toc31367">
            <w:r w:rsidR="004876D8">
              <w:rPr>
                <w:rFonts w:ascii="KaiTi" w:eastAsia="KaiTi" w:hAnsi="KaiTi" w:cs="KaiTi"/>
                <w:b w:val="0"/>
              </w:rPr>
              <w:t>附件一：发行收入缴款账户通知书格式</w:t>
            </w:r>
            <w:r w:rsidR="004876D8">
              <w:tab/>
            </w:r>
            <w:r w:rsidR="004876D8">
              <w:fldChar w:fldCharType="begin"/>
            </w:r>
            <w:r w:rsidR="004876D8">
              <w:instrText>PAGEREF _Toc31367 \h</w:instrText>
            </w:r>
            <w:r w:rsidR="004876D8">
              <w:fldChar w:fldCharType="separate"/>
            </w:r>
            <w:r w:rsidR="004876D8">
              <w:t xml:space="preserve">32 </w:t>
            </w:r>
            <w:r w:rsidR="004876D8">
              <w:fldChar w:fldCharType="end"/>
            </w:r>
          </w:hyperlink>
        </w:p>
        <w:p w:rsidR="00291380" w:rsidRDefault="00F15E77">
          <w:pPr>
            <w:pStyle w:val="TOC1"/>
            <w:tabs>
              <w:tab w:val="right" w:leader="dot" w:pos="8694"/>
            </w:tabs>
          </w:pPr>
          <w:hyperlink w:anchor="_Toc31368">
            <w:r w:rsidR="004876D8">
              <w:rPr>
                <w:rFonts w:ascii="KaiTi" w:eastAsia="KaiTi" w:hAnsi="KaiTi" w:cs="KaiTi"/>
                <w:b w:val="0"/>
              </w:rPr>
              <w:t>附件二：发行利率区间确认函格式</w:t>
            </w:r>
            <w:r w:rsidR="004876D8">
              <w:tab/>
            </w:r>
            <w:r w:rsidR="004876D8">
              <w:fldChar w:fldCharType="begin"/>
            </w:r>
            <w:r w:rsidR="004876D8">
              <w:instrText>PAGEREF _Toc31368 \h</w:instrText>
            </w:r>
            <w:r w:rsidR="004876D8">
              <w:fldChar w:fldCharType="separate"/>
            </w:r>
            <w:r w:rsidR="004876D8">
              <w:t xml:space="preserve">33 </w:t>
            </w:r>
            <w:r w:rsidR="004876D8">
              <w:fldChar w:fldCharType="end"/>
            </w:r>
          </w:hyperlink>
        </w:p>
        <w:p w:rsidR="00291380" w:rsidRDefault="00F15E77">
          <w:pPr>
            <w:pStyle w:val="TOC1"/>
            <w:tabs>
              <w:tab w:val="right" w:leader="dot" w:pos="8694"/>
            </w:tabs>
          </w:pPr>
          <w:hyperlink w:anchor="_Toc31369">
            <w:r w:rsidR="004876D8">
              <w:rPr>
                <w:rFonts w:ascii="KaiTi" w:eastAsia="KaiTi" w:hAnsi="KaiTi" w:cs="KaiTi"/>
                <w:b w:val="0"/>
              </w:rPr>
              <w:t>附件三：发行费用清单</w:t>
            </w:r>
            <w:r w:rsidR="004876D8">
              <w:tab/>
            </w:r>
            <w:r w:rsidR="004876D8">
              <w:fldChar w:fldCharType="begin"/>
            </w:r>
            <w:r w:rsidR="004876D8">
              <w:instrText>PAGEREF _Toc31369 \h</w:instrText>
            </w:r>
            <w:r w:rsidR="004876D8">
              <w:fldChar w:fldCharType="separate"/>
            </w:r>
            <w:r w:rsidR="004876D8">
              <w:t xml:space="preserve">37 </w:t>
            </w:r>
            <w:r w:rsidR="004876D8">
              <w:fldChar w:fldCharType="end"/>
            </w:r>
          </w:hyperlink>
        </w:p>
        <w:p w:rsidR="00291380" w:rsidRDefault="004876D8">
          <w:r>
            <w:fldChar w:fldCharType="end"/>
          </w:r>
        </w:p>
      </w:sdtContent>
    </w:sdt>
    <w:p w:rsidR="00291380" w:rsidRDefault="00291380">
      <w:pPr>
        <w:sectPr w:rsidR="00291380">
          <w:headerReference w:type="even" r:id="rId7"/>
          <w:headerReference w:type="default" r:id="rId8"/>
          <w:footerReference w:type="even" r:id="rId9"/>
          <w:footerReference w:type="default" r:id="rId10"/>
          <w:headerReference w:type="first" r:id="rId11"/>
          <w:footerReference w:type="first" r:id="rId12"/>
          <w:pgSz w:w="12240" w:h="15840"/>
          <w:pgMar w:top="723" w:right="1748" w:bottom="726" w:left="1798" w:header="720" w:footer="720" w:gutter="0"/>
          <w:cols w:space="720"/>
        </w:sectPr>
      </w:pPr>
    </w:p>
    <w:p w:rsidR="00291380" w:rsidRDefault="004876D8">
      <w:pPr>
        <w:spacing w:after="326" w:line="259" w:lineRule="auto"/>
        <w:ind w:left="2648" w:right="2870"/>
        <w:jc w:val="center"/>
      </w:pPr>
      <w:r>
        <w:rPr>
          <w:sz w:val="32"/>
        </w:rPr>
        <w:lastRenderedPageBreak/>
        <w:t>【证券名称】</w:t>
      </w:r>
      <w:r>
        <w:rPr>
          <w:rFonts w:ascii="Times New Roman" w:eastAsia="Times New Roman" w:hAnsi="Times New Roman" w:cs="Times New Roman"/>
          <w:b/>
          <w:sz w:val="32"/>
        </w:rPr>
        <w:t xml:space="preserve"> </w:t>
      </w:r>
    </w:p>
    <w:p w:rsidR="00291380" w:rsidRDefault="004876D8">
      <w:pPr>
        <w:spacing w:after="244" w:line="259" w:lineRule="auto"/>
        <w:ind w:left="2648" w:right="2870"/>
        <w:jc w:val="center"/>
      </w:pPr>
      <w:r>
        <w:rPr>
          <w:sz w:val="32"/>
        </w:rPr>
        <w:t>承销协议</w:t>
      </w:r>
      <w:r>
        <w:rPr>
          <w:rFonts w:ascii="Times New Roman" w:eastAsia="Times New Roman" w:hAnsi="Times New Roman" w:cs="Times New Roman"/>
          <w:b/>
          <w:sz w:val="32"/>
        </w:rPr>
        <w:t xml:space="preserve"> </w:t>
      </w:r>
    </w:p>
    <w:p w:rsidR="00291380" w:rsidRDefault="004876D8">
      <w:pPr>
        <w:ind w:left="21"/>
      </w:pPr>
      <w:r>
        <w:t>《【证券名称】承销协议》（</w:t>
      </w:r>
      <w:r>
        <w:rPr>
          <w:rFonts w:ascii="Times New Roman" w:eastAsia="Times New Roman" w:hAnsi="Times New Roman" w:cs="Times New Roman"/>
          <w:b/>
        </w:rPr>
        <w:t>“</w:t>
      </w:r>
      <w:r>
        <w:t>本协议</w:t>
      </w:r>
      <w:r>
        <w:rPr>
          <w:rFonts w:ascii="Times New Roman" w:eastAsia="Times New Roman" w:hAnsi="Times New Roman" w:cs="Times New Roman"/>
          <w:b/>
        </w:rPr>
        <w:t>”</w:t>
      </w:r>
      <w:r>
        <w:t>）由以下各方于【</w:t>
      </w:r>
      <w:r>
        <w:rPr>
          <w:rFonts w:ascii="Times New Roman" w:eastAsia="Times New Roman" w:hAnsi="Times New Roman" w:cs="Times New Roman"/>
          <w:b/>
        </w:rPr>
        <w:t xml:space="preserve">           </w:t>
      </w:r>
      <w:r>
        <w:t>】年【</w:t>
      </w:r>
      <w:r>
        <w:rPr>
          <w:rFonts w:ascii="Times New Roman" w:eastAsia="Times New Roman" w:hAnsi="Times New Roman" w:cs="Times New Roman"/>
          <w:b/>
        </w:rPr>
        <w:t xml:space="preserve">    </w:t>
      </w:r>
      <w:r>
        <w:t>】月【</w:t>
      </w:r>
      <w:r>
        <w:rPr>
          <w:rFonts w:ascii="Times New Roman" w:eastAsia="Times New Roman" w:hAnsi="Times New Roman" w:cs="Times New Roman"/>
          <w:b/>
        </w:rPr>
        <w:t xml:space="preserve">    </w:t>
      </w:r>
      <w:r>
        <w:t>】日在中国【</w:t>
      </w:r>
      <w:r>
        <w:rPr>
          <w:rFonts w:ascii="Times New Roman" w:eastAsia="Times New Roman" w:hAnsi="Times New Roman" w:cs="Times New Roman"/>
          <w:b/>
        </w:rPr>
        <w:t xml:space="preserve">            </w:t>
      </w:r>
      <w:r>
        <w:t>】市签订：</w:t>
      </w:r>
      <w:r>
        <w:rPr>
          <w:rFonts w:ascii="Times New Roman" w:eastAsia="Times New Roman" w:hAnsi="Times New Roman" w:cs="Times New Roman"/>
          <w:b/>
        </w:rPr>
        <w:t xml:space="preserve"> </w:t>
      </w:r>
    </w:p>
    <w:p w:rsidR="00291380" w:rsidRDefault="004876D8">
      <w:pPr>
        <w:spacing w:after="2" w:line="469" w:lineRule="auto"/>
        <w:ind w:left="21" w:right="2267"/>
      </w:pPr>
      <w:r>
        <w:t>发起机构</w:t>
      </w:r>
      <w:r>
        <w:rPr>
          <w:rFonts w:ascii="Times New Roman" w:eastAsia="Times New Roman" w:hAnsi="Times New Roman" w:cs="Times New Roman"/>
          <w:b/>
        </w:rPr>
        <w:t>/</w:t>
      </w:r>
      <w:r>
        <w:t>委托人：</w:t>
      </w:r>
      <w:sdt>
        <w:sdtPr>
          <w:rPr>
            <w:rFonts w:asciiTheme="minorEastAsia" w:hAnsiTheme="minorEastAsia" w:hint="eastAsia"/>
            <w:szCs w:val="24"/>
          </w:rPr>
          <w:alias w:val="Originator"/>
          <w:tag w:val="Originator"/>
          <w:id w:val="1875112599"/>
          <w:placeholder>
            <w:docPart w:val="5D06FFF0FC354745A24AE784277D0588"/>
          </w:placeholder>
          <w:showingPlcHdr/>
          <w:text/>
        </w:sdtPr>
        <w:sdtEndPr/>
        <w:sdtContent>
          <w:r w:rsidR="00306302" w:rsidRPr="0097785A">
            <w:rPr>
              <w:rFonts w:asciiTheme="minorEastAsia" w:hAnsiTheme="minorEastAsia" w:hint="eastAsia"/>
              <w:szCs w:val="24"/>
            </w:rPr>
            <w:t>苏州银行股份有限公司</w:t>
          </w:r>
        </w:sdtContent>
      </w:sdt>
      <w:r>
        <w:t>法定代表人：王兰凤</w:t>
      </w:r>
      <w:r>
        <w:rPr>
          <w:rFonts w:ascii="Times New Roman" w:eastAsia="Times New Roman" w:hAnsi="Times New Roman" w:cs="Times New Roman"/>
        </w:rPr>
        <w:t xml:space="preserve"> </w:t>
      </w:r>
    </w:p>
    <w:p w:rsidR="00291380" w:rsidRDefault="004876D8">
      <w:pPr>
        <w:spacing w:after="0" w:line="471" w:lineRule="auto"/>
        <w:ind w:left="21" w:right="2602"/>
      </w:pPr>
      <w:r>
        <w:t>住所：</w:t>
      </w:r>
      <w:r>
        <w:rPr>
          <w:rFonts w:ascii="Times New Roman" w:eastAsia="Times New Roman" w:hAnsi="Times New Roman" w:cs="Times New Roman"/>
        </w:rPr>
        <w:t xml:space="preserve"> </w:t>
      </w:r>
      <w:r>
        <w:t xml:space="preserve">江苏省苏州工业园区钟园路 </w:t>
      </w:r>
      <w:r>
        <w:rPr>
          <w:rFonts w:ascii="Times New Roman" w:eastAsia="Times New Roman" w:hAnsi="Times New Roman" w:cs="Times New Roman"/>
        </w:rPr>
        <w:t xml:space="preserve">728 </w:t>
      </w:r>
      <w:r>
        <w:t>号邮政编码：</w:t>
      </w:r>
      <w:r>
        <w:rPr>
          <w:rFonts w:ascii="Times New Roman" w:eastAsia="Times New Roman" w:hAnsi="Times New Roman" w:cs="Times New Roman"/>
        </w:rPr>
        <w:t xml:space="preserve"> </w:t>
      </w:r>
      <w:r>
        <w:rPr>
          <w:rFonts w:ascii="Times New Roman" w:eastAsia="Times New Roman" w:hAnsi="Times New Roman" w:cs="Times New Roman"/>
        </w:rPr>
        <w:tab/>
        <w:t xml:space="preserve">215028 </w:t>
      </w:r>
    </w:p>
    <w:p w:rsidR="00291380" w:rsidRDefault="004876D8">
      <w:pPr>
        <w:spacing w:after="1" w:line="469" w:lineRule="auto"/>
        <w:ind w:left="21" w:right="2749"/>
      </w:pPr>
      <w:r>
        <w:t>发行人</w:t>
      </w:r>
      <w:r>
        <w:rPr>
          <w:rFonts w:ascii="Times New Roman" w:eastAsia="Times New Roman" w:hAnsi="Times New Roman" w:cs="Times New Roman"/>
          <w:b/>
        </w:rPr>
        <w:t>/</w:t>
      </w:r>
      <w:r>
        <w:t>受托人：</w:t>
      </w:r>
      <w:sdt>
        <w:sdtPr>
          <w:rPr>
            <w:rFonts w:asciiTheme="minorEastAsia" w:hAnsiTheme="minorEastAsia" w:hint="eastAsia"/>
            <w:szCs w:val="24"/>
          </w:rPr>
          <w:alias w:val="RoleIssuingTrustee"/>
          <w:tag w:val="RoleIssuingTrustee"/>
          <w:id w:val="-463115410"/>
          <w:placeholder>
            <w:docPart w:val="152055CF46964E11A03DF4C832397BD4"/>
          </w:placeholder>
          <w:text/>
        </w:sdtPr>
        <w:sdtEndPr/>
        <w:sdtContent>
          <w:r w:rsidR="00D54CE6">
            <w:rPr>
              <w:rFonts w:asciiTheme="minorEastAsia" w:hAnsiTheme="minorEastAsia" w:hint="eastAsia"/>
              <w:szCs w:val="24"/>
            </w:rPr>
            <w:t>交银国际信托有限公司</w:t>
          </w:r>
        </w:sdtContent>
      </w:sdt>
      <w:r>
        <w:t>法定代表人：赵炯</w:t>
      </w:r>
      <w:r>
        <w:rPr>
          <w:rFonts w:ascii="Times New Roman" w:eastAsia="Times New Roman" w:hAnsi="Times New Roman" w:cs="Times New Roman"/>
        </w:rPr>
        <w:t xml:space="preserve"> </w:t>
      </w:r>
    </w:p>
    <w:p w:rsidR="00291380" w:rsidRDefault="004876D8">
      <w:pPr>
        <w:spacing w:after="0" w:line="471" w:lineRule="auto"/>
        <w:ind w:left="21"/>
      </w:pPr>
      <w:r>
        <w:t>住所：</w:t>
      </w:r>
      <w:r>
        <w:rPr>
          <w:rFonts w:ascii="Times New Roman" w:eastAsia="Times New Roman" w:hAnsi="Times New Roman" w:cs="Times New Roman"/>
        </w:rPr>
        <w:t xml:space="preserve">           </w:t>
      </w:r>
      <w:r>
        <w:t xml:space="preserve">湖北省武汉市江汉区建设大道 </w:t>
      </w:r>
      <w:r>
        <w:rPr>
          <w:rFonts w:ascii="Times New Roman" w:eastAsia="Times New Roman" w:hAnsi="Times New Roman" w:cs="Times New Roman"/>
        </w:rPr>
        <w:t xml:space="preserve">847 </w:t>
      </w:r>
      <w:r>
        <w:t xml:space="preserve">号瑞通广场 </w:t>
      </w:r>
      <w:r>
        <w:rPr>
          <w:rFonts w:ascii="Times New Roman" w:eastAsia="Times New Roman" w:hAnsi="Times New Roman" w:cs="Times New Roman"/>
        </w:rPr>
        <w:t xml:space="preserve">B </w:t>
      </w:r>
      <w:r>
        <w:t xml:space="preserve">座 </w:t>
      </w:r>
      <w:r>
        <w:rPr>
          <w:rFonts w:ascii="Times New Roman" w:eastAsia="Times New Roman" w:hAnsi="Times New Roman" w:cs="Times New Roman"/>
        </w:rPr>
        <w:t xml:space="preserve">16-17 </w:t>
      </w:r>
      <w:r>
        <w:t>层邮政编码：</w:t>
      </w:r>
      <w:r>
        <w:rPr>
          <w:rFonts w:ascii="Times New Roman" w:eastAsia="Times New Roman" w:hAnsi="Times New Roman" w:cs="Times New Roman"/>
        </w:rPr>
        <w:t xml:space="preserve">   430015 </w:t>
      </w:r>
    </w:p>
    <w:p w:rsidR="00291380" w:rsidRDefault="004876D8">
      <w:pPr>
        <w:spacing w:after="276" w:line="259" w:lineRule="auto"/>
        <w:ind w:left="21"/>
      </w:pPr>
      <w:r>
        <w:t>主承销商：</w:t>
      </w:r>
      <w:sdt>
        <w:sdtPr>
          <w:rPr>
            <w:rFonts w:asciiTheme="minorEastAsia" w:hAnsiTheme="minorEastAsia" w:hint="eastAsia"/>
            <w:szCs w:val="24"/>
          </w:rPr>
          <w:alias w:val="PrimarySeller"/>
          <w:tag w:val="PrimarySeller"/>
          <w:id w:val="1607388254"/>
          <w:placeholder>
            <w:docPart w:val="BF13261DBAD846FBB271E14689041E29"/>
          </w:placeholder>
          <w:text/>
        </w:sdtPr>
        <w:sdtEndPr>
          <w:rPr>
            <w:rFonts w:hint="default"/>
          </w:rPr>
        </w:sdtEndPr>
        <w:sdtContent>
          <w:r w:rsidR="002938D6">
            <w:rPr>
              <w:rFonts w:asciiTheme="minorEastAsia" w:hAnsiTheme="minorEastAsia" w:hint="eastAsia"/>
              <w:szCs w:val="24"/>
            </w:rPr>
            <w:t>招商证券股份有限公司</w:t>
          </w:r>
        </w:sdtContent>
      </w:sdt>
      <w:r>
        <w:rPr>
          <w:rFonts w:ascii="Times New Roman" w:eastAsia="Times New Roman" w:hAnsi="Times New Roman" w:cs="Times New Roman"/>
        </w:rPr>
        <w:t xml:space="preserve"> </w:t>
      </w:r>
    </w:p>
    <w:p w:rsidR="00291380" w:rsidRDefault="004876D8">
      <w:pPr>
        <w:spacing w:after="272" w:line="259" w:lineRule="auto"/>
        <w:ind w:left="21"/>
      </w:pPr>
      <w:r>
        <w:t>法定代表人：宫少林</w:t>
      </w:r>
      <w:r>
        <w:rPr>
          <w:rFonts w:ascii="Times New Roman" w:eastAsia="Times New Roman" w:hAnsi="Times New Roman" w:cs="Times New Roman"/>
        </w:rPr>
        <w:t xml:space="preserve"> </w:t>
      </w:r>
    </w:p>
    <w:p w:rsidR="00291380" w:rsidRDefault="004876D8">
      <w:pPr>
        <w:spacing w:after="0" w:line="471" w:lineRule="auto"/>
        <w:ind w:left="21" w:right="1220"/>
      </w:pPr>
      <w:r>
        <w:t>住所：</w:t>
      </w:r>
      <w:r>
        <w:rPr>
          <w:rFonts w:ascii="Times New Roman" w:eastAsia="Times New Roman" w:hAnsi="Times New Roman" w:cs="Times New Roman"/>
        </w:rPr>
        <w:t xml:space="preserve">           </w:t>
      </w:r>
      <w:r>
        <w:t xml:space="preserve">中国深圳市福田区益田路江苏大厦 </w:t>
      </w:r>
      <w:r>
        <w:rPr>
          <w:rFonts w:ascii="Times New Roman" w:eastAsia="Times New Roman" w:hAnsi="Times New Roman" w:cs="Times New Roman"/>
        </w:rPr>
        <w:t xml:space="preserve">A </w:t>
      </w:r>
      <w:r>
        <w:t xml:space="preserve">座 </w:t>
      </w:r>
      <w:r>
        <w:rPr>
          <w:rFonts w:ascii="Times New Roman" w:eastAsia="Times New Roman" w:hAnsi="Times New Roman" w:cs="Times New Roman"/>
        </w:rPr>
        <w:t xml:space="preserve">38-45 </w:t>
      </w:r>
      <w:r>
        <w:t>层邮政编码：</w:t>
      </w:r>
      <w:r>
        <w:rPr>
          <w:rFonts w:ascii="Times New Roman" w:eastAsia="Times New Roman" w:hAnsi="Times New Roman" w:cs="Times New Roman"/>
        </w:rPr>
        <w:t xml:space="preserve">   518026 </w:t>
      </w:r>
    </w:p>
    <w:p w:rsidR="00291380" w:rsidRDefault="004876D8">
      <w:pPr>
        <w:spacing w:after="268" w:line="259" w:lineRule="auto"/>
        <w:ind w:left="11" w:firstLine="0"/>
      </w:pPr>
      <w:r>
        <w:rPr>
          <w:rFonts w:ascii="Times New Roman" w:eastAsia="Times New Roman" w:hAnsi="Times New Roman" w:cs="Times New Roman"/>
        </w:rPr>
        <w:t xml:space="preserve"> </w:t>
      </w:r>
    </w:p>
    <w:p w:rsidR="00291380" w:rsidRDefault="004876D8">
      <w:pPr>
        <w:spacing w:after="243" w:line="259" w:lineRule="auto"/>
        <w:ind w:left="21"/>
      </w:pPr>
      <w:r>
        <w:t>以上主体合称为</w:t>
      </w:r>
      <w:r>
        <w:rPr>
          <w:rFonts w:ascii="Times New Roman" w:eastAsia="Times New Roman" w:hAnsi="Times New Roman" w:cs="Times New Roman"/>
        </w:rPr>
        <w:t>“</w:t>
      </w:r>
      <w:r>
        <w:t>各方</w:t>
      </w:r>
      <w:r>
        <w:rPr>
          <w:rFonts w:ascii="Times New Roman" w:eastAsia="Times New Roman" w:hAnsi="Times New Roman" w:cs="Times New Roman"/>
        </w:rPr>
        <w:t>”</w:t>
      </w:r>
      <w:r>
        <w:t>，单称为</w:t>
      </w:r>
      <w:r>
        <w:rPr>
          <w:rFonts w:ascii="Times New Roman" w:eastAsia="Times New Roman" w:hAnsi="Times New Roman" w:cs="Times New Roman"/>
        </w:rPr>
        <w:t>“</w:t>
      </w:r>
      <w:r>
        <w:t>一方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263" w:line="259" w:lineRule="auto"/>
        <w:ind w:left="11" w:firstLine="0"/>
      </w:pPr>
      <w:r>
        <w:rPr>
          <w:rFonts w:ascii="Times New Roman" w:eastAsia="Times New Roman" w:hAnsi="Times New Roman" w:cs="Times New Roman"/>
        </w:rPr>
        <w:t xml:space="preserve"> </w:t>
      </w:r>
    </w:p>
    <w:p w:rsidR="00291380" w:rsidRDefault="004876D8">
      <w:pPr>
        <w:spacing w:after="279" w:line="259" w:lineRule="auto"/>
        <w:ind w:left="21"/>
      </w:pPr>
      <w:r>
        <w:lastRenderedPageBreak/>
        <w:t>鉴于：</w:t>
      </w:r>
      <w:r>
        <w:rPr>
          <w:rFonts w:ascii="Times New Roman" w:eastAsia="Times New Roman" w:hAnsi="Times New Roman" w:cs="Times New Roman"/>
          <w:b/>
        </w:rPr>
        <w:t xml:space="preserve"> </w:t>
      </w:r>
    </w:p>
    <w:p w:rsidR="00291380" w:rsidRDefault="004876D8">
      <w:pPr>
        <w:spacing w:after="127" w:line="376" w:lineRule="auto"/>
        <w:ind w:left="446" w:right="228" w:hanging="435"/>
        <w:jc w:val="both"/>
      </w:pPr>
      <w:r>
        <w:rPr>
          <w:rFonts w:ascii="Times New Roman" w:eastAsia="Times New Roman" w:hAnsi="Times New Roman" w:cs="Times New Roman"/>
          <w:b/>
        </w:rPr>
        <w:t>1</w:t>
      </w:r>
      <w:r>
        <w:t>．</w:t>
      </w:r>
      <w:r>
        <w:rPr>
          <w:rFonts w:ascii="Arial" w:eastAsia="Arial" w:hAnsi="Arial" w:cs="Arial"/>
          <w:b/>
        </w:rPr>
        <w:t xml:space="preserve"> </w:t>
      </w:r>
      <w:r>
        <w:rPr>
          <w:rFonts w:ascii="Times New Roman" w:eastAsia="Times New Roman" w:hAnsi="Times New Roman" w:cs="Times New Roman"/>
        </w:rPr>
        <w:t>“</w:t>
      </w:r>
      <w:r>
        <w:t>委托人</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已签署</w:t>
      </w:r>
      <w:r>
        <w:rPr>
          <w:rFonts w:ascii="Times New Roman" w:eastAsia="Times New Roman" w:hAnsi="Times New Roman" w:cs="Times New Roman"/>
        </w:rPr>
        <w:t>“</w:t>
      </w:r>
      <w:r>
        <w:t>《【信托名称】之信托合同》</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w:t>
      </w:r>
      <w:sdt>
        <w:sdtPr>
          <w:rPr>
            <w:rFonts w:asciiTheme="minorEastAsia" w:hAnsiTheme="minorEastAsia" w:hint="eastAsia"/>
            <w:szCs w:val="24"/>
          </w:rPr>
          <w:alias w:val="Originator"/>
          <w:tag w:val="Originator"/>
          <w:id w:val="-1870901317"/>
          <w:placeholder>
            <w:docPart w:val="985DF575B33B42608E201EC2930C5CA0"/>
          </w:placeholder>
          <w:showingPlcHdr/>
          <w:text/>
        </w:sdtPr>
        <w:sdtEndPr/>
        <w:sdtContent>
          <w:r w:rsidR="00306302" w:rsidRPr="0097785A">
            <w:rPr>
              <w:rFonts w:asciiTheme="minorEastAsia" w:hAnsiTheme="minorEastAsia" w:hint="eastAsia"/>
              <w:szCs w:val="24"/>
            </w:rPr>
            <w:t>苏州银行股份有限公司</w:t>
          </w:r>
        </w:sdtContent>
      </w:sdt>
      <w:r>
        <w:rPr>
          <w:rFonts w:ascii="Times New Roman" w:eastAsia="Times New Roman" w:hAnsi="Times New Roman" w:cs="Times New Roman"/>
        </w:rPr>
        <w:t>”</w:t>
      </w:r>
      <w:r>
        <w:t>作为委托人，将其合法所有的</w:t>
      </w:r>
      <w:r>
        <w:rPr>
          <w:rFonts w:ascii="Times New Roman" w:eastAsia="Times New Roman" w:hAnsi="Times New Roman" w:cs="Times New Roman"/>
        </w:rPr>
        <w:t>“</w:t>
      </w:r>
      <w:r>
        <w:t>资产</w:t>
      </w:r>
      <w:r>
        <w:rPr>
          <w:rFonts w:ascii="Times New Roman" w:eastAsia="Times New Roman" w:hAnsi="Times New Roman" w:cs="Times New Roman"/>
        </w:rPr>
        <w:t>”</w:t>
      </w:r>
      <w:r>
        <w:t xml:space="preserve">信托给 </w:t>
      </w:r>
      <w:r>
        <w:rPr>
          <w:rFonts w:ascii="Times New Roman" w:eastAsia="Times New Roman" w:hAnsi="Times New Roman" w:cs="Times New Roman"/>
        </w:rPr>
        <w:t>“</w:t>
      </w:r>
      <w:r>
        <w:t>受托人</w:t>
      </w:r>
      <w:r>
        <w:rPr>
          <w:rFonts w:ascii="Times New Roman" w:eastAsia="Times New Roman" w:hAnsi="Times New Roman" w:cs="Times New Roman"/>
        </w:rPr>
        <w:t>”</w:t>
      </w:r>
      <w:r>
        <w:t>，设立【信托名称】（</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亦愿意根据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的约定履行相应的职责。</w:t>
      </w:r>
      <w:r>
        <w:rPr>
          <w:rFonts w:ascii="Times New Roman" w:eastAsia="Times New Roman" w:hAnsi="Times New Roman" w:cs="Times New Roman"/>
        </w:rPr>
        <w:t xml:space="preserve"> </w:t>
      </w:r>
    </w:p>
    <w:p w:rsidR="00291380" w:rsidRDefault="004876D8">
      <w:pPr>
        <w:spacing w:after="127" w:line="376" w:lineRule="auto"/>
        <w:ind w:left="446" w:right="228" w:hanging="435"/>
        <w:jc w:val="both"/>
      </w:pPr>
      <w:r>
        <w:rPr>
          <w:rFonts w:ascii="Times New Roman" w:eastAsia="Times New Roman" w:hAnsi="Times New Roman" w:cs="Times New Roman"/>
          <w:b/>
        </w:rPr>
        <w:t>2</w:t>
      </w:r>
      <w:r>
        <w:t>．</w:t>
      </w:r>
      <w:r>
        <w:rPr>
          <w:rFonts w:ascii="Arial" w:eastAsia="Arial" w:hAnsi="Arial" w:cs="Arial"/>
          <w:b/>
        </w:rPr>
        <w:t xml:space="preserve"> </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w:t>
      </w:r>
      <w:r>
        <w:rPr>
          <w:rFonts w:ascii="Times New Roman" w:eastAsia="Times New Roman" w:hAnsi="Times New Roman" w:cs="Times New Roman"/>
        </w:rPr>
        <w:t>“</w:t>
      </w:r>
      <w:r>
        <w:t>发行人</w:t>
      </w:r>
      <w:r>
        <w:rPr>
          <w:rFonts w:ascii="Times New Roman" w:eastAsia="Times New Roman" w:hAnsi="Times New Roman" w:cs="Times New Roman"/>
        </w:rPr>
        <w:t>”</w:t>
      </w:r>
      <w:r>
        <w:t>作为</w:t>
      </w:r>
      <w:r>
        <w:rPr>
          <w:rFonts w:ascii="Times New Roman" w:eastAsia="Times New Roman" w:hAnsi="Times New Roman" w:cs="Times New Roman"/>
        </w:rPr>
        <w:t>“</w:t>
      </w:r>
      <w:r>
        <w:t>信托</w:t>
      </w:r>
      <w:r>
        <w:rPr>
          <w:rFonts w:ascii="Times New Roman" w:eastAsia="Times New Roman" w:hAnsi="Times New Roman" w:cs="Times New Roman"/>
        </w:rPr>
        <w:t>”</w:t>
      </w:r>
      <w:r>
        <w:t>的</w:t>
      </w:r>
      <w:r>
        <w:rPr>
          <w:rFonts w:ascii="Times New Roman" w:eastAsia="Times New Roman" w:hAnsi="Times New Roman" w:cs="Times New Roman"/>
        </w:rPr>
        <w:t>“</w:t>
      </w:r>
      <w:r>
        <w:t>受托人</w:t>
      </w:r>
      <w:r>
        <w:rPr>
          <w:rFonts w:ascii="Times New Roman" w:eastAsia="Times New Roman" w:hAnsi="Times New Roman" w:cs="Times New Roman"/>
        </w:rPr>
        <w:t>”</w:t>
      </w:r>
      <w:r>
        <w:t>，将在全国银行间债券市场发行</w:t>
      </w:r>
      <w:r>
        <w:rPr>
          <w:rFonts w:ascii="Times New Roman" w:eastAsia="Times New Roman" w:hAnsi="Times New Roman" w:cs="Times New Roman"/>
        </w:rPr>
        <w:t xml:space="preserve"> “</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127" w:line="376" w:lineRule="auto"/>
        <w:ind w:left="446" w:right="228" w:hanging="435"/>
        <w:jc w:val="both"/>
      </w:pPr>
      <w:r>
        <w:rPr>
          <w:rFonts w:ascii="Times New Roman" w:eastAsia="Times New Roman" w:hAnsi="Times New Roman" w:cs="Times New Roman"/>
          <w:b/>
        </w:rPr>
        <w:t>3</w:t>
      </w:r>
      <w:r>
        <w:t>．</w:t>
      </w:r>
      <w:r>
        <w:rPr>
          <w:rFonts w:ascii="Arial" w:eastAsia="Arial" w:hAnsi="Arial" w:cs="Arial"/>
          <w:b/>
        </w:rPr>
        <w:t xml:space="preserve"> </w:t>
      </w:r>
      <w:r>
        <w:t>根据国家有关</w:t>
      </w:r>
      <w:r>
        <w:rPr>
          <w:rFonts w:ascii="Times New Roman" w:eastAsia="Times New Roman" w:hAnsi="Times New Roman" w:cs="Times New Roman"/>
        </w:rPr>
        <w:t>“</w:t>
      </w:r>
      <w:r>
        <w:t>法律</w:t>
      </w:r>
      <w:r>
        <w:rPr>
          <w:rFonts w:ascii="Times New Roman" w:eastAsia="Times New Roman" w:hAnsi="Times New Roman" w:cs="Times New Roman"/>
        </w:rPr>
        <w:t>”</w:t>
      </w:r>
      <w:r>
        <w:t>法规的规定，</w:t>
      </w:r>
      <w:r>
        <w:rPr>
          <w:rFonts w:ascii="Times New Roman" w:eastAsia="Times New Roman" w:hAnsi="Times New Roman" w:cs="Times New Roman"/>
        </w:rPr>
        <w:t>“</w:t>
      </w:r>
      <w:r>
        <w:t>发行人</w:t>
      </w:r>
      <w:r>
        <w:rPr>
          <w:rFonts w:ascii="Times New Roman" w:eastAsia="Times New Roman" w:hAnsi="Times New Roman" w:cs="Times New Roman"/>
        </w:rPr>
        <w:t>”</w:t>
      </w:r>
      <w:r>
        <w:t>具备发行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的合法资格，</w:t>
      </w:r>
      <w:r>
        <w:rPr>
          <w:rFonts w:ascii="Times New Roman" w:eastAsia="Times New Roman" w:hAnsi="Times New Roman" w:cs="Times New Roman"/>
        </w:rPr>
        <w:t>“</w:t>
      </w:r>
      <w:r>
        <w:t>主承销商</w:t>
      </w:r>
      <w:r>
        <w:rPr>
          <w:rFonts w:ascii="Times New Roman" w:eastAsia="Times New Roman" w:hAnsi="Times New Roman" w:cs="Times New Roman"/>
        </w:rPr>
        <w:t>”</w:t>
      </w:r>
      <w:r>
        <w:t>也具备国家</w:t>
      </w:r>
      <w:r>
        <w:rPr>
          <w:rFonts w:ascii="Times New Roman" w:eastAsia="Times New Roman" w:hAnsi="Times New Roman" w:cs="Times New Roman"/>
        </w:rPr>
        <w:t>“</w:t>
      </w:r>
      <w:r>
        <w:t>法律</w:t>
      </w:r>
      <w:r>
        <w:rPr>
          <w:rFonts w:ascii="Times New Roman" w:eastAsia="Times New Roman" w:hAnsi="Times New Roman" w:cs="Times New Roman"/>
        </w:rPr>
        <w:t>”</w:t>
      </w:r>
      <w:r>
        <w:t>法规所要求的承销</w:t>
      </w:r>
      <w:r>
        <w:rPr>
          <w:rFonts w:ascii="Times New Roman" w:eastAsia="Times New Roman" w:hAnsi="Times New Roman" w:cs="Times New Roman"/>
        </w:rPr>
        <w:t>“</w:t>
      </w:r>
      <w:r>
        <w:t>资产支持证券</w:t>
      </w:r>
      <w:r>
        <w:rPr>
          <w:rFonts w:ascii="Times New Roman" w:eastAsia="Times New Roman" w:hAnsi="Times New Roman" w:cs="Times New Roman"/>
        </w:rPr>
        <w:t>”</w:t>
      </w:r>
      <w:r>
        <w:t>的法定资格。</w:t>
      </w:r>
      <w:r>
        <w:rPr>
          <w:rFonts w:ascii="Times New Roman" w:eastAsia="Times New Roman" w:hAnsi="Times New Roman" w:cs="Times New Roman"/>
        </w:rPr>
        <w:t xml:space="preserve"> </w:t>
      </w:r>
    </w:p>
    <w:p w:rsidR="00291380" w:rsidRDefault="004876D8">
      <w:pPr>
        <w:spacing w:after="3"/>
        <w:ind w:left="438" w:hanging="427"/>
      </w:pPr>
      <w:r>
        <w:rPr>
          <w:rFonts w:ascii="Times New Roman" w:eastAsia="Times New Roman" w:hAnsi="Times New Roman" w:cs="Times New Roman"/>
          <w:b/>
        </w:rPr>
        <w:t>4</w:t>
      </w:r>
      <w:r>
        <w:t>．</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同意聘请【主承销商】作为</w:t>
      </w:r>
      <w:r>
        <w:rPr>
          <w:rFonts w:ascii="Times New Roman" w:eastAsia="Times New Roman" w:hAnsi="Times New Roman" w:cs="Times New Roman"/>
        </w:rPr>
        <w:t>“</w:t>
      </w:r>
      <w:r>
        <w:t>主承销商</w:t>
      </w:r>
      <w:r>
        <w:rPr>
          <w:rFonts w:ascii="Times New Roman" w:eastAsia="Times New Roman" w:hAnsi="Times New Roman" w:cs="Times New Roman"/>
        </w:rPr>
        <w:t>”</w:t>
      </w:r>
      <w:r>
        <w:t>，负责组织</w:t>
      </w:r>
      <w:r>
        <w:rPr>
          <w:rFonts w:ascii="Times New Roman" w:eastAsia="Times New Roman" w:hAnsi="Times New Roman" w:cs="Times New Roman"/>
        </w:rPr>
        <w:t>“</w:t>
      </w:r>
      <w:r>
        <w:t>承销团</w:t>
      </w:r>
      <w:r>
        <w:rPr>
          <w:rFonts w:ascii="Times New Roman" w:eastAsia="Times New Roman" w:hAnsi="Times New Roman" w:cs="Times New Roman"/>
        </w:rPr>
        <w:t>”</w:t>
      </w:r>
      <w:r>
        <w:t>承销本次</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p>
    <w:p w:rsidR="00291380" w:rsidRDefault="004876D8">
      <w:pPr>
        <w:spacing w:after="270" w:line="259" w:lineRule="auto"/>
        <w:ind w:left="448"/>
      </w:pPr>
      <w:r>
        <w:t>【主承销商】同意并接受该项聘用。</w:t>
      </w:r>
      <w:r>
        <w:rPr>
          <w:rFonts w:ascii="Times New Roman" w:eastAsia="Times New Roman" w:hAnsi="Times New Roman" w:cs="Times New Roman"/>
        </w:rPr>
        <w:t xml:space="preserve"> </w:t>
      </w:r>
    </w:p>
    <w:p w:rsidR="00291380" w:rsidRDefault="004876D8">
      <w:pPr>
        <w:spacing w:after="97"/>
        <w:ind w:left="11" w:firstLine="480"/>
      </w:pPr>
      <w:r>
        <w:t>为此，</w:t>
      </w:r>
      <w:r>
        <w:rPr>
          <w:rFonts w:ascii="Times New Roman" w:eastAsia="Times New Roman" w:hAnsi="Times New Roman" w:cs="Times New Roman"/>
        </w:rPr>
        <w:t>“</w:t>
      </w:r>
      <w:r>
        <w:t>本协议</w:t>
      </w:r>
      <w:r>
        <w:rPr>
          <w:rFonts w:ascii="Times New Roman" w:eastAsia="Times New Roman" w:hAnsi="Times New Roman" w:cs="Times New Roman"/>
        </w:rPr>
        <w:t>”</w:t>
      </w:r>
      <w:r>
        <w:t>各方经过友好协商，在相互信任、平等互利的基础上，就</w:t>
      </w:r>
      <w:r>
        <w:rPr>
          <w:rFonts w:ascii="Times New Roman" w:eastAsia="Times New Roman" w:hAnsi="Times New Roman" w:cs="Times New Roman"/>
        </w:rPr>
        <w:t>“</w:t>
      </w:r>
      <w:r>
        <w:t>资产支持证券</w:t>
      </w:r>
      <w:r>
        <w:rPr>
          <w:rFonts w:ascii="Times New Roman" w:eastAsia="Times New Roman" w:hAnsi="Times New Roman" w:cs="Times New Roman"/>
        </w:rPr>
        <w:t>”</w:t>
      </w:r>
      <w:r>
        <w:t>的承销达成如下协议：</w:t>
      </w:r>
      <w:r>
        <w:rPr>
          <w:rFonts w:ascii="Times New Roman" w:eastAsia="Times New Roman" w:hAnsi="Times New Roman" w:cs="Times New Roman"/>
        </w:rPr>
        <w:t xml:space="preserve"> </w:t>
      </w:r>
    </w:p>
    <w:p w:rsidR="00291380" w:rsidRDefault="004876D8">
      <w:pPr>
        <w:spacing w:after="263" w:line="259" w:lineRule="auto"/>
        <w:ind w:left="448" w:firstLine="0"/>
      </w:pPr>
      <w:r>
        <w:rPr>
          <w:rFonts w:ascii="Times New Roman" w:eastAsia="Times New Roman" w:hAnsi="Times New Roman" w:cs="Times New Roman"/>
        </w:rPr>
        <w:t xml:space="preserve"> </w:t>
      </w:r>
    </w:p>
    <w:p w:rsidR="00291380" w:rsidRDefault="004876D8">
      <w:pPr>
        <w:numPr>
          <w:ilvl w:val="0"/>
          <w:numId w:val="1"/>
        </w:numPr>
        <w:spacing w:after="275" w:line="259" w:lineRule="auto"/>
        <w:ind w:hanging="425"/>
      </w:pPr>
      <w:r>
        <w:t>定义</w:t>
      </w:r>
      <w:r>
        <w:rPr>
          <w:rFonts w:ascii="Times New Roman" w:eastAsia="Times New Roman" w:hAnsi="Times New Roman" w:cs="Times New Roman"/>
          <w:b/>
        </w:rPr>
        <w:t xml:space="preserve"> </w:t>
      </w:r>
    </w:p>
    <w:p w:rsidR="00291380" w:rsidRDefault="004876D8">
      <w:pPr>
        <w:numPr>
          <w:ilvl w:val="1"/>
          <w:numId w:val="1"/>
        </w:numPr>
        <w:spacing w:after="275" w:line="259" w:lineRule="auto"/>
        <w:ind w:right="228" w:hanging="425"/>
      </w:pPr>
      <w:r>
        <w:lastRenderedPageBreak/>
        <w:t>在</w:t>
      </w:r>
      <w:r>
        <w:rPr>
          <w:rFonts w:ascii="Times New Roman" w:eastAsia="Times New Roman" w:hAnsi="Times New Roman" w:cs="Times New Roman"/>
        </w:rPr>
        <w:t>“</w:t>
      </w:r>
      <w:r>
        <w:t>本协议</w:t>
      </w:r>
      <w:r>
        <w:rPr>
          <w:rFonts w:ascii="Times New Roman" w:eastAsia="Times New Roman" w:hAnsi="Times New Roman" w:cs="Times New Roman"/>
        </w:rPr>
        <w:t>”</w:t>
      </w:r>
      <w:r>
        <w:t>中，除非文中另有规定，下列词语具有如下含义：</w:t>
      </w:r>
      <w:r>
        <w:rPr>
          <w:rFonts w:ascii="Times New Roman" w:eastAsia="Times New Roman" w:hAnsi="Times New Roman" w:cs="Times New Roman"/>
        </w:rPr>
        <w:t xml:space="preserve"> </w:t>
      </w:r>
    </w:p>
    <w:p w:rsidR="00291380" w:rsidRDefault="004876D8">
      <w:pPr>
        <w:numPr>
          <w:ilvl w:val="2"/>
          <w:numId w:val="1"/>
        </w:numPr>
        <w:spacing w:after="278" w:line="259" w:lineRule="auto"/>
        <w:ind w:left="1414" w:hanging="566"/>
      </w:pPr>
      <w:r>
        <w:t>发起机构</w:t>
      </w:r>
      <w:r>
        <w:rPr>
          <w:rFonts w:ascii="Times New Roman" w:eastAsia="Times New Roman" w:hAnsi="Times New Roman" w:cs="Times New Roman"/>
          <w:b/>
        </w:rPr>
        <w:t>/</w:t>
      </w:r>
      <w:r>
        <w:t>委托人：系指</w:t>
      </w:r>
      <w:sdt>
        <w:sdtPr>
          <w:rPr>
            <w:rFonts w:asciiTheme="minorEastAsia" w:hAnsiTheme="minorEastAsia" w:hint="eastAsia"/>
            <w:szCs w:val="24"/>
          </w:rPr>
          <w:alias w:val="Originator"/>
          <w:tag w:val="Originator"/>
          <w:id w:val="-1769916222"/>
          <w:placeholder>
            <w:docPart w:val="FA341E2150EF4DB19C41D98501608C9E"/>
          </w:placeholder>
          <w:showingPlcHdr/>
          <w:text/>
        </w:sdtPr>
        <w:sdtEndPr/>
        <w:sdtContent>
          <w:r w:rsidR="00306302"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b/>
        </w:rPr>
        <w:t xml:space="preserve"> </w:t>
      </w:r>
    </w:p>
    <w:p w:rsidR="00291380" w:rsidRDefault="004876D8">
      <w:pPr>
        <w:numPr>
          <w:ilvl w:val="2"/>
          <w:numId w:val="1"/>
        </w:numPr>
        <w:ind w:left="1414" w:hanging="566"/>
      </w:pPr>
      <w:r>
        <w:t>发行人</w:t>
      </w:r>
      <w:r>
        <w:rPr>
          <w:rFonts w:ascii="Times New Roman" w:eastAsia="Times New Roman" w:hAnsi="Times New Roman" w:cs="Times New Roman"/>
          <w:b/>
        </w:rPr>
        <w:t>/</w:t>
      </w:r>
      <w:r>
        <w:t>受托人：系指</w:t>
      </w:r>
      <w:sdt>
        <w:sdtPr>
          <w:rPr>
            <w:rFonts w:asciiTheme="minorEastAsia" w:hAnsiTheme="minorEastAsia" w:hint="eastAsia"/>
            <w:szCs w:val="24"/>
          </w:rPr>
          <w:alias w:val="RoleIssuingTrustee"/>
          <w:tag w:val="RoleIssuingTrustee"/>
          <w:id w:val="1824238387"/>
          <w:placeholder>
            <w:docPart w:val="21CF6315157F4DE8B1F9E953A94412D7"/>
          </w:placeholder>
          <w:text/>
        </w:sdtPr>
        <w:sdtEndPr/>
        <w:sdtContent>
          <w:r w:rsidR="00D54CE6">
            <w:rPr>
              <w:rFonts w:asciiTheme="minorEastAsia" w:hAnsiTheme="minorEastAsia" w:hint="eastAsia"/>
              <w:szCs w:val="24"/>
            </w:rPr>
            <w:t>交银国际信托有限公司</w:t>
          </w:r>
        </w:sdtContent>
      </w:sdt>
      <w:r>
        <w:t>，以及任何允许的继任机构。</w:t>
      </w:r>
      <w:r>
        <w:rPr>
          <w:rFonts w:ascii="Times New Roman" w:eastAsia="Times New Roman" w:hAnsi="Times New Roman" w:cs="Times New Roman"/>
        </w:rPr>
        <w:t xml:space="preserve"> </w:t>
      </w:r>
    </w:p>
    <w:p w:rsidR="00291380" w:rsidRDefault="004876D8">
      <w:pPr>
        <w:numPr>
          <w:ilvl w:val="2"/>
          <w:numId w:val="1"/>
        </w:numPr>
        <w:spacing w:after="278" w:line="259" w:lineRule="auto"/>
        <w:ind w:left="1414" w:hanging="566"/>
      </w:pPr>
      <w:r>
        <w:t>主承销商：系指【券商全称】。</w:t>
      </w:r>
      <w:r>
        <w:rPr>
          <w:rFonts w:ascii="Times New Roman" w:eastAsia="Times New Roman" w:hAnsi="Times New Roman" w:cs="Times New Roman"/>
        </w:rPr>
        <w:t xml:space="preserve"> </w:t>
      </w:r>
    </w:p>
    <w:p w:rsidR="00291380" w:rsidRDefault="004876D8">
      <w:pPr>
        <w:numPr>
          <w:ilvl w:val="2"/>
          <w:numId w:val="1"/>
        </w:numPr>
        <w:spacing w:after="278" w:line="259" w:lineRule="auto"/>
        <w:ind w:left="1414" w:hanging="566"/>
      </w:pPr>
      <w:r>
        <w:t>【主承销商】</w:t>
      </w:r>
      <w:r>
        <w:rPr>
          <w:rFonts w:ascii="Times New Roman" w:eastAsia="Times New Roman" w:hAnsi="Times New Roman" w:cs="Times New Roman"/>
          <w:b/>
        </w:rPr>
        <w:t>/</w:t>
      </w:r>
      <w:r>
        <w:t>簿记管理人：系指【券商全称】。</w:t>
      </w:r>
      <w:r>
        <w:rPr>
          <w:rFonts w:ascii="Times New Roman" w:eastAsia="Times New Roman" w:hAnsi="Times New Roman" w:cs="Times New Roman"/>
        </w:rPr>
        <w:t xml:space="preserve"> </w:t>
      </w:r>
    </w:p>
    <w:p w:rsidR="00291380" w:rsidRDefault="004876D8">
      <w:pPr>
        <w:numPr>
          <w:ilvl w:val="2"/>
          <w:numId w:val="1"/>
        </w:numPr>
        <w:spacing w:after="150" w:line="259" w:lineRule="auto"/>
        <w:ind w:left="1414" w:hanging="566"/>
      </w:pPr>
      <w:r>
        <w:t>承销团：系指</w:t>
      </w:r>
      <w:r>
        <w:rPr>
          <w:rFonts w:ascii="Times New Roman" w:eastAsia="Times New Roman" w:hAnsi="Times New Roman" w:cs="Times New Roman"/>
        </w:rPr>
        <w:t>“</w:t>
      </w:r>
      <w:r>
        <w:t>主承销商</w:t>
      </w:r>
      <w:r>
        <w:rPr>
          <w:rFonts w:ascii="Times New Roman" w:eastAsia="Times New Roman" w:hAnsi="Times New Roman" w:cs="Times New Roman"/>
        </w:rPr>
        <w:t>”</w:t>
      </w:r>
      <w:r>
        <w:t>根据</w:t>
      </w:r>
      <w:r>
        <w:rPr>
          <w:rFonts w:ascii="Times New Roman" w:eastAsia="Times New Roman" w:hAnsi="Times New Roman" w:cs="Times New Roman"/>
        </w:rPr>
        <w:t>“</w:t>
      </w:r>
      <w:r>
        <w:t>《承销团协议》</w:t>
      </w:r>
      <w:r>
        <w:rPr>
          <w:rFonts w:ascii="Times New Roman" w:eastAsia="Times New Roman" w:hAnsi="Times New Roman" w:cs="Times New Roman"/>
        </w:rPr>
        <w:t>”</w:t>
      </w:r>
      <w:r>
        <w:t>组建的进行</w:t>
      </w:r>
      <w:r>
        <w:rPr>
          <w:rFonts w:ascii="Times New Roman" w:eastAsia="Times New Roman" w:hAnsi="Times New Roman" w:cs="Times New Roman"/>
        </w:rPr>
        <w:t>“</w:t>
      </w:r>
      <w:r>
        <w:t>资产支</w:t>
      </w:r>
    </w:p>
    <w:p w:rsidR="00291380" w:rsidRDefault="004876D8">
      <w:pPr>
        <w:ind w:left="1440"/>
      </w:pPr>
      <w:r>
        <w:t>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）承销的</w:t>
      </w:r>
      <w:r>
        <w:rPr>
          <w:rFonts w:ascii="Times New Roman" w:eastAsia="Times New Roman" w:hAnsi="Times New Roman" w:cs="Times New Roman"/>
        </w:rPr>
        <w:t>“</w:t>
      </w:r>
      <w:r>
        <w:t>承销商</w:t>
      </w:r>
      <w:r>
        <w:rPr>
          <w:rFonts w:ascii="Times New Roman" w:eastAsia="Times New Roman" w:hAnsi="Times New Roman" w:cs="Times New Roman"/>
        </w:rPr>
        <w:t>”</w:t>
      </w:r>
      <w:r>
        <w:t>组织。</w:t>
      </w:r>
      <w:r>
        <w:rPr>
          <w:rFonts w:ascii="Times New Roman" w:eastAsia="Times New Roman" w:hAnsi="Times New Roman" w:cs="Times New Roman"/>
        </w:rPr>
        <w:t xml:space="preserve"> </w:t>
      </w:r>
    </w:p>
    <w:p w:rsidR="00291380" w:rsidRDefault="004876D8">
      <w:pPr>
        <w:numPr>
          <w:ilvl w:val="2"/>
          <w:numId w:val="1"/>
        </w:numPr>
        <w:spacing w:after="150" w:line="259" w:lineRule="auto"/>
        <w:ind w:left="1414" w:hanging="566"/>
      </w:pPr>
      <w:r>
        <w:t>承销商</w:t>
      </w:r>
      <w:r>
        <w:rPr>
          <w:rFonts w:ascii="Times New Roman" w:eastAsia="Times New Roman" w:hAnsi="Times New Roman" w:cs="Times New Roman"/>
          <w:b/>
        </w:rPr>
        <w:t>/</w:t>
      </w:r>
      <w:r>
        <w:t>承销团成员：系指根据</w:t>
      </w:r>
      <w:r>
        <w:rPr>
          <w:rFonts w:ascii="Times New Roman" w:eastAsia="Times New Roman" w:hAnsi="Times New Roman" w:cs="Times New Roman"/>
        </w:rPr>
        <w:t>“</w:t>
      </w:r>
      <w:r>
        <w:t>《承销团协议》</w:t>
      </w:r>
      <w:r>
        <w:rPr>
          <w:rFonts w:ascii="Times New Roman" w:eastAsia="Times New Roman" w:hAnsi="Times New Roman" w:cs="Times New Roman"/>
        </w:rPr>
        <w:t>”</w:t>
      </w:r>
      <w:r>
        <w:t>负责承销</w:t>
      </w:r>
      <w:r>
        <w:rPr>
          <w:rFonts w:ascii="Times New Roman" w:eastAsia="Times New Roman" w:hAnsi="Times New Roman" w:cs="Times New Roman"/>
        </w:rPr>
        <w:t>“</w:t>
      </w:r>
      <w:r>
        <w:t>资产支持</w:t>
      </w:r>
    </w:p>
    <w:p w:rsidR="00291380" w:rsidRDefault="004876D8">
      <w:pPr>
        <w:ind w:left="1440"/>
      </w:pPr>
      <w:r>
        <w:t>证券</w:t>
      </w:r>
      <w:r>
        <w:rPr>
          <w:rFonts w:ascii="Times New Roman" w:eastAsia="Times New Roman" w:hAnsi="Times New Roman" w:cs="Times New Roman"/>
        </w:rPr>
        <w:t>”</w:t>
      </w:r>
      <w:r>
        <w:t>（不包含向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）的一家、多家或所有承销机构。</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评级机构：就</w:t>
      </w:r>
      <w:r>
        <w:rPr>
          <w:rFonts w:ascii="Times New Roman" w:eastAsia="Times New Roman" w:hAnsi="Times New Roman" w:cs="Times New Roman"/>
        </w:rPr>
        <w:t>“</w:t>
      </w:r>
      <w:r>
        <w:t>交易文件</w:t>
      </w:r>
      <w:r>
        <w:rPr>
          <w:rFonts w:ascii="Times New Roman" w:eastAsia="Times New Roman" w:hAnsi="Times New Roman" w:cs="Times New Roman"/>
        </w:rPr>
        <w:t>”</w:t>
      </w:r>
      <w:r>
        <w:t>中所称的</w:t>
      </w:r>
      <w:r>
        <w:rPr>
          <w:rFonts w:ascii="Times New Roman" w:eastAsia="Times New Roman" w:hAnsi="Times New Roman" w:cs="Times New Roman"/>
        </w:rPr>
        <w:t>“</w:t>
      </w:r>
      <w:r>
        <w:t>评级机构</w:t>
      </w:r>
      <w:r>
        <w:rPr>
          <w:rFonts w:ascii="Times New Roman" w:eastAsia="Times New Roman" w:hAnsi="Times New Roman" w:cs="Times New Roman"/>
        </w:rPr>
        <w:t>”</w:t>
      </w:r>
      <w:r>
        <w:t>是指</w:t>
      </w:r>
      <w:r>
        <w:rPr>
          <w:rFonts w:ascii="Times New Roman" w:eastAsia="Times New Roman" w:hAnsi="Times New Roman" w:cs="Times New Roman"/>
        </w:rPr>
        <w:t>“</w:t>
      </w:r>
      <w:r>
        <w:t>【评级机构简</w:t>
      </w:r>
    </w:p>
    <w:p w:rsidR="00291380" w:rsidRDefault="00383184" w:rsidP="008C1724">
      <w:pPr>
        <w:ind w:left="0" w:firstLine="0"/>
      </w:pPr>
      <w:r>
        <w:t xml:space="preserve">                      </w:t>
      </w:r>
      <w:r w:rsidR="004876D8">
        <w:t>称】</w:t>
      </w:r>
      <w:r w:rsidR="004876D8">
        <w:rPr>
          <w:rFonts w:ascii="Times New Roman" w:eastAsia="Times New Roman" w:hAnsi="Times New Roman" w:cs="Times New Roman"/>
        </w:rPr>
        <w:t>”</w:t>
      </w:r>
      <w:r w:rsidR="004876D8">
        <w:t>和</w:t>
      </w:r>
      <w:r w:rsidR="004876D8">
        <w:rPr>
          <w:rFonts w:ascii="Times New Roman" w:eastAsia="Times New Roman" w:hAnsi="Times New Roman" w:cs="Times New Roman"/>
        </w:rPr>
        <w:t>“</w:t>
      </w:r>
      <w:sdt>
        <w:sdtPr>
          <w:rPr>
            <w:rFonts w:asciiTheme="minorEastAsia" w:hAnsiTheme="minorEastAsia" w:hint="eastAsia"/>
            <w:b/>
            <w:szCs w:val="24"/>
          </w:rPr>
          <w:alias w:val="RatingAgency2_ServiceProviderCode"/>
          <w:tag w:val="RatingAgency2_ServiceProviderCode"/>
          <w:id w:val="1976332236"/>
          <w:placeholder>
            <w:docPart w:val="35FCFFA6AAB749F39BA0FF4D40900803"/>
          </w:placeholder>
          <w:showingPlcHdr/>
          <w:text/>
        </w:sdtPr>
        <w:sdtEndPr/>
        <w:sdtContent>
          <w:r w:rsidRPr="0020718F">
            <w:rPr>
              <w:rFonts w:asciiTheme="minorEastAsia" w:hAnsiTheme="minorEastAsia" w:hint="eastAsia"/>
              <w:color w:val="auto"/>
              <w:szCs w:val="24"/>
            </w:rPr>
            <w:t>中债资信</w:t>
          </w:r>
        </w:sdtContent>
      </w:sdt>
      <w:r w:rsidR="004876D8">
        <w:rPr>
          <w:rFonts w:ascii="Times New Roman" w:eastAsia="Times New Roman" w:hAnsi="Times New Roman" w:cs="Times New Roman"/>
        </w:rPr>
        <w:t>”</w:t>
      </w:r>
      <w:r w:rsidR="004876D8">
        <w:t>，</w:t>
      </w:r>
      <w:r w:rsidR="004876D8">
        <w:rPr>
          <w:rFonts w:ascii="Times New Roman" w:eastAsia="Times New Roman" w:hAnsi="Times New Roman" w:cs="Times New Roman"/>
        </w:rPr>
        <w:t>“</w:t>
      </w:r>
      <w:r w:rsidR="004876D8">
        <w:t>【评级机构简</w:t>
      </w:r>
      <w:r w:rsidR="008C1724">
        <w:rPr>
          <w:rFonts w:hint="eastAsia"/>
        </w:rPr>
        <w:t xml:space="preserve">             </w:t>
      </w:r>
      <w:r w:rsidR="008C1724">
        <w:t xml:space="preserve">    </w:t>
      </w:r>
      <w:r w:rsidR="004876D8">
        <w:t>称】</w:t>
      </w:r>
      <w:r w:rsidR="004876D8">
        <w:rPr>
          <w:rFonts w:ascii="Times New Roman" w:eastAsia="Times New Roman" w:hAnsi="Times New Roman" w:cs="Times New Roman"/>
        </w:rPr>
        <w:t>”</w:t>
      </w:r>
      <w:r w:rsidR="004876D8">
        <w:t>或</w:t>
      </w:r>
      <w:r w:rsidR="004876D8">
        <w:rPr>
          <w:rFonts w:ascii="Times New Roman" w:eastAsia="Times New Roman" w:hAnsi="Times New Roman" w:cs="Times New Roman"/>
        </w:rPr>
        <w:t>“</w:t>
      </w:r>
      <w:sdt>
        <w:sdtPr>
          <w:rPr>
            <w:rFonts w:asciiTheme="minorEastAsia" w:hAnsiTheme="minorEastAsia" w:hint="eastAsia"/>
            <w:b/>
            <w:szCs w:val="24"/>
          </w:rPr>
          <w:alias w:val="RatingAgency2_ServiceProviderCode"/>
          <w:tag w:val="RatingAgency2_ServiceProviderCode"/>
          <w:id w:val="1164903361"/>
          <w:placeholder>
            <w:docPart w:val="97B8B0BF8D4542FC92AC19BCAB42738C"/>
          </w:placeholder>
          <w:showingPlcHdr/>
          <w:text/>
        </w:sdtPr>
        <w:sdtEndPr/>
        <w:sdtContent>
          <w:r w:rsidRPr="0020718F">
            <w:rPr>
              <w:rFonts w:asciiTheme="minorEastAsia" w:hAnsiTheme="minorEastAsia" w:hint="eastAsia"/>
              <w:color w:val="auto"/>
              <w:szCs w:val="24"/>
            </w:rPr>
            <w:t>中债资信</w:t>
          </w:r>
        </w:sdtContent>
      </w:sdt>
      <w:r w:rsidR="004876D8">
        <w:t>何一方不单独被称为</w:t>
      </w:r>
      <w:r w:rsidR="004876D8">
        <w:rPr>
          <w:rFonts w:ascii="Times New Roman" w:eastAsia="Times New Roman" w:hAnsi="Times New Roman" w:cs="Times New Roman"/>
        </w:rPr>
        <w:t>“</w:t>
      </w:r>
      <w:r w:rsidR="004876D8">
        <w:t>评级机构</w:t>
      </w:r>
      <w:r w:rsidR="004876D8">
        <w:rPr>
          <w:rFonts w:ascii="Times New Roman" w:eastAsia="Times New Roman" w:hAnsi="Times New Roman" w:cs="Times New Roman"/>
        </w:rPr>
        <w:t>”</w:t>
      </w:r>
      <w:r w:rsidR="004876D8">
        <w:t>。就</w:t>
      </w:r>
      <w:r w:rsidR="004876D8">
        <w:rPr>
          <w:rFonts w:ascii="Times New Roman" w:eastAsia="Times New Roman" w:hAnsi="Times New Roman" w:cs="Times New Roman"/>
        </w:rPr>
        <w:t>“</w:t>
      </w:r>
      <w:r w:rsidR="004876D8">
        <w:t>交易文件</w:t>
      </w:r>
      <w:r w:rsidR="004876D8">
        <w:rPr>
          <w:rFonts w:ascii="Times New Roman" w:eastAsia="Times New Roman" w:hAnsi="Times New Roman" w:cs="Times New Roman"/>
        </w:rPr>
        <w:t>”</w:t>
      </w:r>
      <w:r w:rsidR="004876D8">
        <w:t>中所称的任一</w:t>
      </w:r>
      <w:r w:rsidR="004876D8">
        <w:rPr>
          <w:rFonts w:ascii="Times New Roman" w:eastAsia="Times New Roman" w:hAnsi="Times New Roman" w:cs="Times New Roman"/>
        </w:rPr>
        <w:t>“</w:t>
      </w:r>
      <w:r w:rsidR="004876D8">
        <w:t>评级机构</w:t>
      </w:r>
      <w:r w:rsidR="004876D8">
        <w:rPr>
          <w:rFonts w:ascii="Times New Roman" w:eastAsia="Times New Roman" w:hAnsi="Times New Roman" w:cs="Times New Roman"/>
        </w:rPr>
        <w:t>”</w:t>
      </w:r>
      <w:r w:rsidR="004876D8">
        <w:t>而言，除上下文另有特别说明外，系指上述两者评级机构。就</w:t>
      </w:r>
      <w:r w:rsidR="004876D8">
        <w:rPr>
          <w:rFonts w:ascii="Times New Roman" w:eastAsia="Times New Roman" w:hAnsi="Times New Roman" w:cs="Times New Roman"/>
        </w:rPr>
        <w:t>“</w:t>
      </w:r>
      <w:r w:rsidR="004876D8">
        <w:t>交易文件</w:t>
      </w:r>
      <w:r w:rsidR="004876D8">
        <w:rPr>
          <w:rFonts w:ascii="Times New Roman" w:eastAsia="Times New Roman" w:hAnsi="Times New Roman" w:cs="Times New Roman"/>
        </w:rPr>
        <w:t>”</w:t>
      </w:r>
      <w:r w:rsidR="004876D8">
        <w:t>中涉及的与</w:t>
      </w:r>
      <w:r w:rsidR="004876D8">
        <w:rPr>
          <w:rFonts w:ascii="Times New Roman" w:eastAsia="Times New Roman" w:hAnsi="Times New Roman" w:cs="Times New Roman"/>
        </w:rPr>
        <w:t>“</w:t>
      </w:r>
      <w:r w:rsidR="004876D8">
        <w:t>评级机构</w:t>
      </w:r>
      <w:r w:rsidR="004876D8">
        <w:rPr>
          <w:rFonts w:ascii="Times New Roman" w:eastAsia="Times New Roman" w:hAnsi="Times New Roman" w:cs="Times New Roman"/>
        </w:rPr>
        <w:t>”</w:t>
      </w:r>
      <w:r w:rsidR="004876D8">
        <w:t>有关的评级等级，如果</w:t>
      </w:r>
      <w:r w:rsidR="004876D8">
        <w:rPr>
          <w:rFonts w:ascii="Times New Roman" w:eastAsia="Times New Roman" w:hAnsi="Times New Roman" w:cs="Times New Roman"/>
        </w:rPr>
        <w:t>“</w:t>
      </w:r>
      <w:r w:rsidR="004876D8">
        <w:t>【评级机构</w:t>
      </w:r>
      <w:r w:rsidR="008C1724">
        <w:rPr>
          <w:rFonts w:hint="eastAsia"/>
        </w:rPr>
        <w:t xml:space="preserve">    </w:t>
      </w:r>
      <w:r w:rsidR="004876D8">
        <w:t>简称】</w:t>
      </w:r>
      <w:r w:rsidR="004876D8">
        <w:rPr>
          <w:rFonts w:ascii="Times New Roman" w:eastAsia="Times New Roman" w:hAnsi="Times New Roman" w:cs="Times New Roman"/>
        </w:rPr>
        <w:t>”</w:t>
      </w:r>
      <w:r w:rsidR="004876D8">
        <w:t>或</w:t>
      </w:r>
      <w:r w:rsidR="004876D8">
        <w:rPr>
          <w:rFonts w:ascii="Times New Roman" w:eastAsia="Times New Roman" w:hAnsi="Times New Roman" w:cs="Times New Roman"/>
        </w:rPr>
        <w:t>“</w:t>
      </w:r>
      <w:sdt>
        <w:sdtPr>
          <w:rPr>
            <w:rFonts w:asciiTheme="minorEastAsia" w:hAnsiTheme="minorEastAsia" w:hint="eastAsia"/>
            <w:b/>
            <w:szCs w:val="24"/>
          </w:rPr>
          <w:alias w:val="RatingAgency2_ServiceProviderCode"/>
          <w:tag w:val="RatingAgency2_ServiceProviderCode"/>
          <w:id w:val="-1381083701"/>
          <w:placeholder>
            <w:docPart w:val="9E28F9E70533409EA513320CAF59C153"/>
          </w:placeholder>
          <w:showingPlcHdr/>
          <w:text/>
        </w:sdtPr>
        <w:sdtEndPr/>
        <w:sdtContent>
          <w:r w:rsidRPr="0020718F">
            <w:rPr>
              <w:rFonts w:asciiTheme="minorEastAsia" w:hAnsiTheme="minorEastAsia" w:hint="eastAsia"/>
              <w:color w:val="auto"/>
              <w:szCs w:val="24"/>
            </w:rPr>
            <w:t>中债资信</w:t>
          </w:r>
        </w:sdtContent>
      </w:sdt>
      <w:r w:rsidR="004876D8">
        <w:rPr>
          <w:rFonts w:ascii="Times New Roman" w:eastAsia="Times New Roman" w:hAnsi="Times New Roman" w:cs="Times New Roman"/>
        </w:rPr>
        <w:t>”</w:t>
      </w:r>
      <w:r w:rsidR="004876D8">
        <w:t>一方暂时无法提供主体长期信用等级时，则以另一方提供的主体长期信用等级为准。</w:t>
      </w:r>
      <w:r w:rsidR="004876D8">
        <w:rPr>
          <w:rFonts w:ascii="Times New Roman" w:eastAsia="Times New Roman" w:hAnsi="Times New Roman" w:cs="Times New Roman"/>
        </w:rPr>
        <w:t xml:space="preserve"> </w:t>
      </w:r>
    </w:p>
    <w:p w:rsidR="00291380" w:rsidRDefault="004876D8">
      <w:pPr>
        <w:numPr>
          <w:ilvl w:val="2"/>
          <w:numId w:val="1"/>
        </w:numPr>
        <w:ind w:left="1414" w:hanging="566"/>
      </w:pPr>
      <w:r>
        <w:lastRenderedPageBreak/>
        <w:t>【评级机构简称】：系指【评级公司全称】（注：双评级至之另一评级公司）。</w:t>
      </w:r>
      <w:r>
        <w:rPr>
          <w:rFonts w:ascii="Times New Roman" w:eastAsia="Times New Roman" w:hAnsi="Times New Roman" w:cs="Times New Roman"/>
          <w:b/>
        </w:rPr>
        <w:t xml:space="preserve"> </w:t>
      </w:r>
    </w:p>
    <w:p w:rsidR="00383184" w:rsidRDefault="00383184" w:rsidP="00383184">
      <w:pPr>
        <w:rPr>
          <w:rFonts w:asciiTheme="minorEastAsia" w:hAnsiTheme="minorEastAsia"/>
          <w:b/>
          <w:szCs w:val="24"/>
        </w:rPr>
      </w:pPr>
      <w:r>
        <w:rPr>
          <w:rFonts w:hint="eastAsia"/>
        </w:rPr>
        <w:t xml:space="preserve"> </w:t>
      </w:r>
    </w:p>
    <w:p w:rsidR="00291380" w:rsidRDefault="00F15E77">
      <w:pPr>
        <w:numPr>
          <w:ilvl w:val="2"/>
          <w:numId w:val="1"/>
        </w:numPr>
        <w:spacing w:after="279" w:line="259" w:lineRule="auto"/>
        <w:ind w:left="1414" w:hanging="566"/>
      </w:pPr>
      <w:sdt>
        <w:sdtPr>
          <w:rPr>
            <w:rFonts w:asciiTheme="minorEastAsia" w:hAnsiTheme="minorEastAsia" w:hint="eastAsia"/>
            <w:b/>
            <w:szCs w:val="24"/>
          </w:rPr>
          <w:alias w:val="RatingAgency2_ServiceProviderCode"/>
          <w:tag w:val="RatingAgency2_ServiceProviderCode"/>
          <w:id w:val="-417792934"/>
          <w:placeholder>
            <w:docPart w:val="8A42234702814A1AAD52796A0FA91606"/>
          </w:placeholder>
          <w:showingPlcHdr/>
          <w:text/>
        </w:sdtPr>
        <w:sdtEndPr/>
        <w:sdtContent>
          <w:r w:rsidR="00383184" w:rsidRPr="0020718F">
            <w:rPr>
              <w:rFonts w:asciiTheme="minorEastAsia" w:hAnsiTheme="minorEastAsia" w:hint="eastAsia"/>
              <w:color w:val="auto"/>
              <w:szCs w:val="24"/>
            </w:rPr>
            <w:t>中债资信</w:t>
          </w:r>
        </w:sdtContent>
      </w:sdt>
      <w:r w:rsidR="004876D8">
        <w:t>：系指</w:t>
      </w:r>
      <w:sdt>
        <w:sdtPr>
          <w:rPr>
            <w:rFonts w:asciiTheme="minorEastAsia" w:hAnsiTheme="minorEastAsia"/>
            <w:b/>
            <w:szCs w:val="24"/>
          </w:rPr>
          <w:alias w:val="RatingAgency2"/>
          <w:tag w:val="RatingAgency2"/>
          <w:id w:val="947738960"/>
          <w:placeholder>
            <w:docPart w:val="F9E3C2FC8B144179BC77D419FDFD48D3"/>
          </w:placeholder>
          <w:showingPlcHdr/>
          <w:text/>
        </w:sdtPr>
        <w:sdtEndPr/>
        <w:sdtContent>
          <w:r w:rsidR="00383184" w:rsidRPr="0020718F">
            <w:rPr>
              <w:rFonts w:asciiTheme="minorEastAsia" w:hAnsiTheme="minorEastAsia" w:hint="eastAsia"/>
              <w:color w:val="auto"/>
              <w:szCs w:val="24"/>
            </w:rPr>
            <w:t>中债资信评估有限责任公司</w:t>
          </w:r>
        </w:sdtContent>
      </w:sdt>
      <w:r w:rsidR="004876D8">
        <w:t>。</w:t>
      </w:r>
      <w:r w:rsidR="004876D8">
        <w:rPr>
          <w:rFonts w:ascii="Times New Roman" w:eastAsia="Times New Roman" w:hAnsi="Times New Roman" w:cs="Times New Roman"/>
          <w:b/>
        </w:rPr>
        <w:t xml:space="preserve"> </w:t>
      </w:r>
    </w:p>
    <w:p w:rsidR="00291380" w:rsidRDefault="004876D8">
      <w:pPr>
        <w:numPr>
          <w:ilvl w:val="2"/>
          <w:numId w:val="1"/>
        </w:numPr>
        <w:spacing w:after="155" w:line="259" w:lineRule="auto"/>
        <w:ind w:left="1414" w:hanging="566"/>
      </w:pPr>
      <w:r>
        <w:t>登记托管机构：系指</w:t>
      </w: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96136061"/>
          <w:placeholder>
            <w:docPart w:val="625D1D71979D4D7FAD897F18A49CDCB1"/>
          </w:placeholder>
          <w:text/>
        </w:sdtPr>
        <w:sdtEndPr/>
        <w:sdtContent>
          <w:r w:rsidR="00383184">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或监管部门指定的其他提供</w:t>
      </w:r>
    </w:p>
    <w:p w:rsidR="00291380" w:rsidRDefault="004876D8">
      <w:pPr>
        <w:spacing w:after="279" w:line="259" w:lineRule="auto"/>
        <w:ind w:left="1440"/>
      </w:pPr>
      <w:r>
        <w:rPr>
          <w:rFonts w:ascii="Times New Roman" w:eastAsia="Times New Roman" w:hAnsi="Times New Roman" w:cs="Times New Roman"/>
        </w:rPr>
        <w:t>“</w:t>
      </w:r>
      <w:r>
        <w:t>资产支持证券</w:t>
      </w:r>
      <w:r>
        <w:rPr>
          <w:rFonts w:ascii="Times New Roman" w:eastAsia="Times New Roman" w:hAnsi="Times New Roman" w:cs="Times New Roman"/>
        </w:rPr>
        <w:t>”</w:t>
      </w:r>
      <w:r>
        <w:t>登记托管服务的机构。</w:t>
      </w:r>
      <w:r>
        <w:rPr>
          <w:rFonts w:ascii="Times New Roman" w:eastAsia="Times New Roman" w:hAnsi="Times New Roman" w:cs="Times New Roman"/>
        </w:rPr>
        <w:t xml:space="preserve"> </w:t>
      </w:r>
    </w:p>
    <w:p w:rsidR="00291380" w:rsidRDefault="004876D8">
      <w:pPr>
        <w:numPr>
          <w:ilvl w:val="2"/>
          <w:numId w:val="1"/>
        </w:numPr>
        <w:spacing w:after="157" w:line="259" w:lineRule="auto"/>
        <w:ind w:left="1414" w:hanging="566"/>
      </w:pPr>
      <w:r>
        <w:t>支付代理机构：系指</w:t>
      </w: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625590219"/>
          <w:placeholder>
            <w:docPart w:val="8F653054635B41E7A626582B41A9C6E0"/>
          </w:placeholder>
          <w:text/>
        </w:sdtPr>
        <w:sdtEndPr/>
        <w:sdtContent>
          <w:r w:rsidR="00383184">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或监管部门指定的其他提供</w:t>
      </w:r>
    </w:p>
    <w:p w:rsidR="00291380" w:rsidRDefault="004876D8">
      <w:pPr>
        <w:spacing w:after="276" w:line="259" w:lineRule="auto"/>
        <w:ind w:left="1440"/>
      </w:pPr>
      <w:r>
        <w:rPr>
          <w:rFonts w:ascii="Times New Roman" w:eastAsia="Times New Roman" w:hAnsi="Times New Roman" w:cs="Times New Roman"/>
        </w:rPr>
        <w:t>“</w:t>
      </w:r>
      <w:r>
        <w:t>资产支持证券</w:t>
      </w:r>
      <w:r>
        <w:rPr>
          <w:rFonts w:ascii="Times New Roman" w:eastAsia="Times New Roman" w:hAnsi="Times New Roman" w:cs="Times New Roman"/>
        </w:rPr>
        <w:t>”</w:t>
      </w:r>
      <w:r>
        <w:t>本息兑付服务的机构。</w:t>
      </w:r>
      <w:r>
        <w:rPr>
          <w:rFonts w:ascii="Times New Roman" w:eastAsia="Times New Roman" w:hAnsi="Times New Roman" w:cs="Times New Roman"/>
        </w:rPr>
        <w:t xml:space="preserve"> </w:t>
      </w:r>
    </w:p>
    <w:p w:rsidR="00291380" w:rsidRDefault="00F15E77">
      <w:pPr>
        <w:numPr>
          <w:ilvl w:val="2"/>
          <w:numId w:val="1"/>
        </w:numPr>
        <w:spacing w:after="278" w:line="259" w:lineRule="auto"/>
        <w:ind w:left="1414" w:hanging="566"/>
      </w:pPr>
      <w:sdt>
        <w:sdtPr>
          <w:rPr>
            <w:rFonts w:asciiTheme="minorEastAsia" w:hAnsiTheme="minorEastAsia" w:hint="eastAsia"/>
            <w:szCs w:val="24"/>
          </w:rPr>
          <w:alias w:val="TrusteeRegistrationPaymentAgent"/>
          <w:tag w:val="TrusteeRegistrationPaymentAgent"/>
          <w:id w:val="-166406910"/>
          <w:placeholder>
            <w:docPart w:val="C241713028F04F76BD508430FB65BB7B"/>
          </w:placeholder>
          <w:text/>
        </w:sdtPr>
        <w:sdtEndPr/>
        <w:sdtContent>
          <w:r w:rsidR="001B655A">
            <w:rPr>
              <w:rFonts w:asciiTheme="minorEastAsia" w:hAnsiTheme="minorEastAsia" w:hint="eastAsia"/>
              <w:szCs w:val="24"/>
            </w:rPr>
            <w:t>中央国债登记结算有限责任公司</w:t>
          </w:r>
        </w:sdtContent>
      </w:sdt>
      <w:r w:rsidR="004876D8">
        <w:t>：系指</w:t>
      </w:r>
      <w:sdt>
        <w:sdtPr>
          <w:rPr>
            <w:rFonts w:asciiTheme="minorEastAsia" w:hAnsiTheme="minorEastAsia" w:hint="eastAsia"/>
            <w:szCs w:val="24"/>
          </w:rPr>
          <w:alias w:val="TrusteeRegistrationPaymentAgent"/>
          <w:tag w:val="TrusteeRegistrationPaymentAgent"/>
          <w:id w:val="2098439336"/>
          <w:placeholder>
            <w:docPart w:val="692B3F8187624A34B5BA8EC539F5795B"/>
          </w:placeholder>
          <w:text/>
        </w:sdtPr>
        <w:sdtEndPr/>
        <w:sdtContent>
          <w:r w:rsidR="00383184">
            <w:rPr>
              <w:rFonts w:asciiTheme="minorEastAsia" w:hAnsiTheme="minorEastAsia" w:hint="eastAsia"/>
              <w:szCs w:val="24"/>
            </w:rPr>
            <w:t>中央国债登记结算有限责任公司</w:t>
          </w:r>
        </w:sdtContent>
      </w:sdt>
      <w:r w:rsidR="004876D8">
        <w:t>。</w:t>
      </w:r>
      <w:r w:rsidR="004876D8">
        <w:rPr>
          <w:rFonts w:ascii="Times New Roman" w:eastAsia="Times New Roman" w:hAnsi="Times New Roman" w:cs="Times New Roman"/>
        </w:rPr>
        <w:t xml:space="preserve"> </w:t>
      </w:r>
    </w:p>
    <w:p w:rsidR="00291380" w:rsidRDefault="004876D8">
      <w:pPr>
        <w:numPr>
          <w:ilvl w:val="2"/>
          <w:numId w:val="1"/>
        </w:numPr>
        <w:spacing w:after="275" w:line="259" w:lineRule="auto"/>
        <w:ind w:left="1414" w:hanging="566"/>
      </w:pPr>
      <w:r>
        <w:t>同业拆借中心：系指全国银行间同业拆借中心。</w:t>
      </w:r>
      <w:r>
        <w:rPr>
          <w:rFonts w:ascii="Times New Roman" w:eastAsia="Times New Roman" w:hAnsi="Times New Roman" w:cs="Times New Roman"/>
        </w:rPr>
        <w:t xml:space="preserve"> </w:t>
      </w:r>
    </w:p>
    <w:p w:rsidR="00291380" w:rsidRDefault="004876D8">
      <w:pPr>
        <w:numPr>
          <w:ilvl w:val="2"/>
          <w:numId w:val="1"/>
        </w:numPr>
        <w:spacing w:after="277" w:line="259" w:lineRule="auto"/>
        <w:ind w:left="1414" w:hanging="566"/>
      </w:pPr>
      <w:r>
        <w:t>人民银行：系指中国人民银行。</w:t>
      </w:r>
      <w:r>
        <w:rPr>
          <w:rFonts w:ascii="Times New Roman" w:eastAsia="Times New Roman" w:hAnsi="Times New Roman" w:cs="Times New Roman"/>
        </w:rPr>
        <w:t xml:space="preserve"> </w:t>
      </w:r>
    </w:p>
    <w:p w:rsidR="00291380" w:rsidRDefault="004876D8">
      <w:pPr>
        <w:numPr>
          <w:ilvl w:val="2"/>
          <w:numId w:val="1"/>
        </w:numPr>
        <w:spacing w:after="275" w:line="259" w:lineRule="auto"/>
        <w:ind w:left="1414" w:hanging="566"/>
      </w:pPr>
      <w:r>
        <w:t>银监会：系指中国银行业监督管理委员会。</w:t>
      </w:r>
      <w:r>
        <w:rPr>
          <w:rFonts w:ascii="Times New Roman" w:eastAsia="Times New Roman" w:hAnsi="Times New Roman" w:cs="Times New Roman"/>
        </w:rPr>
        <w:t xml:space="preserve"> </w:t>
      </w:r>
    </w:p>
    <w:p w:rsidR="00291380" w:rsidRDefault="004876D8">
      <w:pPr>
        <w:numPr>
          <w:ilvl w:val="2"/>
          <w:numId w:val="1"/>
        </w:numPr>
        <w:spacing w:after="279" w:line="259" w:lineRule="auto"/>
        <w:ind w:left="1414" w:hanging="566"/>
      </w:pPr>
      <w:r>
        <w:t>交易商协会：系指中国银行间市场交易商协会。</w:t>
      </w:r>
      <w:r>
        <w:rPr>
          <w:rFonts w:ascii="Times New Roman" w:eastAsia="Times New Roman" w:hAnsi="Times New Roman" w:cs="Times New Roman"/>
        </w:rPr>
        <w:t xml:space="preserve"> </w:t>
      </w:r>
    </w:p>
    <w:p w:rsidR="00291380" w:rsidRDefault="004876D8">
      <w:pPr>
        <w:numPr>
          <w:ilvl w:val="2"/>
          <w:numId w:val="1"/>
        </w:numPr>
        <w:spacing w:after="275" w:line="259" w:lineRule="auto"/>
        <w:ind w:left="1414" w:hanging="566"/>
      </w:pPr>
      <w:r>
        <w:t>受益人：系指</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91380" w:rsidRDefault="004876D8">
      <w:pPr>
        <w:numPr>
          <w:ilvl w:val="2"/>
          <w:numId w:val="1"/>
        </w:numPr>
        <w:spacing w:after="127" w:line="376" w:lineRule="auto"/>
        <w:ind w:left="1414" w:hanging="566"/>
      </w:pPr>
      <w:r>
        <w:t>资产支持证券持有人：系指任何持有</w:t>
      </w:r>
      <w:r>
        <w:rPr>
          <w:rFonts w:ascii="Times New Roman" w:eastAsia="Times New Roman" w:hAnsi="Times New Roman" w:cs="Times New Roman"/>
        </w:rPr>
        <w:t>“</w:t>
      </w:r>
      <w:r>
        <w:t>资产支持证券</w:t>
      </w:r>
      <w:r>
        <w:rPr>
          <w:rFonts w:ascii="Times New Roman" w:eastAsia="Times New Roman" w:hAnsi="Times New Roman" w:cs="Times New Roman"/>
        </w:rPr>
        <w:t>”</w:t>
      </w:r>
      <w:r>
        <w:t>的投资机构，包括投资购买</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 xml:space="preserve"> “</w:t>
      </w:r>
      <w:r>
        <w:t>受托机构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的投资机构和在</w:t>
      </w:r>
      <w:r>
        <w:rPr>
          <w:rFonts w:ascii="Times New Roman" w:eastAsia="Times New Roman" w:hAnsi="Times New Roman" w:cs="Times New Roman"/>
        </w:rPr>
        <w:t>“</w:t>
      </w:r>
      <w:r>
        <w:t>资产支持证券</w:t>
      </w:r>
      <w:r>
        <w:rPr>
          <w:rFonts w:ascii="Times New Roman" w:eastAsia="Times New Roman" w:hAnsi="Times New Roman" w:cs="Times New Roman"/>
        </w:rPr>
        <w:t>”</w:t>
      </w:r>
      <w:r>
        <w:t>交易流通过程中取得</w:t>
      </w:r>
      <w:r>
        <w:rPr>
          <w:rFonts w:ascii="Times New Roman" w:eastAsia="Times New Roman" w:hAnsi="Times New Roman" w:cs="Times New Roman"/>
        </w:rPr>
        <w:t>“</w:t>
      </w:r>
      <w:r>
        <w:t>资产支持证券</w:t>
      </w:r>
      <w:r>
        <w:rPr>
          <w:rFonts w:ascii="Times New Roman" w:eastAsia="Times New Roman" w:hAnsi="Times New Roman" w:cs="Times New Roman"/>
        </w:rPr>
        <w:t>”</w:t>
      </w:r>
      <w:r>
        <w:t>的其他投资机</w:t>
      </w:r>
      <w:r>
        <w:lastRenderedPageBreak/>
        <w:t>构。根据其持有的不同</w:t>
      </w:r>
      <w:r>
        <w:rPr>
          <w:rFonts w:ascii="Times New Roman" w:eastAsia="Times New Roman" w:hAnsi="Times New Roman" w:cs="Times New Roman"/>
        </w:rPr>
        <w:t>“</w:t>
      </w:r>
      <w:r>
        <w:t>资产支持证券</w:t>
      </w:r>
      <w:r>
        <w:rPr>
          <w:rFonts w:ascii="Times New Roman" w:eastAsia="Times New Roman" w:hAnsi="Times New Roman" w:cs="Times New Roman"/>
        </w:rPr>
        <w:t>”</w:t>
      </w:r>
      <w:r>
        <w:t>的类别，本信托项下</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分为</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w:t>
      </w:r>
      <w:r>
        <w:t>和</w:t>
      </w:r>
      <w:r>
        <w:rPr>
          <w:rFonts w:ascii="Times New Roman" w:eastAsia="Times New Roman" w:hAnsi="Times New Roman" w:cs="Times New Roman"/>
        </w:rPr>
        <w:t>“</w:t>
      </w:r>
      <w:r>
        <w:t>次级档资产支持证券持有人</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91380" w:rsidRDefault="004876D8">
      <w:pPr>
        <w:numPr>
          <w:ilvl w:val="2"/>
          <w:numId w:val="1"/>
        </w:numPr>
        <w:spacing w:after="279" w:line="259" w:lineRule="auto"/>
        <w:ind w:left="1414" w:hanging="566"/>
      </w:pPr>
      <w:r>
        <w:t>优先档资产支持证券持有人：系指</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的持有人。</w:t>
      </w:r>
      <w:r>
        <w:rPr>
          <w:rFonts w:ascii="Times New Roman" w:eastAsia="Times New Roman" w:hAnsi="Times New Roman" w:cs="Times New Roman"/>
          <w:b/>
        </w:rPr>
        <w:t xml:space="preserve"> </w:t>
      </w:r>
    </w:p>
    <w:p w:rsidR="00291380" w:rsidRDefault="004876D8">
      <w:pPr>
        <w:numPr>
          <w:ilvl w:val="2"/>
          <w:numId w:val="1"/>
        </w:numPr>
        <w:spacing w:after="279" w:line="259" w:lineRule="auto"/>
        <w:ind w:left="1414" w:hanging="566"/>
      </w:pPr>
      <w:r>
        <w:t>次级档资产支持证券持有人：系指</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的持有人。</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本协议</w:t>
      </w:r>
      <w:r>
        <w:rPr>
          <w:rFonts w:ascii="Times New Roman" w:eastAsia="Times New Roman" w:hAnsi="Times New Roman" w:cs="Times New Roman"/>
          <w:b/>
        </w:rPr>
        <w:t>/</w:t>
      </w:r>
      <w:r>
        <w:t>《承销协议》：系指</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与</w:t>
      </w:r>
      <w:r>
        <w:rPr>
          <w:rFonts w:ascii="Times New Roman" w:eastAsia="Times New Roman" w:hAnsi="Times New Roman" w:cs="Times New Roman"/>
        </w:rPr>
        <w:t>“</w:t>
      </w:r>
      <w:r>
        <w:t>主承销商</w:t>
      </w:r>
      <w:r>
        <w:rPr>
          <w:rFonts w:ascii="Times New Roman" w:eastAsia="Times New Roman" w:hAnsi="Times New Roman" w:cs="Times New Roman"/>
        </w:rPr>
        <w:t>”</w:t>
      </w:r>
      <w:r>
        <w:t>为</w:t>
      </w:r>
    </w:p>
    <w:p w:rsidR="00291380" w:rsidRDefault="004876D8">
      <w:pPr>
        <w:ind w:left="1440"/>
      </w:pPr>
      <w:r>
        <w:rPr>
          <w:rFonts w:ascii="Times New Roman" w:eastAsia="Times New Roman" w:hAnsi="Times New Roman" w:cs="Times New Roman"/>
        </w:rPr>
        <w:t>“</w:t>
      </w:r>
      <w:r>
        <w:t>本次发行</w:t>
      </w:r>
      <w:r>
        <w:rPr>
          <w:rFonts w:ascii="Times New Roman" w:eastAsia="Times New Roman" w:hAnsi="Times New Roman" w:cs="Times New Roman"/>
        </w:rPr>
        <w:t>”</w:t>
      </w:r>
      <w:r>
        <w:t>签订的《【证券名称】承销协议》及对本协议的任何修改或补充。</w:t>
      </w:r>
      <w:r>
        <w:rPr>
          <w:rFonts w:ascii="Times New Roman" w:eastAsia="Times New Roman" w:hAnsi="Times New Roman" w:cs="Times New Roman"/>
        </w:rPr>
        <w:t xml:space="preserve"> </w:t>
      </w:r>
    </w:p>
    <w:p w:rsidR="00291380" w:rsidRDefault="004876D8">
      <w:pPr>
        <w:numPr>
          <w:ilvl w:val="2"/>
          <w:numId w:val="1"/>
        </w:numPr>
        <w:ind w:left="1414" w:hanging="566"/>
      </w:pPr>
      <w:r>
        <w:t>《承销团协议》：系指</w:t>
      </w:r>
      <w:r>
        <w:rPr>
          <w:rFonts w:ascii="Times New Roman" w:eastAsia="Times New Roman" w:hAnsi="Times New Roman" w:cs="Times New Roman"/>
        </w:rPr>
        <w:t>“</w:t>
      </w:r>
      <w:r>
        <w:t>主承销商</w:t>
      </w:r>
      <w:r>
        <w:rPr>
          <w:rFonts w:ascii="Times New Roman" w:eastAsia="Times New Roman" w:hAnsi="Times New Roman" w:cs="Times New Roman"/>
        </w:rPr>
        <w:t>”</w:t>
      </w:r>
      <w:r>
        <w:t>与各</w:t>
      </w:r>
      <w:r>
        <w:rPr>
          <w:rFonts w:ascii="Times New Roman" w:eastAsia="Times New Roman" w:hAnsi="Times New Roman" w:cs="Times New Roman"/>
        </w:rPr>
        <w:t>“</w:t>
      </w:r>
      <w:r>
        <w:t>承销商</w:t>
      </w:r>
      <w:r>
        <w:rPr>
          <w:rFonts w:ascii="Times New Roman" w:eastAsia="Times New Roman" w:hAnsi="Times New Roman" w:cs="Times New Roman"/>
        </w:rPr>
        <w:t>”</w:t>
      </w:r>
      <w:r>
        <w:t>签署的《【证券名称】承销团协议》及对该协议的任何修改或补充。</w:t>
      </w:r>
      <w:r>
        <w:rPr>
          <w:rFonts w:ascii="Times New Roman" w:eastAsia="Times New Roman" w:hAnsi="Times New Roman" w:cs="Times New Roman"/>
        </w:rPr>
        <w:t xml:space="preserve"> </w:t>
      </w:r>
    </w:p>
    <w:p w:rsidR="00291380" w:rsidRDefault="004876D8">
      <w:pPr>
        <w:numPr>
          <w:ilvl w:val="2"/>
          <w:numId w:val="1"/>
        </w:numPr>
        <w:ind w:left="1414" w:hanging="566"/>
      </w:pPr>
      <w:r>
        <w:t>《申购和配售办法说明》：指</w:t>
      </w:r>
      <w:r>
        <w:rPr>
          <w:rFonts w:ascii="Times New Roman" w:eastAsia="Times New Roman" w:hAnsi="Times New Roman" w:cs="Times New Roman"/>
        </w:rPr>
        <w:t>“</w:t>
      </w:r>
      <w:r>
        <w:t>簿记管理人</w:t>
      </w:r>
      <w:r>
        <w:rPr>
          <w:rFonts w:ascii="Times New Roman" w:eastAsia="Times New Roman" w:hAnsi="Times New Roman" w:cs="Times New Roman"/>
        </w:rPr>
        <w:t>”</w:t>
      </w:r>
      <w:r>
        <w:t>根据有关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为本次发行而制定的《【证券名称】申购和配售办法说明》。</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发行文件：系指在</w:t>
      </w:r>
      <w:r>
        <w:rPr>
          <w:rFonts w:ascii="Times New Roman" w:eastAsia="Times New Roman" w:hAnsi="Times New Roman" w:cs="Times New Roman"/>
        </w:rPr>
        <w:t>“</w:t>
      </w:r>
      <w:r>
        <w:t>本次发行</w:t>
      </w:r>
      <w:r>
        <w:rPr>
          <w:rFonts w:ascii="Times New Roman" w:eastAsia="Times New Roman" w:hAnsi="Times New Roman" w:cs="Times New Roman"/>
        </w:rPr>
        <w:t>”</w:t>
      </w:r>
      <w:r>
        <w:t>过程中必需的文件、材料或其他资料及</w:t>
      </w:r>
    </w:p>
    <w:p w:rsidR="00291380" w:rsidRDefault="004876D8">
      <w:pPr>
        <w:ind w:left="1440"/>
      </w:pPr>
      <w:r>
        <w:t>其所有修改和补充文件（包括但不限于</w:t>
      </w:r>
      <w:r>
        <w:rPr>
          <w:rFonts w:ascii="Times New Roman" w:eastAsia="Times New Roman" w:hAnsi="Times New Roman" w:cs="Times New Roman"/>
        </w:rPr>
        <w:t>“</w:t>
      </w:r>
      <w:r>
        <w:t>《发行说明书》</w:t>
      </w:r>
      <w:r>
        <w:rPr>
          <w:rFonts w:ascii="Times New Roman" w:eastAsia="Times New Roman" w:hAnsi="Times New Roman" w:cs="Times New Roman"/>
        </w:rPr>
        <w:t>”</w:t>
      </w:r>
      <w:r>
        <w:t>、</w:t>
      </w:r>
      <w:r>
        <w:rPr>
          <w:rFonts w:ascii="Times New Roman" w:eastAsia="Times New Roman" w:hAnsi="Times New Roman" w:cs="Times New Roman"/>
        </w:rPr>
        <w:t>“</w:t>
      </w:r>
      <w:r>
        <w:t>《申购和配售办法说明》</w:t>
      </w:r>
      <w:r>
        <w:rPr>
          <w:rFonts w:ascii="Times New Roman" w:eastAsia="Times New Roman" w:hAnsi="Times New Roman" w:cs="Times New Roman"/>
        </w:rPr>
        <w:t>”</w:t>
      </w:r>
      <w:r>
        <w:t>、信托公告等）。</w:t>
      </w:r>
      <w:r>
        <w:rPr>
          <w:rFonts w:ascii="Times New Roman" w:eastAsia="Times New Roman" w:hAnsi="Times New Roman" w:cs="Times New Roman"/>
        </w:rPr>
        <w:t xml:space="preserve"> </w:t>
      </w:r>
    </w:p>
    <w:p w:rsidR="00291380" w:rsidRDefault="004876D8">
      <w:pPr>
        <w:numPr>
          <w:ilvl w:val="2"/>
          <w:numId w:val="1"/>
        </w:numPr>
        <w:ind w:left="1414" w:hanging="566"/>
      </w:pPr>
      <w:r>
        <w:t>《发行说明书》：系指</w:t>
      </w:r>
      <w:r>
        <w:rPr>
          <w:rFonts w:ascii="Times New Roman" w:eastAsia="Times New Roman" w:hAnsi="Times New Roman" w:cs="Times New Roman"/>
        </w:rPr>
        <w:t>“</w:t>
      </w:r>
      <w:r>
        <w:t>发行人</w:t>
      </w:r>
      <w:r>
        <w:rPr>
          <w:rFonts w:ascii="Times New Roman" w:eastAsia="Times New Roman" w:hAnsi="Times New Roman" w:cs="Times New Roman"/>
        </w:rPr>
        <w:t>”</w:t>
      </w:r>
      <w:r>
        <w:t>根据有关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为发行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而制定的《【证券名称】发行说明书》。</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交易文件：系指</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w:t>
      </w:r>
      <w:r>
        <w:t>《服务合</w:t>
      </w:r>
    </w:p>
    <w:p w:rsidR="00291380" w:rsidRDefault="004876D8">
      <w:pPr>
        <w:ind w:left="1440"/>
      </w:pPr>
      <w:r>
        <w:lastRenderedPageBreak/>
        <w:t>同》</w:t>
      </w:r>
      <w:r>
        <w:rPr>
          <w:rFonts w:ascii="Times New Roman" w:eastAsia="Times New Roman" w:hAnsi="Times New Roman" w:cs="Times New Roman"/>
        </w:rPr>
        <w:t>”</w:t>
      </w:r>
      <w:r>
        <w:t>、</w:t>
      </w:r>
      <w:r>
        <w:rPr>
          <w:rFonts w:ascii="Times New Roman" w:eastAsia="Times New Roman" w:hAnsi="Times New Roman" w:cs="Times New Roman"/>
        </w:rPr>
        <w:t>“</w:t>
      </w:r>
      <w:r>
        <w:t>《资金保管合同》</w:t>
      </w:r>
      <w:r>
        <w:rPr>
          <w:rFonts w:ascii="Times New Roman" w:eastAsia="Times New Roman" w:hAnsi="Times New Roman" w:cs="Times New Roman"/>
        </w:rPr>
        <w:t>”</w:t>
      </w:r>
      <w:r>
        <w:t>、</w:t>
      </w:r>
      <w:r>
        <w:rPr>
          <w:rFonts w:ascii="Times New Roman" w:eastAsia="Times New Roman" w:hAnsi="Times New Roman" w:cs="Times New Roman"/>
        </w:rPr>
        <w:t>“</w:t>
      </w:r>
      <w:r>
        <w:t>《承销协议》</w:t>
      </w:r>
      <w:r>
        <w:rPr>
          <w:rFonts w:ascii="Times New Roman" w:eastAsia="Times New Roman" w:hAnsi="Times New Roman" w:cs="Times New Roman"/>
        </w:rPr>
        <w:t>”</w:t>
      </w:r>
      <w:r>
        <w:t>、</w:t>
      </w:r>
      <w:r>
        <w:rPr>
          <w:rFonts w:ascii="Times New Roman" w:eastAsia="Times New Roman" w:hAnsi="Times New Roman" w:cs="Times New Roman"/>
        </w:rPr>
        <w:t>“</w:t>
      </w:r>
      <w:r>
        <w:t>收费文件</w:t>
      </w:r>
      <w:r>
        <w:rPr>
          <w:rFonts w:ascii="Times New Roman" w:eastAsia="Times New Roman" w:hAnsi="Times New Roman" w:cs="Times New Roman"/>
        </w:rPr>
        <w:t>”</w:t>
      </w:r>
      <w:r>
        <w:t>以及其他相关的协议和文件，及对以上协议和文件的任何有效修改或补充。</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资产支持证券：系指</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）依据</w:t>
      </w:r>
      <w:r>
        <w:rPr>
          <w:rFonts w:ascii="Times New Roman" w:eastAsia="Times New Roman" w:hAnsi="Times New Roman" w:cs="Times New Roman"/>
        </w:rPr>
        <w:t>“</w:t>
      </w:r>
      <w:r>
        <w:t>《信托合同》</w:t>
      </w:r>
      <w:r>
        <w:rPr>
          <w:rFonts w:ascii="Times New Roman" w:eastAsia="Times New Roman" w:hAnsi="Times New Roman" w:cs="Times New Roman"/>
        </w:rPr>
        <w:t>”</w:t>
      </w:r>
      <w:r>
        <w:t>和</w:t>
      </w:r>
    </w:p>
    <w:p w:rsidR="00291380" w:rsidRDefault="004876D8">
      <w:pPr>
        <w:ind w:left="1440"/>
      </w:pPr>
      <w:r>
        <w:rPr>
          <w:rFonts w:ascii="Times New Roman" w:eastAsia="Times New Roman" w:hAnsi="Times New Roman" w:cs="Times New Roman"/>
        </w:rPr>
        <w:t>“</w:t>
      </w:r>
      <w:r>
        <w:t>《发行说明书》</w:t>
      </w:r>
      <w:r>
        <w:rPr>
          <w:rFonts w:ascii="Times New Roman" w:eastAsia="Times New Roman" w:hAnsi="Times New Roman" w:cs="Times New Roman"/>
        </w:rPr>
        <w:t>”</w:t>
      </w:r>
      <w:r>
        <w:t>向投资者发行的一种资产受益凭证，是证明</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享有本</w:t>
      </w:r>
      <w:r>
        <w:rPr>
          <w:rFonts w:ascii="Times New Roman" w:eastAsia="Times New Roman" w:hAnsi="Times New Roman" w:cs="Times New Roman"/>
        </w:rPr>
        <w:t>“</w:t>
      </w:r>
      <w:r>
        <w:t>信托</w:t>
      </w:r>
      <w:r>
        <w:rPr>
          <w:rFonts w:ascii="Times New Roman" w:eastAsia="Times New Roman" w:hAnsi="Times New Roman" w:cs="Times New Roman"/>
        </w:rPr>
        <w:t>”</w:t>
      </w:r>
      <w:r>
        <w:t>项下相应</w:t>
      </w:r>
      <w:r>
        <w:rPr>
          <w:rFonts w:ascii="Times New Roman" w:eastAsia="Times New Roman" w:hAnsi="Times New Roman" w:cs="Times New Roman"/>
        </w:rPr>
        <w:t>“</w:t>
      </w:r>
      <w:r>
        <w:t>信托受益权</w:t>
      </w:r>
      <w:r>
        <w:rPr>
          <w:rFonts w:ascii="Times New Roman" w:eastAsia="Times New Roman" w:hAnsi="Times New Roman" w:cs="Times New Roman"/>
        </w:rPr>
        <w:t>”</w:t>
      </w:r>
      <w:r>
        <w:t>的权利凭证，包括</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和</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91380" w:rsidRDefault="004876D8">
      <w:pPr>
        <w:numPr>
          <w:ilvl w:val="2"/>
          <w:numId w:val="1"/>
        </w:numPr>
        <w:spacing w:after="127" w:line="376" w:lineRule="auto"/>
        <w:ind w:left="1414" w:hanging="566"/>
      </w:pPr>
      <w:r>
        <w:t>优先档资产支持证券：系指代表“优先级信托受益权”的“资产支持证券”。</w:t>
      </w:r>
      <w:r>
        <w:rPr>
          <w:rFonts w:ascii="Times New Roman" w:eastAsia="Times New Roman" w:hAnsi="Times New Roman" w:cs="Times New Roman"/>
        </w:rPr>
        <w:t xml:space="preserve"> “</w:t>
      </w:r>
      <w:r>
        <w:t>优先档资产支持证券</w:t>
      </w:r>
      <w:r>
        <w:rPr>
          <w:rFonts w:ascii="Times New Roman" w:eastAsia="Times New Roman" w:hAnsi="Times New Roman" w:cs="Times New Roman"/>
        </w:rPr>
        <w:t>”</w:t>
      </w:r>
      <w:r>
        <w:t>的各项基本条款以</w:t>
      </w:r>
      <w:r>
        <w:rPr>
          <w:rFonts w:ascii="Times New Roman" w:eastAsia="Times New Roman" w:hAnsi="Times New Roman" w:cs="Times New Roman"/>
        </w:rPr>
        <w:t>“</w:t>
      </w:r>
      <w:r>
        <w:t>《发行说明书》</w:t>
      </w:r>
      <w:r>
        <w:rPr>
          <w:rFonts w:ascii="Times New Roman" w:eastAsia="Times New Roman" w:hAnsi="Times New Roman" w:cs="Times New Roman"/>
        </w:rPr>
        <w:t xml:space="preserve">” </w:t>
      </w:r>
      <w:r>
        <w:t>中</w:t>
      </w:r>
      <w:r>
        <w:rPr>
          <w:rFonts w:ascii="Times New Roman" w:eastAsia="Times New Roman" w:hAnsi="Times New Roman" w:cs="Times New Roman"/>
        </w:rPr>
        <w:t>“</w:t>
      </w:r>
      <w:r>
        <w:t>资产支持证券的类别和基本特征</w:t>
      </w:r>
      <w:r>
        <w:rPr>
          <w:rFonts w:ascii="Times New Roman" w:eastAsia="Times New Roman" w:hAnsi="Times New Roman" w:cs="Times New Roman"/>
        </w:rPr>
        <w:t>”</w:t>
      </w:r>
      <w:r>
        <w:t>及其他相关规定为准。</w:t>
      </w:r>
      <w:r>
        <w:rPr>
          <w:rFonts w:ascii="Times New Roman" w:eastAsia="Times New Roman" w:hAnsi="Times New Roman" w:cs="Times New Roman"/>
          <w:b/>
        </w:rPr>
        <w:t xml:space="preserve"> </w:t>
      </w:r>
    </w:p>
    <w:p w:rsidR="00291380" w:rsidRDefault="004876D8">
      <w:pPr>
        <w:numPr>
          <w:ilvl w:val="2"/>
          <w:numId w:val="1"/>
        </w:numPr>
        <w:spacing w:line="259" w:lineRule="auto"/>
        <w:ind w:left="1414" w:hanging="566"/>
      </w:pPr>
      <w:r>
        <w:t>次级档资产支持证券：系指代表“次级信托受益权”的“资产支持证</w:t>
      </w:r>
    </w:p>
    <w:p w:rsidR="00291380" w:rsidRDefault="004876D8">
      <w:pPr>
        <w:spacing w:after="157" w:line="259" w:lineRule="auto"/>
        <w:ind w:left="1440"/>
      </w:pPr>
      <w:r>
        <w:t>券”。</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的各项基本条款以</w:t>
      </w:r>
      <w:r>
        <w:rPr>
          <w:rFonts w:ascii="Times New Roman" w:eastAsia="Times New Roman" w:hAnsi="Times New Roman" w:cs="Times New Roman"/>
        </w:rPr>
        <w:t>“</w:t>
      </w:r>
      <w:r>
        <w:t>《发行说明书》</w:t>
      </w:r>
      <w:r>
        <w:rPr>
          <w:rFonts w:ascii="Times New Roman" w:eastAsia="Times New Roman" w:hAnsi="Times New Roman" w:cs="Times New Roman"/>
        </w:rPr>
        <w:t>”</w:t>
      </w:r>
      <w:r>
        <w:t>中</w:t>
      </w:r>
    </w:p>
    <w:p w:rsidR="00291380" w:rsidRDefault="004876D8">
      <w:pPr>
        <w:spacing w:after="279" w:line="259" w:lineRule="auto"/>
        <w:ind w:left="1440"/>
      </w:pPr>
      <w:r>
        <w:rPr>
          <w:rFonts w:ascii="Times New Roman" w:eastAsia="Times New Roman" w:hAnsi="Times New Roman" w:cs="Times New Roman"/>
        </w:rPr>
        <w:t>“</w:t>
      </w:r>
      <w:r>
        <w:t>资产支持证券的类别和基本特征</w:t>
      </w:r>
      <w:r>
        <w:rPr>
          <w:rFonts w:ascii="Times New Roman" w:eastAsia="Times New Roman" w:hAnsi="Times New Roman" w:cs="Times New Roman"/>
        </w:rPr>
        <w:t>”</w:t>
      </w:r>
      <w:r>
        <w:t>及其他相关规定为准。</w:t>
      </w:r>
      <w:r>
        <w:rPr>
          <w:rFonts w:ascii="Times New Roman" w:eastAsia="Times New Roman" w:hAnsi="Times New Roman" w:cs="Times New Roman"/>
          <w:b/>
        </w:rPr>
        <w:t xml:space="preserve"> </w:t>
      </w:r>
    </w:p>
    <w:p w:rsidR="00291380" w:rsidRDefault="004876D8">
      <w:pPr>
        <w:numPr>
          <w:ilvl w:val="2"/>
          <w:numId w:val="1"/>
        </w:numPr>
        <w:spacing w:after="151" w:line="259" w:lineRule="auto"/>
        <w:ind w:left="1414" w:hanging="566"/>
      </w:pPr>
      <w:r>
        <w:t>信托受益权：系指</w:t>
      </w:r>
      <w:r>
        <w:rPr>
          <w:rFonts w:ascii="Times New Roman" w:eastAsia="Times New Roman" w:hAnsi="Times New Roman" w:cs="Times New Roman"/>
        </w:rPr>
        <w:t>“</w:t>
      </w:r>
      <w:r>
        <w:t>受益人</w:t>
      </w:r>
      <w:r>
        <w:rPr>
          <w:rFonts w:ascii="Times New Roman" w:eastAsia="Times New Roman" w:hAnsi="Times New Roman" w:cs="Times New Roman"/>
        </w:rPr>
        <w:t>”</w:t>
      </w:r>
      <w:r>
        <w:t>按照</w:t>
      </w:r>
      <w:r>
        <w:rPr>
          <w:rFonts w:ascii="Times New Roman" w:eastAsia="Times New Roman" w:hAnsi="Times New Roman" w:cs="Times New Roman"/>
        </w:rPr>
        <w:t>“</w:t>
      </w:r>
      <w:r>
        <w:t>《信托合同》</w:t>
      </w:r>
      <w:r>
        <w:rPr>
          <w:rFonts w:ascii="Times New Roman" w:eastAsia="Times New Roman" w:hAnsi="Times New Roman" w:cs="Times New Roman"/>
        </w:rPr>
        <w:t>”</w:t>
      </w:r>
      <w:r>
        <w:t>约定的获得相应</w:t>
      </w:r>
      <w:r>
        <w:rPr>
          <w:rFonts w:ascii="Times New Roman" w:eastAsia="Times New Roman" w:hAnsi="Times New Roman" w:cs="Times New Roman"/>
        </w:rPr>
        <w:t>“</w:t>
      </w:r>
      <w:r>
        <w:t>信</w:t>
      </w:r>
    </w:p>
    <w:p w:rsidR="00291380" w:rsidRDefault="004876D8">
      <w:pPr>
        <w:ind w:left="1440"/>
      </w:pPr>
      <w:r>
        <w:t>托利益</w:t>
      </w:r>
      <w:r>
        <w:rPr>
          <w:rFonts w:ascii="Times New Roman" w:eastAsia="Times New Roman" w:hAnsi="Times New Roman" w:cs="Times New Roman"/>
        </w:rPr>
        <w:t>”</w:t>
      </w:r>
      <w:r>
        <w:t>的权利。</w:t>
      </w:r>
      <w:r>
        <w:rPr>
          <w:rFonts w:ascii="Times New Roman" w:eastAsia="Times New Roman" w:hAnsi="Times New Roman" w:cs="Times New Roman"/>
        </w:rPr>
        <w:t>“</w:t>
      </w:r>
      <w:r>
        <w:t>信托受益权</w:t>
      </w:r>
      <w:r>
        <w:rPr>
          <w:rFonts w:ascii="Times New Roman" w:eastAsia="Times New Roman" w:hAnsi="Times New Roman" w:cs="Times New Roman"/>
        </w:rPr>
        <w:t>”</w:t>
      </w:r>
      <w:r>
        <w:t>包括</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和</w:t>
      </w:r>
      <w:r>
        <w:rPr>
          <w:rFonts w:ascii="Times New Roman" w:eastAsia="Times New Roman" w:hAnsi="Times New Roman" w:cs="Times New Roman"/>
        </w:rPr>
        <w:t>“</w:t>
      </w:r>
      <w:r>
        <w:t>次级信托受益权</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numPr>
          <w:ilvl w:val="2"/>
          <w:numId w:val="1"/>
        </w:numPr>
        <w:spacing w:after="156" w:line="259" w:lineRule="auto"/>
        <w:ind w:left="1414" w:hanging="566"/>
      </w:pPr>
      <w:r>
        <w:t>优先级信托受益权：系指由</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所代表的来自于</w:t>
      </w:r>
    </w:p>
    <w:p w:rsidR="00291380" w:rsidRDefault="004876D8">
      <w:pPr>
        <w:spacing w:after="279" w:line="259" w:lineRule="auto"/>
        <w:ind w:left="1440"/>
      </w:pPr>
      <w:r>
        <w:rPr>
          <w:rFonts w:ascii="Times New Roman" w:eastAsia="Times New Roman" w:hAnsi="Times New Roman" w:cs="Times New Roman"/>
        </w:rPr>
        <w:t>“</w:t>
      </w:r>
      <w:r>
        <w:t>信托</w:t>
      </w:r>
      <w:r>
        <w:rPr>
          <w:rFonts w:ascii="Times New Roman" w:eastAsia="Times New Roman" w:hAnsi="Times New Roman" w:cs="Times New Roman"/>
        </w:rPr>
        <w:t>”</w:t>
      </w:r>
      <w:r>
        <w:t>分配的优先于</w:t>
      </w:r>
      <w:r>
        <w:rPr>
          <w:rFonts w:ascii="Times New Roman" w:eastAsia="Times New Roman" w:hAnsi="Times New Roman" w:cs="Times New Roman"/>
        </w:rPr>
        <w:t>“</w:t>
      </w:r>
      <w:r>
        <w:t>次级信托受益权</w:t>
      </w:r>
      <w:r>
        <w:rPr>
          <w:rFonts w:ascii="Times New Roman" w:eastAsia="Times New Roman" w:hAnsi="Times New Roman" w:cs="Times New Roman"/>
        </w:rPr>
        <w:t>”</w:t>
      </w:r>
      <w:r>
        <w:t>的权益。</w:t>
      </w:r>
      <w:r>
        <w:rPr>
          <w:rFonts w:ascii="Times New Roman" w:eastAsia="Times New Roman" w:hAnsi="Times New Roman" w:cs="Times New Roman"/>
        </w:rPr>
        <w:t xml:space="preserve"> </w:t>
      </w:r>
    </w:p>
    <w:p w:rsidR="00291380" w:rsidRDefault="004876D8">
      <w:pPr>
        <w:numPr>
          <w:ilvl w:val="2"/>
          <w:numId w:val="1"/>
        </w:numPr>
        <w:ind w:left="1414" w:hanging="566"/>
      </w:pPr>
      <w:r>
        <w:t>次级信托受益权：系指由</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所代表的来自于</w:t>
      </w:r>
      <w:r>
        <w:rPr>
          <w:rFonts w:ascii="Times New Roman" w:eastAsia="Times New Roman" w:hAnsi="Times New Roman" w:cs="Times New Roman"/>
        </w:rPr>
        <w:t>“</w:t>
      </w:r>
      <w:r>
        <w:t>信托</w:t>
      </w:r>
      <w:r>
        <w:rPr>
          <w:rFonts w:ascii="Times New Roman" w:eastAsia="Times New Roman" w:hAnsi="Times New Roman" w:cs="Times New Roman"/>
        </w:rPr>
        <w:t>”</w:t>
      </w:r>
      <w:r>
        <w:t>分配的次于</w:t>
      </w:r>
      <w:r>
        <w:rPr>
          <w:rFonts w:ascii="Times New Roman" w:eastAsia="Times New Roman" w:hAnsi="Times New Roman" w:cs="Times New Roman"/>
        </w:rPr>
        <w:t>“</w:t>
      </w:r>
      <w:r>
        <w:t>优先级信托受益权</w:t>
      </w:r>
      <w:r>
        <w:rPr>
          <w:rFonts w:ascii="Times New Roman" w:eastAsia="Times New Roman" w:hAnsi="Times New Roman" w:cs="Times New Roman"/>
        </w:rPr>
        <w:t>”</w:t>
      </w:r>
      <w:r>
        <w:t>的权益。</w:t>
      </w:r>
      <w:r>
        <w:rPr>
          <w:rFonts w:ascii="Times New Roman" w:eastAsia="Times New Roman" w:hAnsi="Times New Roman" w:cs="Times New Roman"/>
        </w:rPr>
        <w:t xml:space="preserve"> </w:t>
      </w:r>
    </w:p>
    <w:p w:rsidR="00291380" w:rsidRDefault="004876D8">
      <w:pPr>
        <w:numPr>
          <w:ilvl w:val="2"/>
          <w:numId w:val="1"/>
        </w:numPr>
        <w:spacing w:after="278" w:line="259" w:lineRule="auto"/>
        <w:ind w:left="1414" w:hanging="566"/>
      </w:pPr>
      <w:r>
        <w:lastRenderedPageBreak/>
        <w:t>本次发行：系指</w:t>
      </w:r>
      <w:r>
        <w:rPr>
          <w:rFonts w:ascii="Times New Roman" w:eastAsia="Times New Roman" w:hAnsi="Times New Roman" w:cs="Times New Roman"/>
        </w:rPr>
        <w:t>“</w:t>
      </w:r>
      <w:r>
        <w:t>资产支持证券</w:t>
      </w:r>
      <w:r>
        <w:rPr>
          <w:rFonts w:ascii="Times New Roman" w:eastAsia="Times New Roman" w:hAnsi="Times New Roman" w:cs="Times New Roman"/>
        </w:rPr>
        <w:t>”</w:t>
      </w:r>
      <w:r>
        <w:t>的发行。</w:t>
      </w:r>
      <w:r>
        <w:rPr>
          <w:rFonts w:ascii="Times New Roman" w:eastAsia="Times New Roman" w:hAnsi="Times New Roman" w:cs="Times New Roman"/>
        </w:rPr>
        <w:t xml:space="preserve"> </w:t>
      </w:r>
    </w:p>
    <w:p w:rsidR="00291380" w:rsidRDefault="004876D8">
      <w:pPr>
        <w:numPr>
          <w:ilvl w:val="2"/>
          <w:numId w:val="1"/>
        </w:numPr>
        <w:ind w:left="1414" w:hanging="566"/>
      </w:pPr>
      <w:r>
        <w:t>簿记建档日：系指</w:t>
      </w:r>
      <w:r>
        <w:rPr>
          <w:rFonts w:ascii="Times New Roman" w:eastAsia="Times New Roman" w:hAnsi="Times New Roman" w:cs="Times New Roman"/>
        </w:rPr>
        <w:t>“</w:t>
      </w:r>
      <w:r>
        <w:t>发行人</w:t>
      </w:r>
      <w:r>
        <w:rPr>
          <w:rFonts w:ascii="Times New Roman" w:eastAsia="Times New Roman" w:hAnsi="Times New Roman" w:cs="Times New Roman"/>
        </w:rPr>
        <w:t>”</w:t>
      </w:r>
      <w:r>
        <w:t>以</w:t>
      </w:r>
      <w:r>
        <w:rPr>
          <w:rFonts w:ascii="Times New Roman" w:eastAsia="Times New Roman" w:hAnsi="Times New Roman" w:cs="Times New Roman"/>
        </w:rPr>
        <w:t>“</w:t>
      </w:r>
      <w:r>
        <w:t>簿记建档</w:t>
      </w:r>
      <w:r>
        <w:rPr>
          <w:rFonts w:ascii="Times New Roman" w:eastAsia="Times New Roman" w:hAnsi="Times New Roman" w:cs="Times New Roman"/>
        </w:rPr>
        <w:t>”</w:t>
      </w:r>
      <w:r>
        <w:t>方式发行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的日期，具体以发行文件所载日期为准。</w:t>
      </w:r>
      <w:r>
        <w:rPr>
          <w:rFonts w:ascii="Times New Roman" w:eastAsia="Times New Roman" w:hAnsi="Times New Roman" w:cs="Times New Roman"/>
          <w:b/>
        </w:rPr>
        <w:t xml:space="preserve"> </w:t>
      </w:r>
    </w:p>
    <w:p w:rsidR="00291380" w:rsidRDefault="004876D8">
      <w:pPr>
        <w:numPr>
          <w:ilvl w:val="2"/>
          <w:numId w:val="1"/>
        </w:numPr>
        <w:ind w:left="1414" w:hanging="566"/>
      </w:pPr>
      <w:r>
        <w:t>簿记建档：系指由</w:t>
      </w:r>
      <w:r>
        <w:rPr>
          <w:rFonts w:ascii="Times New Roman" w:eastAsia="Times New Roman" w:hAnsi="Times New Roman" w:cs="Times New Roman"/>
        </w:rPr>
        <w:t>“</w:t>
      </w:r>
      <w:r>
        <w:t>簿记管理人</w:t>
      </w:r>
      <w:r>
        <w:rPr>
          <w:rFonts w:ascii="Times New Roman" w:eastAsia="Times New Roman" w:hAnsi="Times New Roman" w:cs="Times New Roman"/>
        </w:rPr>
        <w:t>”</w:t>
      </w:r>
      <w:r>
        <w:t>记录投资者认购数量和</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利率水平的意愿的程序。</w:t>
      </w:r>
      <w:r>
        <w:rPr>
          <w:rFonts w:ascii="Times New Roman" w:eastAsia="Times New Roman" w:hAnsi="Times New Roman" w:cs="Times New Roman"/>
          <w:b/>
        </w:rPr>
        <w:t xml:space="preserve"> </w:t>
      </w:r>
    </w:p>
    <w:p w:rsidR="00291380" w:rsidRDefault="004876D8">
      <w:pPr>
        <w:numPr>
          <w:ilvl w:val="2"/>
          <w:numId w:val="1"/>
        </w:numPr>
        <w:ind w:left="1414" w:hanging="566"/>
      </w:pPr>
      <w:r>
        <w:t>缴款日：系指</w:t>
      </w:r>
      <w:r>
        <w:rPr>
          <w:rFonts w:ascii="Times New Roman" w:eastAsia="Times New Roman" w:hAnsi="Times New Roman" w:cs="Times New Roman"/>
        </w:rPr>
        <w:t>“</w:t>
      </w:r>
      <w:r>
        <w:t>主承销商</w:t>
      </w:r>
      <w:r>
        <w:rPr>
          <w:rFonts w:ascii="Times New Roman" w:eastAsia="Times New Roman" w:hAnsi="Times New Roman" w:cs="Times New Roman"/>
        </w:rPr>
        <w:t>”</w:t>
      </w:r>
      <w:r>
        <w:t>指定的各</w:t>
      </w:r>
      <w:r>
        <w:rPr>
          <w:rFonts w:ascii="Times New Roman" w:eastAsia="Times New Roman" w:hAnsi="Times New Roman" w:cs="Times New Roman"/>
        </w:rPr>
        <w:t>“</w:t>
      </w:r>
      <w:r>
        <w:t>承销团</w:t>
      </w:r>
      <w:r>
        <w:rPr>
          <w:rFonts w:ascii="Times New Roman" w:eastAsia="Times New Roman" w:hAnsi="Times New Roman" w:cs="Times New Roman"/>
        </w:rPr>
        <w:t>”</w:t>
      </w:r>
      <w:r>
        <w:t>成员将各自所获配售额度对应的募集款项全额划至</w:t>
      </w:r>
      <w:r>
        <w:rPr>
          <w:rFonts w:ascii="Times New Roman" w:eastAsia="Times New Roman" w:hAnsi="Times New Roman" w:cs="Times New Roman"/>
        </w:rPr>
        <w:t>“</w:t>
      </w:r>
      <w:r>
        <w:t>【主承销商】</w:t>
      </w:r>
      <w:r>
        <w:rPr>
          <w:rFonts w:ascii="Times New Roman" w:eastAsia="Times New Roman" w:hAnsi="Times New Roman" w:cs="Times New Roman"/>
        </w:rPr>
        <w:t>”</w:t>
      </w:r>
      <w:r>
        <w:t>指定的银行账户之日。具体日期以发行文件所载日期为准。</w:t>
      </w:r>
      <w:r>
        <w:rPr>
          <w:rFonts w:ascii="Times New Roman" w:eastAsia="Times New Roman" w:hAnsi="Times New Roman" w:cs="Times New Roman"/>
        </w:rPr>
        <w:t xml:space="preserve"> </w:t>
      </w:r>
    </w:p>
    <w:p w:rsidR="00291380" w:rsidRDefault="004876D8">
      <w:pPr>
        <w:numPr>
          <w:ilvl w:val="2"/>
          <w:numId w:val="1"/>
        </w:numPr>
        <w:spacing w:after="159" w:line="259" w:lineRule="auto"/>
        <w:ind w:left="1414" w:hanging="566"/>
      </w:pPr>
      <w:r>
        <w:t>信托财产交付日：系指</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的约定将</w:t>
      </w:r>
      <w:r>
        <w:rPr>
          <w:rFonts w:ascii="Times New Roman" w:eastAsia="Times New Roman" w:hAnsi="Times New Roman" w:cs="Times New Roman"/>
        </w:rPr>
        <w:t>“</w:t>
      </w:r>
      <w:r>
        <w:t>信托</w:t>
      </w:r>
    </w:p>
    <w:p w:rsidR="00291380" w:rsidRDefault="004876D8">
      <w:pPr>
        <w:ind w:left="1440"/>
      </w:pPr>
      <w:r>
        <w:t>财产</w:t>
      </w:r>
      <w:r>
        <w:rPr>
          <w:rFonts w:ascii="Times New Roman" w:eastAsia="Times New Roman" w:hAnsi="Times New Roman" w:cs="Times New Roman"/>
        </w:rPr>
        <w:t>”</w:t>
      </w:r>
      <w:r>
        <w:t>交付给</w:t>
      </w:r>
      <w:r>
        <w:rPr>
          <w:rFonts w:ascii="Times New Roman" w:eastAsia="Times New Roman" w:hAnsi="Times New Roman" w:cs="Times New Roman"/>
        </w:rPr>
        <w:t>“</w:t>
      </w:r>
      <w:r>
        <w:t>受托人</w:t>
      </w:r>
      <w:r>
        <w:rPr>
          <w:rFonts w:ascii="Times New Roman" w:eastAsia="Times New Roman" w:hAnsi="Times New Roman" w:cs="Times New Roman"/>
        </w:rPr>
        <w:t>”</w:t>
      </w:r>
      <w:r>
        <w:t>之日。在本</w:t>
      </w:r>
      <w:r>
        <w:rPr>
          <w:rFonts w:ascii="Times New Roman" w:eastAsia="Times New Roman" w:hAnsi="Times New Roman" w:cs="Times New Roman"/>
        </w:rPr>
        <w:t>“</w:t>
      </w:r>
      <w:r>
        <w:t>信托</w:t>
      </w:r>
      <w:r>
        <w:rPr>
          <w:rFonts w:ascii="Times New Roman" w:eastAsia="Times New Roman" w:hAnsi="Times New Roman" w:cs="Times New Roman"/>
        </w:rPr>
        <w:t>”</w:t>
      </w:r>
      <w:r>
        <w:t>中，</w:t>
      </w:r>
      <w:r>
        <w:rPr>
          <w:rFonts w:ascii="Times New Roman" w:eastAsia="Times New Roman" w:hAnsi="Times New Roman" w:cs="Times New Roman"/>
        </w:rPr>
        <w:t xml:space="preserve"> “</w:t>
      </w:r>
      <w:r>
        <w:t>信托财产交付日</w:t>
      </w:r>
      <w:r>
        <w:rPr>
          <w:rFonts w:ascii="Times New Roman" w:eastAsia="Times New Roman" w:hAnsi="Times New Roman" w:cs="Times New Roman"/>
        </w:rPr>
        <w:t>”</w:t>
      </w:r>
      <w:r>
        <w:t>与</w:t>
      </w:r>
      <w:r>
        <w:rPr>
          <w:rFonts w:ascii="Times New Roman" w:eastAsia="Times New Roman" w:hAnsi="Times New Roman" w:cs="Times New Roman"/>
        </w:rPr>
        <w:t>“</w:t>
      </w:r>
      <w:r>
        <w:t>信托生效日</w:t>
      </w:r>
      <w:r>
        <w:rPr>
          <w:rFonts w:ascii="Times New Roman" w:eastAsia="Times New Roman" w:hAnsi="Times New Roman" w:cs="Times New Roman"/>
        </w:rPr>
        <w:t>”</w:t>
      </w:r>
      <w:r>
        <w:t>为同一日。</w:t>
      </w:r>
      <w:r>
        <w:rPr>
          <w:rFonts w:ascii="Times New Roman" w:eastAsia="Times New Roman" w:hAnsi="Times New Roman" w:cs="Times New Roman"/>
        </w:rPr>
        <w:t xml:space="preserve"> </w:t>
      </w:r>
    </w:p>
    <w:p w:rsidR="00291380" w:rsidRDefault="004876D8">
      <w:pPr>
        <w:numPr>
          <w:ilvl w:val="2"/>
          <w:numId w:val="1"/>
        </w:numPr>
        <w:ind w:left="1414" w:hanging="566"/>
      </w:pPr>
      <w:r>
        <w:t>信托生效日：系指</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3.6 </w:t>
      </w:r>
      <w:r>
        <w:t>款约定的条件均满足时信托生效之日。具体日期以发行文件所载日期为准。</w:t>
      </w:r>
      <w:r>
        <w:rPr>
          <w:rFonts w:ascii="Times New Roman" w:eastAsia="Times New Roman" w:hAnsi="Times New Roman" w:cs="Times New Roman"/>
        </w:rPr>
        <w:t xml:space="preserve"> </w:t>
      </w:r>
    </w:p>
    <w:p w:rsidR="00291380" w:rsidRDefault="004876D8">
      <w:pPr>
        <w:numPr>
          <w:ilvl w:val="2"/>
          <w:numId w:val="1"/>
        </w:numPr>
        <w:ind w:left="1414" w:hanging="566"/>
      </w:pPr>
      <w:r>
        <w:t>募集款项：系指任何一部分或全部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发行所募集的资金。</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发行费用：包括为</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发行之目的发生的</w:t>
      </w:r>
      <w:r>
        <w:rPr>
          <w:rFonts w:ascii="Times New Roman" w:eastAsia="Times New Roman" w:hAnsi="Times New Roman" w:cs="Times New Roman"/>
        </w:rPr>
        <w:t>“</w:t>
      </w:r>
      <w:r>
        <w:t>信托</w:t>
      </w:r>
      <w:r>
        <w:rPr>
          <w:rFonts w:ascii="Times New Roman" w:eastAsia="Times New Roman" w:hAnsi="Times New Roman" w:cs="Times New Roman"/>
        </w:rPr>
        <w:t>”</w:t>
      </w:r>
      <w:r>
        <w:t>设立公告</w:t>
      </w:r>
    </w:p>
    <w:p w:rsidR="00291380" w:rsidRDefault="004876D8">
      <w:pPr>
        <w:ind w:left="1440"/>
      </w:pPr>
      <w:r>
        <w:t>和通知的费用（如有）、发行信息披露的费用（如有）、支付给</w:t>
      </w:r>
      <w:r>
        <w:rPr>
          <w:rFonts w:ascii="Times New Roman" w:eastAsia="Times New Roman" w:hAnsi="Times New Roman" w:cs="Times New Roman"/>
        </w:rPr>
        <w:t>“</w:t>
      </w:r>
      <w:r>
        <w:t>登记托管机构</w:t>
      </w:r>
      <w:r>
        <w:rPr>
          <w:rFonts w:ascii="Times New Roman" w:eastAsia="Times New Roman" w:hAnsi="Times New Roman" w:cs="Times New Roman"/>
        </w:rPr>
        <w:t>”</w:t>
      </w:r>
      <w:r>
        <w:t>的初始发行和</w:t>
      </w:r>
      <w:r>
        <w:rPr>
          <w:rFonts w:ascii="Times New Roman" w:eastAsia="Times New Roman" w:hAnsi="Times New Roman" w:cs="Times New Roman"/>
        </w:rPr>
        <w:t>“</w:t>
      </w:r>
      <w:r>
        <w:t>登记托管费</w:t>
      </w:r>
      <w:r>
        <w:rPr>
          <w:rFonts w:ascii="Times New Roman" w:eastAsia="Times New Roman" w:hAnsi="Times New Roman" w:cs="Times New Roman"/>
        </w:rPr>
        <w:t>”</w:t>
      </w:r>
      <w:r>
        <w:t>和</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w:t>
      </w:r>
      <w:r>
        <w:t>划付给</w:t>
      </w:r>
      <w:r>
        <w:rPr>
          <w:rFonts w:ascii="Times New Roman" w:eastAsia="Times New Roman" w:hAnsi="Times New Roman" w:cs="Times New Roman"/>
        </w:rPr>
        <w:t>“</w:t>
      </w:r>
      <w:r>
        <w:t>发起机构</w:t>
      </w:r>
      <w:r>
        <w:rPr>
          <w:rFonts w:ascii="Times New Roman" w:eastAsia="Times New Roman" w:hAnsi="Times New Roman" w:cs="Times New Roman"/>
        </w:rPr>
        <w:t>”</w:t>
      </w:r>
      <w:r>
        <w:t>的资金汇划费、</w:t>
      </w:r>
      <w:r>
        <w:rPr>
          <w:rFonts w:ascii="Times New Roman" w:eastAsia="Times New Roman" w:hAnsi="Times New Roman" w:cs="Times New Roman"/>
        </w:rPr>
        <w:t>“</w:t>
      </w:r>
      <w:r>
        <w:t>承销报酬</w:t>
      </w:r>
      <w:r>
        <w:rPr>
          <w:rFonts w:ascii="Times New Roman" w:eastAsia="Times New Roman" w:hAnsi="Times New Roman" w:cs="Times New Roman"/>
        </w:rPr>
        <w:t>”</w:t>
      </w:r>
      <w:r>
        <w:t>，前述所有发行费用均在</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中列支。</w:t>
      </w:r>
      <w:r>
        <w:rPr>
          <w:rFonts w:ascii="Times New Roman" w:eastAsia="Times New Roman" w:hAnsi="Times New Roman" w:cs="Times New Roman"/>
          <w:b/>
        </w:rPr>
        <w:t xml:space="preserve"> </w:t>
      </w:r>
    </w:p>
    <w:p w:rsidR="00291380" w:rsidRDefault="004876D8">
      <w:pPr>
        <w:numPr>
          <w:ilvl w:val="2"/>
          <w:numId w:val="1"/>
        </w:numPr>
        <w:spacing w:line="259" w:lineRule="auto"/>
        <w:ind w:left="1414" w:hanging="566"/>
      </w:pPr>
      <w:r>
        <w:lastRenderedPageBreak/>
        <w:t>资产支持证券募集资金：系指截至</w:t>
      </w:r>
      <w:r>
        <w:rPr>
          <w:rFonts w:ascii="Times New Roman" w:eastAsia="Times New Roman" w:hAnsi="Times New Roman" w:cs="Times New Roman"/>
        </w:rPr>
        <w:t>“</w:t>
      </w:r>
      <w:r>
        <w:t>缴款日</w:t>
      </w:r>
      <w:r>
        <w:rPr>
          <w:rFonts w:ascii="Times New Roman" w:eastAsia="Times New Roman" w:hAnsi="Times New Roman" w:cs="Times New Roman"/>
        </w:rPr>
        <w:t>”17:00</w:t>
      </w:r>
      <w:r>
        <w:t>，</w:t>
      </w:r>
      <w:r>
        <w:rPr>
          <w:rFonts w:ascii="Times New Roman" w:eastAsia="Times New Roman" w:hAnsi="Times New Roman" w:cs="Times New Roman"/>
        </w:rPr>
        <w:t>“</w:t>
      </w:r>
      <w:r>
        <w:t>发行人</w:t>
      </w:r>
      <w:r>
        <w:rPr>
          <w:rFonts w:ascii="Times New Roman" w:eastAsia="Times New Roman" w:hAnsi="Times New Roman" w:cs="Times New Roman"/>
        </w:rPr>
        <w:t>”</w:t>
      </w:r>
      <w:r>
        <w:t>通过发行</w:t>
      </w:r>
    </w:p>
    <w:p w:rsidR="00291380" w:rsidRDefault="004876D8">
      <w:pPr>
        <w:ind w:left="1440"/>
      </w:pP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）而募集的资金总和（未扣除</w:t>
      </w:r>
      <w:r>
        <w:rPr>
          <w:rFonts w:ascii="Times New Roman" w:eastAsia="Times New Roman" w:hAnsi="Times New Roman" w:cs="Times New Roman"/>
        </w:rPr>
        <w:t>“</w:t>
      </w:r>
      <w:r>
        <w:t>发行费用</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291380" w:rsidRDefault="004876D8">
      <w:pPr>
        <w:numPr>
          <w:ilvl w:val="2"/>
          <w:numId w:val="1"/>
        </w:numPr>
        <w:ind w:left="1414" w:hanging="566"/>
      </w:pPr>
      <w:r>
        <w:t>资产支持证券募集资金净额：系指</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发行费用</w:t>
      </w:r>
      <w:r>
        <w:rPr>
          <w:rFonts w:ascii="Times New Roman" w:eastAsia="Times New Roman" w:hAnsi="Times New Roman" w:cs="Times New Roman"/>
        </w:rPr>
        <w:t>”</w:t>
      </w:r>
      <w:r>
        <w:t>后的剩余资金。</w:t>
      </w:r>
      <w:r>
        <w:rPr>
          <w:rFonts w:ascii="Times New Roman" w:eastAsia="Times New Roman" w:hAnsi="Times New Roman" w:cs="Times New Roman"/>
        </w:rPr>
        <w:t xml:space="preserve"> </w:t>
      </w:r>
    </w:p>
    <w:p w:rsidR="00291380" w:rsidRDefault="004876D8">
      <w:pPr>
        <w:numPr>
          <w:ilvl w:val="2"/>
          <w:numId w:val="1"/>
        </w:numPr>
        <w:ind w:left="1414" w:hanging="566"/>
      </w:pPr>
      <w:r>
        <w:t>发行收入缴款账户：系指</w:t>
      </w:r>
      <w:r>
        <w:rPr>
          <w:rFonts w:ascii="Times New Roman" w:eastAsia="Times New Roman" w:hAnsi="Times New Roman" w:cs="Times New Roman"/>
        </w:rPr>
        <w:t>“</w:t>
      </w:r>
      <w:r>
        <w:t>发行人</w:t>
      </w:r>
      <w:r>
        <w:rPr>
          <w:rFonts w:ascii="Times New Roman" w:eastAsia="Times New Roman" w:hAnsi="Times New Roman" w:cs="Times New Roman"/>
        </w:rPr>
        <w:t>”</w:t>
      </w:r>
      <w:r>
        <w:t>指定的用于接收</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承销报酬</w:t>
      </w:r>
      <w:r>
        <w:rPr>
          <w:rFonts w:ascii="Times New Roman" w:eastAsia="Times New Roman" w:hAnsi="Times New Roman" w:cs="Times New Roman"/>
        </w:rPr>
        <w:t>”</w:t>
      </w:r>
      <w:r>
        <w:t>后剩余资金的银行账户。</w:t>
      </w:r>
      <w:r>
        <w:rPr>
          <w:rFonts w:ascii="Times New Roman" w:eastAsia="Times New Roman" w:hAnsi="Times New Roman" w:cs="Times New Roman"/>
        </w:rPr>
        <w:t xml:space="preserve"> </w:t>
      </w:r>
    </w:p>
    <w:p w:rsidR="00291380" w:rsidRDefault="004876D8">
      <w:pPr>
        <w:numPr>
          <w:ilvl w:val="2"/>
          <w:numId w:val="1"/>
        </w:numPr>
        <w:ind w:left="1414" w:hanging="566"/>
      </w:pPr>
      <w:r>
        <w:t>主承销商收款账户：系指</w:t>
      </w:r>
      <w:r>
        <w:rPr>
          <w:rFonts w:ascii="Times New Roman" w:eastAsia="Times New Roman" w:hAnsi="Times New Roman" w:cs="Times New Roman"/>
        </w:rPr>
        <w:t>“</w:t>
      </w:r>
      <w:r>
        <w:t>【主承销商】</w:t>
      </w:r>
      <w:r>
        <w:rPr>
          <w:rFonts w:ascii="Times New Roman" w:eastAsia="Times New Roman" w:hAnsi="Times New Roman" w:cs="Times New Roman"/>
        </w:rPr>
        <w:t>”</w:t>
      </w:r>
      <w:r>
        <w:t>开立的用于接收认购资金的银行账户，该账户名称为【】，账号为【】，开户银行为【】。</w:t>
      </w:r>
      <w:r>
        <w:rPr>
          <w:rFonts w:ascii="Times New Roman" w:eastAsia="Times New Roman" w:hAnsi="Times New Roman" w:cs="Times New Roman"/>
        </w:rPr>
        <w:t xml:space="preserve"> </w:t>
      </w:r>
    </w:p>
    <w:p w:rsidR="00291380" w:rsidRDefault="004876D8">
      <w:pPr>
        <w:numPr>
          <w:ilvl w:val="2"/>
          <w:numId w:val="1"/>
        </w:numPr>
        <w:spacing w:line="259" w:lineRule="auto"/>
        <w:ind w:left="1414" w:hanging="566"/>
      </w:pPr>
      <w:r>
        <w:t>承销报酬：系指根据“《承销协议》”的约定，</w:t>
      </w:r>
      <w:r>
        <w:rPr>
          <w:rFonts w:ascii="Times New Roman" w:eastAsia="Times New Roman" w:hAnsi="Times New Roman" w:cs="Times New Roman"/>
        </w:rPr>
        <w:t>“</w:t>
      </w:r>
      <w:r>
        <w:t>主承销商</w:t>
      </w:r>
      <w:r>
        <w:rPr>
          <w:rFonts w:ascii="Times New Roman" w:eastAsia="Times New Roman" w:hAnsi="Times New Roman" w:cs="Times New Roman"/>
        </w:rPr>
        <w:t>”</w:t>
      </w:r>
      <w:r>
        <w:t>提供约定</w:t>
      </w:r>
    </w:p>
    <w:p w:rsidR="00291380" w:rsidRDefault="004876D8">
      <w:pPr>
        <w:ind w:left="1440"/>
      </w:pPr>
      <w:r>
        <w:t>份额</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（不包含向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）承销服务而获取的对价。</w:t>
      </w:r>
      <w:r>
        <w:rPr>
          <w:rFonts w:ascii="Times New Roman" w:eastAsia="Times New Roman" w:hAnsi="Times New Roman" w:cs="Times New Roman"/>
        </w:rPr>
        <w:t xml:space="preserve"> </w:t>
      </w:r>
    </w:p>
    <w:p w:rsidR="00291380" w:rsidRDefault="004876D8">
      <w:pPr>
        <w:numPr>
          <w:ilvl w:val="2"/>
          <w:numId w:val="1"/>
        </w:numPr>
        <w:ind w:left="1414" w:hanging="566"/>
      </w:pPr>
      <w:r>
        <w:t>登记托管费：系指按照《债券发行、登记及代理兑付服务协议》的约定，就</w:t>
      </w:r>
      <w:r>
        <w:rPr>
          <w:rFonts w:ascii="Times New Roman" w:eastAsia="Times New Roman" w:hAnsi="Times New Roman" w:cs="Times New Roman"/>
        </w:rPr>
        <w:t>“</w:t>
      </w:r>
      <w:r>
        <w:t>资产支持证券</w:t>
      </w:r>
      <w:r>
        <w:rPr>
          <w:rFonts w:ascii="Times New Roman" w:eastAsia="Times New Roman" w:hAnsi="Times New Roman" w:cs="Times New Roman"/>
        </w:rPr>
        <w:t>”</w:t>
      </w:r>
      <w:r>
        <w:t>的托管应支付给</w:t>
      </w:r>
      <w:r>
        <w:rPr>
          <w:rFonts w:ascii="Times New Roman" w:eastAsia="Times New Roman" w:hAnsi="Times New Roman" w:cs="Times New Roman"/>
        </w:rPr>
        <w:t>“</w:t>
      </w:r>
      <w:r>
        <w:t>登记托管机构</w:t>
      </w:r>
      <w:r>
        <w:rPr>
          <w:rFonts w:ascii="Times New Roman" w:eastAsia="Times New Roman" w:hAnsi="Times New Roman" w:cs="Times New Roman"/>
        </w:rPr>
        <w:t>”</w:t>
      </w:r>
      <w:r>
        <w:t>的手续费。</w:t>
      </w:r>
      <w:r>
        <w:rPr>
          <w:rFonts w:ascii="Times New Roman" w:eastAsia="Times New Roman" w:hAnsi="Times New Roman" w:cs="Times New Roman"/>
        </w:rPr>
        <w:t xml:space="preserve"> </w:t>
      </w:r>
    </w:p>
    <w:p w:rsidR="00291380" w:rsidRDefault="004876D8">
      <w:pPr>
        <w:numPr>
          <w:ilvl w:val="2"/>
          <w:numId w:val="1"/>
        </w:numPr>
        <w:ind w:left="1414" w:hanging="566"/>
      </w:pPr>
      <w:r>
        <w:t>余额包销：系指由</w:t>
      </w:r>
      <w:r>
        <w:rPr>
          <w:rFonts w:ascii="Times New Roman" w:eastAsia="Times New Roman" w:hAnsi="Times New Roman" w:cs="Times New Roman"/>
        </w:rPr>
        <w:t>“</w:t>
      </w:r>
      <w:r>
        <w:t>主承销商</w:t>
      </w:r>
      <w:r>
        <w:rPr>
          <w:rFonts w:ascii="Times New Roman" w:eastAsia="Times New Roman" w:hAnsi="Times New Roman" w:cs="Times New Roman"/>
        </w:rPr>
        <w:t>”</w:t>
      </w:r>
      <w:r>
        <w:t>按照</w:t>
      </w:r>
      <w:r>
        <w:rPr>
          <w:rFonts w:ascii="Times New Roman" w:eastAsia="Times New Roman" w:hAnsi="Times New Roman" w:cs="Times New Roman"/>
        </w:rPr>
        <w:t>“</w:t>
      </w:r>
      <w:r>
        <w:t>本协议</w:t>
      </w:r>
      <w:r>
        <w:rPr>
          <w:rFonts w:ascii="Times New Roman" w:eastAsia="Times New Roman" w:hAnsi="Times New Roman" w:cs="Times New Roman"/>
        </w:rPr>
        <w:t>”</w:t>
      </w:r>
      <w:r>
        <w:t>有关约定对</w:t>
      </w:r>
      <w:r>
        <w:rPr>
          <w:rFonts w:ascii="Times New Roman" w:eastAsia="Times New Roman" w:hAnsi="Times New Roman" w:cs="Times New Roman"/>
        </w:rPr>
        <w:t>“</w:t>
      </w:r>
      <w:r>
        <w:t>发行人</w:t>
      </w:r>
      <w:r>
        <w:rPr>
          <w:rFonts w:ascii="Times New Roman" w:eastAsia="Times New Roman" w:hAnsi="Times New Roman" w:cs="Times New Roman"/>
        </w:rPr>
        <w:t>”</w:t>
      </w:r>
      <w:r>
        <w:t>承担的余额包销责任。</w:t>
      </w:r>
      <w:r>
        <w:rPr>
          <w:rFonts w:ascii="Times New Roman" w:eastAsia="Times New Roman" w:hAnsi="Times New Roman" w:cs="Times New Roman"/>
        </w:rPr>
        <w:t xml:space="preserve"> </w:t>
      </w:r>
    </w:p>
    <w:p w:rsidR="00291380" w:rsidRDefault="004876D8">
      <w:pPr>
        <w:numPr>
          <w:ilvl w:val="2"/>
          <w:numId w:val="1"/>
        </w:numPr>
        <w:spacing w:after="158" w:line="259" w:lineRule="auto"/>
        <w:ind w:left="1414" w:hanging="566"/>
      </w:pPr>
      <w:r>
        <w:t>工作日：系指商业银行的正常营业日（不包括</w:t>
      </w:r>
      <w:r>
        <w:rPr>
          <w:rFonts w:ascii="Times New Roman" w:eastAsia="Times New Roman" w:hAnsi="Times New Roman" w:cs="Times New Roman"/>
        </w:rPr>
        <w:t>“</w:t>
      </w:r>
      <w:r>
        <w:t>中国</w:t>
      </w:r>
      <w:r>
        <w:rPr>
          <w:rFonts w:ascii="Times New Roman" w:eastAsia="Times New Roman" w:hAnsi="Times New Roman" w:cs="Times New Roman"/>
        </w:rPr>
        <w:t>”</w:t>
      </w:r>
      <w:r>
        <w:t>的法定公休日和</w:t>
      </w:r>
    </w:p>
    <w:p w:rsidR="00291380" w:rsidRDefault="004876D8">
      <w:pPr>
        <w:ind w:left="1440"/>
      </w:pPr>
      <w:r>
        <w:t>节假日）；如未特别说明为</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w:t>
      </w:r>
      <w:r>
        <w:t>日</w:t>
      </w:r>
      <w:r>
        <w:rPr>
          <w:rFonts w:ascii="Times New Roman" w:eastAsia="Times New Roman" w:hAnsi="Times New Roman" w:cs="Times New Roman"/>
        </w:rPr>
        <w:t>”</w:t>
      </w:r>
      <w:r>
        <w:t>应作</w:t>
      </w:r>
      <w:r>
        <w:rPr>
          <w:rFonts w:ascii="Times New Roman" w:eastAsia="Times New Roman" w:hAnsi="Times New Roman" w:cs="Times New Roman"/>
        </w:rPr>
        <w:t>“</w:t>
      </w:r>
      <w:r>
        <w:t>自然日</w:t>
      </w:r>
      <w:r>
        <w:rPr>
          <w:rFonts w:ascii="Times New Roman" w:eastAsia="Times New Roman" w:hAnsi="Times New Roman" w:cs="Times New Roman"/>
        </w:rPr>
        <w:t>”</w:t>
      </w:r>
      <w:r>
        <w:t>理解（但</w:t>
      </w:r>
      <w:r>
        <w:rPr>
          <w:rFonts w:ascii="Times New Roman" w:eastAsia="Times New Roman" w:hAnsi="Times New Roman" w:cs="Times New Roman"/>
        </w:rPr>
        <w:t>“</w:t>
      </w:r>
      <w:r>
        <w:t>法律</w:t>
      </w:r>
      <w:r>
        <w:rPr>
          <w:rFonts w:ascii="Times New Roman" w:eastAsia="Times New Roman" w:hAnsi="Times New Roman" w:cs="Times New Roman"/>
        </w:rPr>
        <w:t>”</w:t>
      </w:r>
      <w:r>
        <w:t>另有规定的除外）。</w:t>
      </w:r>
      <w:r>
        <w:rPr>
          <w:rFonts w:ascii="Times New Roman" w:eastAsia="Times New Roman" w:hAnsi="Times New Roman" w:cs="Times New Roman"/>
        </w:rPr>
        <w:t xml:space="preserve"> </w:t>
      </w:r>
    </w:p>
    <w:p w:rsidR="00291380" w:rsidRDefault="004876D8">
      <w:pPr>
        <w:numPr>
          <w:ilvl w:val="2"/>
          <w:numId w:val="1"/>
        </w:numPr>
        <w:spacing w:after="274" w:line="259" w:lineRule="auto"/>
        <w:ind w:left="1414" w:hanging="566"/>
      </w:pPr>
      <w:r>
        <w:lastRenderedPageBreak/>
        <w:t>元：系指人民币元。</w:t>
      </w:r>
      <w:r>
        <w:rPr>
          <w:rFonts w:ascii="Times New Roman" w:eastAsia="Times New Roman" w:hAnsi="Times New Roman" w:cs="Times New Roman"/>
        </w:rPr>
        <w:t xml:space="preserve"> </w:t>
      </w:r>
    </w:p>
    <w:p w:rsidR="00291380" w:rsidRDefault="004876D8">
      <w:pPr>
        <w:numPr>
          <w:ilvl w:val="2"/>
          <w:numId w:val="1"/>
        </w:numPr>
        <w:ind w:left="1414" w:hanging="566"/>
      </w:pPr>
      <w:r>
        <w:t>中国：系指中华人民共和国（就相关</w:t>
      </w:r>
      <w:r>
        <w:rPr>
          <w:rFonts w:ascii="Times New Roman" w:eastAsia="Times New Roman" w:hAnsi="Times New Roman" w:cs="Times New Roman"/>
        </w:rPr>
        <w:t>“</w:t>
      </w:r>
      <w:r>
        <w:t>交易文件</w:t>
      </w:r>
      <w:r>
        <w:rPr>
          <w:rFonts w:ascii="Times New Roman" w:eastAsia="Times New Roman" w:hAnsi="Times New Roman" w:cs="Times New Roman"/>
        </w:rPr>
        <w:t>”</w:t>
      </w:r>
      <w:r>
        <w:t>而言不包括香港和澳门特别行政区以及台湾地区）。</w:t>
      </w:r>
      <w:r>
        <w:rPr>
          <w:rFonts w:ascii="Times New Roman" w:eastAsia="Times New Roman" w:hAnsi="Times New Roman" w:cs="Times New Roman"/>
          <w:b/>
        </w:rPr>
        <w:t xml:space="preserve"> </w:t>
      </w:r>
    </w:p>
    <w:p w:rsidR="00291380" w:rsidRDefault="004876D8">
      <w:pPr>
        <w:numPr>
          <w:ilvl w:val="2"/>
          <w:numId w:val="1"/>
        </w:numPr>
        <w:ind w:left="1414" w:hanging="566"/>
      </w:pPr>
      <w:r>
        <w:t>法律：系指宪法、法律、条约、行政法规、部门规章、地方法规以及由</w:t>
      </w:r>
      <w:r>
        <w:rPr>
          <w:rFonts w:ascii="Times New Roman" w:eastAsia="Times New Roman" w:hAnsi="Times New Roman" w:cs="Times New Roman"/>
        </w:rPr>
        <w:t>“</w:t>
      </w:r>
      <w:r>
        <w:t>政府机构</w:t>
      </w:r>
      <w:r>
        <w:rPr>
          <w:rFonts w:ascii="Times New Roman" w:eastAsia="Times New Roman" w:hAnsi="Times New Roman" w:cs="Times New Roman"/>
        </w:rPr>
        <w:t>”</w:t>
      </w:r>
      <w:r>
        <w:t>颁布的其他规范性文件。</w:t>
      </w:r>
      <w:r>
        <w:rPr>
          <w:rFonts w:ascii="Times New Roman" w:eastAsia="Times New Roman" w:hAnsi="Times New Roman" w:cs="Times New Roman"/>
        </w:rPr>
        <w:t xml:space="preserve"> </w:t>
      </w:r>
    </w:p>
    <w:p w:rsidR="00291380" w:rsidRDefault="004876D8">
      <w:pPr>
        <w:numPr>
          <w:ilvl w:val="2"/>
          <w:numId w:val="1"/>
        </w:numPr>
        <w:ind w:left="1414" w:hanging="566"/>
      </w:pPr>
      <w:r>
        <w:t>政府机构：系指</w:t>
      </w:r>
      <w:r>
        <w:rPr>
          <w:rFonts w:ascii="Times New Roman" w:eastAsia="Times New Roman" w:hAnsi="Times New Roman" w:cs="Times New Roman"/>
        </w:rPr>
        <w:t>(a)</w:t>
      </w:r>
      <w:r>
        <w:t>国务院以及省、自治区、直辖市、自治州、县、自治县、市、市辖区、乡、民族乡、镇人民政府；</w:t>
      </w:r>
      <w:r>
        <w:rPr>
          <w:rFonts w:ascii="Times New Roman" w:eastAsia="Times New Roman" w:hAnsi="Times New Roman" w:cs="Times New Roman"/>
        </w:rPr>
        <w:t>(b)</w:t>
      </w:r>
      <w:r>
        <w:t>全国人民代表大会以及省、直辖市、县、市、市辖区、乡、民族乡、镇人民代表大会；</w:t>
      </w:r>
      <w:r>
        <w:rPr>
          <w:rFonts w:ascii="Times New Roman" w:eastAsia="Times New Roman" w:hAnsi="Times New Roman" w:cs="Times New Roman"/>
        </w:rPr>
        <w:t>(c)</w:t>
      </w:r>
      <w:r>
        <w:t>最高人民法院、地方各级人民法院和军事法院、铁路运输法院、海事法院等专门法院；</w:t>
      </w:r>
      <w:r>
        <w:rPr>
          <w:rFonts w:ascii="Times New Roman" w:eastAsia="Times New Roman" w:hAnsi="Times New Roman" w:cs="Times New Roman"/>
        </w:rPr>
        <w:t>(d)</w:t>
      </w:r>
      <w:r>
        <w:t>最高人民检察院、地方各级人民检察院和军事检察院、铁路运输检察院等专门检察院；</w:t>
      </w:r>
      <w:r>
        <w:rPr>
          <w:rFonts w:ascii="Times New Roman" w:eastAsia="Times New Roman" w:hAnsi="Times New Roman" w:cs="Times New Roman"/>
        </w:rPr>
        <w:t>(e)</w:t>
      </w:r>
      <w:r>
        <w:t>仲裁机构及其分支机构；</w:t>
      </w:r>
      <w:r>
        <w:rPr>
          <w:rFonts w:ascii="Times New Roman" w:eastAsia="Times New Roman" w:hAnsi="Times New Roman" w:cs="Times New Roman"/>
        </w:rPr>
        <w:t>(f)</w:t>
      </w:r>
      <w:r>
        <w:t>任何在上述机构领导下或以上述机构名义行使行政、立法、司法、管理、监管、征用和征税权利的政府授权机构和私人团体。</w:t>
      </w:r>
      <w:r>
        <w:rPr>
          <w:rFonts w:ascii="Times New Roman" w:eastAsia="Times New Roman" w:hAnsi="Times New Roman" w:cs="Times New Roman"/>
        </w:rPr>
        <w:t xml:space="preserve"> </w:t>
      </w:r>
    </w:p>
    <w:p w:rsidR="00291380" w:rsidRDefault="004876D8">
      <w:pPr>
        <w:numPr>
          <w:ilvl w:val="1"/>
          <w:numId w:val="1"/>
        </w:numPr>
        <w:spacing w:after="127" w:line="376" w:lineRule="auto"/>
        <w:ind w:right="228" w:hanging="425"/>
      </w:pPr>
      <w:r>
        <w:t>在</w:t>
      </w:r>
      <w:r>
        <w:rPr>
          <w:rFonts w:ascii="Times New Roman" w:eastAsia="Times New Roman" w:hAnsi="Times New Roman" w:cs="Times New Roman"/>
        </w:rPr>
        <w:t>“</w:t>
      </w:r>
      <w:r>
        <w:t>本协议</w:t>
      </w:r>
      <w:r>
        <w:rPr>
          <w:rFonts w:ascii="Times New Roman" w:eastAsia="Times New Roman" w:hAnsi="Times New Roman" w:cs="Times New Roman"/>
        </w:rPr>
        <w:t>”</w:t>
      </w:r>
      <w:r>
        <w:t>中，除非上下文另有约定，（</w:t>
      </w:r>
      <w:r>
        <w:rPr>
          <w:rFonts w:ascii="Times New Roman" w:eastAsia="Times New Roman" w:hAnsi="Times New Roman" w:cs="Times New Roman"/>
        </w:rPr>
        <w:t>1</w:t>
      </w:r>
      <w:r>
        <w:t>）凡提及</w:t>
      </w:r>
      <w:r>
        <w:rPr>
          <w:rFonts w:ascii="Times New Roman" w:eastAsia="Times New Roman" w:hAnsi="Times New Roman" w:cs="Times New Roman"/>
        </w:rPr>
        <w:t>“</w:t>
      </w:r>
      <w:r>
        <w:t>本协议</w:t>
      </w:r>
      <w:r>
        <w:rPr>
          <w:rFonts w:ascii="Times New Roman" w:eastAsia="Times New Roman" w:hAnsi="Times New Roman" w:cs="Times New Roman"/>
        </w:rPr>
        <w:t>”</w:t>
      </w:r>
      <w:r>
        <w:t>应包括对</w:t>
      </w:r>
      <w:r>
        <w:rPr>
          <w:rFonts w:ascii="Times New Roman" w:eastAsia="Times New Roman" w:hAnsi="Times New Roman" w:cs="Times New Roman"/>
        </w:rPr>
        <w:t>“</w:t>
      </w:r>
      <w:r>
        <w:t>本协议</w:t>
      </w:r>
      <w:r>
        <w:rPr>
          <w:rFonts w:ascii="Times New Roman" w:eastAsia="Times New Roman" w:hAnsi="Times New Roman" w:cs="Times New Roman"/>
        </w:rPr>
        <w:t>”</w:t>
      </w:r>
      <w:r>
        <w:t>的修订或补充的文件；（</w:t>
      </w:r>
      <w:r>
        <w:rPr>
          <w:rFonts w:ascii="Times New Roman" w:eastAsia="Times New Roman" w:hAnsi="Times New Roman" w:cs="Times New Roman"/>
        </w:rPr>
        <w:t>2</w:t>
      </w:r>
      <w:r>
        <w:t>）凡提及条、款、项和附件是指</w:t>
      </w:r>
      <w:r>
        <w:rPr>
          <w:rFonts w:ascii="Times New Roman" w:eastAsia="Times New Roman" w:hAnsi="Times New Roman" w:cs="Times New Roman"/>
        </w:rPr>
        <w:t>“</w:t>
      </w:r>
      <w:r>
        <w:t>本协议</w:t>
      </w:r>
      <w:r>
        <w:rPr>
          <w:rFonts w:ascii="Times New Roman" w:eastAsia="Times New Roman" w:hAnsi="Times New Roman" w:cs="Times New Roman"/>
        </w:rPr>
        <w:t xml:space="preserve">” </w:t>
      </w:r>
      <w:r>
        <w:t>的条、款、项和附件；（</w:t>
      </w:r>
      <w:r>
        <w:rPr>
          <w:rFonts w:ascii="Times New Roman" w:eastAsia="Times New Roman" w:hAnsi="Times New Roman" w:cs="Times New Roman"/>
        </w:rPr>
        <w:t>3</w:t>
      </w:r>
      <w:r>
        <w:t>）</w:t>
      </w:r>
      <w:r>
        <w:rPr>
          <w:rFonts w:ascii="Times New Roman" w:eastAsia="Times New Roman" w:hAnsi="Times New Roman" w:cs="Times New Roman"/>
        </w:rPr>
        <w:t xml:space="preserve"> “</w:t>
      </w:r>
      <w:r>
        <w:t>本协议</w:t>
      </w:r>
      <w:r>
        <w:rPr>
          <w:rFonts w:ascii="Times New Roman" w:eastAsia="Times New Roman" w:hAnsi="Times New Roman" w:cs="Times New Roman"/>
        </w:rPr>
        <w:t>”</w:t>
      </w:r>
      <w:r>
        <w:t>的目录和条款的标题仅为查阅方便而设置，不应构成对</w:t>
      </w:r>
      <w:r>
        <w:rPr>
          <w:rFonts w:ascii="Times New Roman" w:eastAsia="Times New Roman" w:hAnsi="Times New Roman" w:cs="Times New Roman"/>
        </w:rPr>
        <w:t>“</w:t>
      </w:r>
      <w:r>
        <w:t>本协议</w:t>
      </w:r>
      <w:r>
        <w:rPr>
          <w:rFonts w:ascii="Times New Roman" w:eastAsia="Times New Roman" w:hAnsi="Times New Roman" w:cs="Times New Roman"/>
        </w:rPr>
        <w:t>”</w:t>
      </w:r>
      <w:r>
        <w:t>的任何解释，不对标题之下的内容及其范围有任何限定。</w:t>
      </w:r>
      <w:r>
        <w:rPr>
          <w:rFonts w:ascii="Times New Roman" w:eastAsia="Times New Roman" w:hAnsi="Times New Roman" w:cs="Times New Roman"/>
        </w:rPr>
        <w:t xml:space="preserve"> </w:t>
      </w:r>
    </w:p>
    <w:p w:rsidR="00291380" w:rsidRDefault="004876D8">
      <w:pPr>
        <w:pStyle w:val="Heading1"/>
        <w:spacing w:after="278" w:line="259" w:lineRule="auto"/>
        <w:ind w:left="436" w:hanging="425"/>
      </w:pPr>
      <w:bookmarkStart w:id="1" w:name="_Toc31347"/>
      <w:r>
        <w:lastRenderedPageBreak/>
        <w:t>资产支持证券</w:t>
      </w:r>
      <w:r>
        <w:rPr>
          <w:rFonts w:ascii="Times New Roman" w:eastAsia="Times New Roman" w:hAnsi="Times New Roman" w:cs="Times New Roman"/>
          <w:b/>
        </w:rPr>
        <w:t xml:space="preserve"> </w:t>
      </w:r>
      <w:bookmarkEnd w:id="1"/>
    </w:p>
    <w:p w:rsidR="00291380" w:rsidRDefault="004876D8">
      <w:pPr>
        <w:spacing w:after="279" w:line="259" w:lineRule="auto"/>
        <w:ind w:left="206" w:right="442"/>
        <w:jc w:val="center"/>
      </w:pPr>
      <w:r>
        <w:rPr>
          <w:rFonts w:ascii="Times New Roman" w:eastAsia="Times New Roman" w:hAnsi="Times New Roman" w:cs="Times New Roman"/>
          <w:b/>
        </w:rPr>
        <w:t>2.1</w:t>
      </w:r>
      <w:r>
        <w:rPr>
          <w:rFonts w:ascii="Arial" w:eastAsia="Arial" w:hAnsi="Arial" w:cs="Arial"/>
          <w:b/>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分为</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和</w:t>
      </w:r>
      <w:r>
        <w:rPr>
          <w:rFonts w:ascii="Times New Roman" w:eastAsia="Times New Roman" w:hAnsi="Times New Roman" w:cs="Times New Roman"/>
        </w:rPr>
        <w:t>“</w:t>
      </w:r>
      <w:r>
        <w:t>次级档资产支持证券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146" w:line="259" w:lineRule="auto"/>
        <w:ind w:left="10" w:right="232"/>
        <w:jc w:val="right"/>
      </w:pPr>
      <w:r>
        <w:rPr>
          <w:rFonts w:ascii="Times New Roman" w:eastAsia="Times New Roman" w:hAnsi="Times New Roman" w:cs="Times New Roman"/>
          <w:b/>
        </w:rPr>
        <w:t>2.2</w:t>
      </w:r>
      <w:r>
        <w:rPr>
          <w:rFonts w:ascii="Arial" w:eastAsia="Arial" w:hAnsi="Arial" w:cs="Arial"/>
          <w:b/>
        </w:rPr>
        <w:t xml:space="preserve"> </w:t>
      </w:r>
      <w:r>
        <w:t>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发行之日，全部</w:t>
      </w:r>
      <w:r>
        <w:rPr>
          <w:rFonts w:ascii="Times New Roman" w:eastAsia="Times New Roman" w:hAnsi="Times New Roman" w:cs="Times New Roman"/>
        </w:rPr>
        <w:t>“</w:t>
      </w:r>
      <w:r>
        <w:t>资产支持证券</w:t>
      </w:r>
      <w:r>
        <w:rPr>
          <w:rFonts w:ascii="Times New Roman" w:eastAsia="Times New Roman" w:hAnsi="Times New Roman" w:cs="Times New Roman"/>
        </w:rPr>
        <w:t>”</w:t>
      </w:r>
      <w:r>
        <w:t>的发行总量（面值）为</w:t>
      </w:r>
    </w:p>
    <w:p w:rsidR="00291380" w:rsidRDefault="004876D8">
      <w:pPr>
        <w:spacing w:after="277" w:line="259" w:lineRule="auto"/>
        <w:ind w:left="10" w:right="232"/>
        <w:jc w:val="right"/>
      </w:pPr>
      <w:r>
        <w:t>【】元，</w:t>
      </w:r>
      <w:r>
        <w:rPr>
          <w:rFonts w:ascii="Times New Roman" w:eastAsia="Times New Roman" w:hAnsi="Times New Roman" w:cs="Times New Roman"/>
        </w:rPr>
        <w:t>“</w:t>
      </w:r>
      <w:r>
        <w:t>资产支持证券</w:t>
      </w:r>
      <w:r>
        <w:rPr>
          <w:rFonts w:ascii="Times New Roman" w:eastAsia="Times New Roman" w:hAnsi="Times New Roman" w:cs="Times New Roman"/>
        </w:rPr>
        <w:t>”</w:t>
      </w:r>
      <w:r>
        <w:t>的各项基本条款以《发行说明书》中</w:t>
      </w:r>
      <w:r>
        <w:rPr>
          <w:rFonts w:ascii="Times New Roman" w:eastAsia="Times New Roman" w:hAnsi="Times New Roman" w:cs="Times New Roman"/>
        </w:rPr>
        <w:t>“</w:t>
      </w:r>
      <w:r>
        <w:t>资产支持证券的类别和基本特征</w:t>
      </w:r>
      <w:r>
        <w:rPr>
          <w:rFonts w:ascii="Times New Roman" w:eastAsia="Times New Roman" w:hAnsi="Times New Roman" w:cs="Times New Roman"/>
        </w:rPr>
        <w:t>”</w:t>
      </w:r>
      <w:r>
        <w:t>及其他相关规定为准。</w:t>
      </w:r>
      <w:r>
        <w:rPr>
          <w:rFonts w:ascii="Times New Roman" w:eastAsia="Times New Roman" w:hAnsi="Times New Roman" w:cs="Times New Roman"/>
        </w:rPr>
        <w:t xml:space="preserve"> </w:t>
      </w:r>
    </w:p>
    <w:p w:rsidR="00291380" w:rsidRDefault="004876D8">
      <w:pPr>
        <w:pStyle w:val="Heading1"/>
        <w:spacing w:after="388" w:line="259" w:lineRule="auto"/>
        <w:ind w:left="436" w:hanging="425"/>
      </w:pPr>
      <w:bookmarkStart w:id="2" w:name="_Toc31348"/>
      <w:r>
        <w:t>发起机构的资产支持证券自持安排</w:t>
      </w:r>
      <w:r>
        <w:rPr>
          <w:rFonts w:ascii="Times New Roman" w:eastAsia="Times New Roman" w:hAnsi="Times New Roman" w:cs="Times New Roman"/>
          <w:b/>
        </w:rPr>
        <w:t xml:space="preserve"> </w:t>
      </w:r>
      <w:bookmarkEnd w:id="2"/>
    </w:p>
    <w:p w:rsidR="00291380" w:rsidRDefault="004876D8">
      <w:pPr>
        <w:spacing w:after="159" w:line="259" w:lineRule="auto"/>
        <w:ind w:left="1012"/>
      </w:pPr>
      <w:r>
        <w:t>在完成</w:t>
      </w:r>
      <w:r>
        <w:rPr>
          <w:rFonts w:ascii="Times New Roman" w:eastAsia="Times New Roman" w:hAnsi="Times New Roman" w:cs="Times New Roman"/>
        </w:rPr>
        <w:t>“</w:t>
      </w:r>
      <w:r>
        <w:t>人民银行</w:t>
      </w:r>
      <w:r>
        <w:rPr>
          <w:rFonts w:ascii="Times New Roman" w:eastAsia="Times New Roman" w:hAnsi="Times New Roman" w:cs="Times New Roman"/>
        </w:rPr>
        <w:t>”</w:t>
      </w:r>
      <w:r>
        <w:t>关于发行本协议项下</w:t>
      </w:r>
      <w:r>
        <w:rPr>
          <w:rFonts w:ascii="Times New Roman" w:eastAsia="Times New Roman" w:hAnsi="Times New Roman" w:cs="Times New Roman"/>
        </w:rPr>
        <w:t>“</w:t>
      </w:r>
      <w:r>
        <w:t>资产支持证券</w:t>
      </w:r>
      <w:r>
        <w:rPr>
          <w:rFonts w:ascii="Times New Roman" w:eastAsia="Times New Roman" w:hAnsi="Times New Roman" w:cs="Times New Roman"/>
        </w:rPr>
        <w:t>”</w:t>
      </w:r>
      <w:r>
        <w:t>的注册后，在遵守</w:t>
      </w:r>
    </w:p>
    <w:p w:rsidR="00291380" w:rsidRDefault="004876D8">
      <w:pPr>
        <w:spacing w:line="259" w:lineRule="auto"/>
        <w:ind w:left="1012"/>
      </w:pPr>
      <w:r>
        <w:rPr>
          <w:rFonts w:ascii="Times New Roman" w:eastAsia="Times New Roman" w:hAnsi="Times New Roman" w:cs="Times New Roman"/>
        </w:rPr>
        <w:t>“</w:t>
      </w:r>
      <w:r>
        <w:t>中国</w:t>
      </w:r>
      <w:r>
        <w:rPr>
          <w:rFonts w:ascii="Times New Roman" w:eastAsia="Times New Roman" w:hAnsi="Times New Roman" w:cs="Times New Roman"/>
        </w:rPr>
        <w:t>” “</w:t>
      </w:r>
      <w:r>
        <w:t>法律</w:t>
      </w:r>
      <w:r>
        <w:rPr>
          <w:rFonts w:ascii="Times New Roman" w:eastAsia="Times New Roman" w:hAnsi="Times New Roman" w:cs="Times New Roman"/>
        </w:rPr>
        <w:t>”</w:t>
      </w:r>
      <w:r>
        <w:t>的相关规定和本协议的约定的前提下，</w:t>
      </w:r>
      <w:r>
        <w:rPr>
          <w:rFonts w:ascii="Times New Roman" w:eastAsia="Times New Roman" w:hAnsi="Times New Roman" w:cs="Times New Roman"/>
        </w:rPr>
        <w:t>“</w:t>
      </w:r>
      <w:r>
        <w:t>发起机构</w:t>
      </w:r>
      <w:r>
        <w:rPr>
          <w:rFonts w:ascii="Times New Roman" w:eastAsia="Times New Roman" w:hAnsi="Times New Roman" w:cs="Times New Roman"/>
        </w:rPr>
        <w:t>”</w:t>
      </w:r>
      <w:r>
        <w:t>将根据</w:t>
      </w:r>
    </w:p>
    <w:p w:rsidR="00291380" w:rsidRDefault="004876D8">
      <w:pPr>
        <w:spacing w:after="167"/>
        <w:ind w:left="1012"/>
      </w:pPr>
      <w:r>
        <w:rPr>
          <w:rFonts w:ascii="Times New Roman" w:eastAsia="Times New Roman" w:hAnsi="Times New Roman" w:cs="Times New Roman"/>
        </w:rPr>
        <w:t>“</w:t>
      </w:r>
      <w:r>
        <w:t>人民银行</w:t>
      </w:r>
      <w:r>
        <w:rPr>
          <w:rFonts w:ascii="Times New Roman" w:eastAsia="Times New Roman" w:hAnsi="Times New Roman" w:cs="Times New Roman"/>
        </w:rPr>
        <w:t>”</w:t>
      </w:r>
      <w:r>
        <w:t>和</w:t>
      </w:r>
      <w:r>
        <w:rPr>
          <w:rFonts w:ascii="Times New Roman" w:eastAsia="Times New Roman" w:hAnsi="Times New Roman" w:cs="Times New Roman"/>
        </w:rPr>
        <w:t>“</w:t>
      </w:r>
      <w:r>
        <w:t>银监会</w:t>
      </w:r>
      <w:r>
        <w:rPr>
          <w:rFonts w:ascii="Times New Roman" w:eastAsia="Times New Roman" w:hAnsi="Times New Roman" w:cs="Times New Roman"/>
        </w:rPr>
        <w:t>”</w:t>
      </w:r>
      <w:r>
        <w:t>的相关规则持有不低于本期</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总发行规模的 </w:t>
      </w:r>
      <w:r>
        <w:rPr>
          <w:rFonts w:ascii="Times New Roman" w:eastAsia="Times New Roman" w:hAnsi="Times New Roman" w:cs="Times New Roman"/>
        </w:rPr>
        <w:t>5%</w:t>
      </w:r>
      <w:r>
        <w:t>，具体为持有不低于各档</w:t>
      </w:r>
      <w:r>
        <w:rPr>
          <w:rFonts w:ascii="Times New Roman" w:eastAsia="Times New Roman" w:hAnsi="Times New Roman" w:cs="Times New Roman"/>
        </w:rPr>
        <w:t>“</w:t>
      </w:r>
      <w:r>
        <w:t>资产支持证券</w:t>
      </w:r>
      <w:r>
        <w:rPr>
          <w:rFonts w:ascii="Times New Roman" w:eastAsia="Times New Roman" w:hAnsi="Times New Roman" w:cs="Times New Roman"/>
        </w:rPr>
        <w:t>”</w:t>
      </w:r>
      <w:r>
        <w:t xml:space="preserve">发行规模的 </w:t>
      </w:r>
      <w:r>
        <w:rPr>
          <w:rFonts w:ascii="Times New Roman" w:eastAsia="Times New Roman" w:hAnsi="Times New Roman" w:cs="Times New Roman"/>
        </w:rPr>
        <w:t>5%</w:t>
      </w:r>
      <w:r>
        <w:t>。</w:t>
      </w:r>
      <w:r>
        <w:rPr>
          <w:rFonts w:ascii="Times New Roman" w:eastAsia="Times New Roman" w:hAnsi="Times New Roman" w:cs="Times New Roman"/>
        </w:rPr>
        <w:t xml:space="preserve"> </w:t>
      </w:r>
    </w:p>
    <w:p w:rsidR="00291380" w:rsidRDefault="004876D8">
      <w:pPr>
        <w:pStyle w:val="Heading1"/>
        <w:spacing w:after="281" w:line="259" w:lineRule="auto"/>
        <w:ind w:left="436" w:hanging="425"/>
      </w:pPr>
      <w:bookmarkStart w:id="3" w:name="_Toc31349"/>
      <w:r>
        <w:t>资产支持证券的承销安排</w:t>
      </w:r>
      <w:r>
        <w:rPr>
          <w:rFonts w:ascii="Times New Roman" w:eastAsia="Times New Roman" w:hAnsi="Times New Roman" w:cs="Times New Roman"/>
          <w:b/>
        </w:rPr>
        <w:t xml:space="preserve"> </w:t>
      </w:r>
      <w:bookmarkEnd w:id="3"/>
    </w:p>
    <w:p w:rsidR="00291380" w:rsidRDefault="004876D8">
      <w:pPr>
        <w:ind w:left="1002" w:hanging="566"/>
      </w:pPr>
      <w:r>
        <w:rPr>
          <w:rFonts w:ascii="Times New Roman" w:eastAsia="Times New Roman" w:hAnsi="Times New Roman" w:cs="Times New Roman"/>
          <w:b/>
        </w:rPr>
        <w:t>4.1</w:t>
      </w:r>
      <w:r>
        <w:rPr>
          <w:rFonts w:ascii="Arial" w:eastAsia="Arial" w:hAnsi="Arial" w:cs="Arial"/>
          <w:b/>
        </w:rPr>
        <w:t xml:space="preserve"> </w:t>
      </w:r>
      <w:r>
        <w:t>经各方一致同意并确认，</w:t>
      </w:r>
      <w:r>
        <w:rPr>
          <w:rFonts w:ascii="Times New Roman" w:eastAsia="Times New Roman" w:hAnsi="Times New Roman" w:cs="Times New Roman"/>
        </w:rPr>
        <w:t xml:space="preserve"> “</w:t>
      </w:r>
      <w:r>
        <w:t>本次发行</w:t>
      </w:r>
      <w:r>
        <w:rPr>
          <w:rFonts w:ascii="Times New Roman" w:eastAsia="Times New Roman" w:hAnsi="Times New Roman" w:cs="Times New Roman"/>
        </w:rPr>
        <w:t>”</w:t>
      </w:r>
      <w:r>
        <w:t>采用</w:t>
      </w:r>
      <w:r>
        <w:rPr>
          <w:rFonts w:ascii="Times New Roman" w:eastAsia="Times New Roman" w:hAnsi="Times New Roman" w:cs="Times New Roman"/>
        </w:rPr>
        <w:t>“</w:t>
      </w:r>
      <w:r>
        <w:t>【簿记建档】</w:t>
      </w:r>
      <w:r>
        <w:rPr>
          <w:rFonts w:ascii="Times New Roman" w:eastAsia="Times New Roman" w:hAnsi="Times New Roman" w:cs="Times New Roman"/>
        </w:rPr>
        <w:t>”</w:t>
      </w:r>
      <w:r>
        <w:t>的方式发行本期</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127" w:line="376" w:lineRule="auto"/>
        <w:ind w:left="989" w:right="5" w:hanging="566"/>
        <w:jc w:val="both"/>
      </w:pPr>
      <w:r>
        <w:rPr>
          <w:rFonts w:ascii="Times New Roman" w:eastAsia="Times New Roman" w:hAnsi="Times New Roman" w:cs="Times New Roman"/>
          <w:b/>
        </w:rPr>
        <w:t>4.2</w:t>
      </w:r>
      <w:r>
        <w:rPr>
          <w:rFonts w:ascii="Arial" w:eastAsia="Arial" w:hAnsi="Arial" w:cs="Arial"/>
          <w:b/>
        </w:rPr>
        <w:t xml:space="preserve"> </w:t>
      </w:r>
      <w:r>
        <w:t>在获得</w:t>
      </w:r>
      <w:r>
        <w:rPr>
          <w:rFonts w:ascii="Times New Roman" w:eastAsia="Times New Roman" w:hAnsi="Times New Roman" w:cs="Times New Roman"/>
        </w:rPr>
        <w:t>“</w:t>
      </w:r>
      <w:r>
        <w:t>人民银行</w:t>
      </w:r>
      <w:r>
        <w:rPr>
          <w:rFonts w:ascii="Times New Roman" w:eastAsia="Times New Roman" w:hAnsi="Times New Roman" w:cs="Times New Roman"/>
        </w:rPr>
        <w:t>”</w:t>
      </w:r>
      <w:r>
        <w:t>关于发行本合同项下</w:t>
      </w:r>
      <w:r>
        <w:rPr>
          <w:rFonts w:ascii="Times New Roman" w:eastAsia="Times New Roman" w:hAnsi="Times New Roman" w:cs="Times New Roman"/>
        </w:rPr>
        <w:t>“</w:t>
      </w:r>
      <w:r>
        <w:t>资产支持证券</w:t>
      </w:r>
      <w:r>
        <w:rPr>
          <w:rFonts w:ascii="Times New Roman" w:eastAsia="Times New Roman" w:hAnsi="Times New Roman" w:cs="Times New Roman"/>
        </w:rPr>
        <w:t>”</w:t>
      </w:r>
      <w:r>
        <w:t>的许可后，在遵守本合同和</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的相关规定前提下，</w:t>
      </w:r>
      <w:r>
        <w:rPr>
          <w:rFonts w:ascii="Times New Roman" w:eastAsia="Times New Roman" w:hAnsi="Times New Roman" w:cs="Times New Roman"/>
        </w:rPr>
        <w:t>“</w:t>
      </w:r>
      <w:r>
        <w:t>发行人</w:t>
      </w:r>
      <w:r>
        <w:rPr>
          <w:rFonts w:ascii="Times New Roman" w:eastAsia="Times New Roman" w:hAnsi="Times New Roman" w:cs="Times New Roman"/>
        </w:rPr>
        <w:t>”</w:t>
      </w:r>
      <w:r>
        <w:t>应在</w:t>
      </w:r>
      <w:r>
        <w:rPr>
          <w:rFonts w:ascii="Times New Roman" w:eastAsia="Times New Roman" w:hAnsi="Times New Roman" w:cs="Times New Roman"/>
        </w:rPr>
        <w:t>“</w:t>
      </w:r>
      <w:r>
        <w:t>登记托管机构</w:t>
      </w:r>
      <w:r>
        <w:rPr>
          <w:rFonts w:ascii="Times New Roman" w:eastAsia="Times New Roman" w:hAnsi="Times New Roman" w:cs="Times New Roman"/>
        </w:rPr>
        <w:t xml:space="preserve">” </w:t>
      </w:r>
      <w:r>
        <w:t>以</w:t>
      </w:r>
      <w:r>
        <w:rPr>
          <w:rFonts w:ascii="Times New Roman" w:eastAsia="Times New Roman" w:hAnsi="Times New Roman" w:cs="Times New Roman"/>
        </w:rPr>
        <w:t>“</w:t>
      </w:r>
      <w:r>
        <w:t>簿记建档</w:t>
      </w:r>
      <w:r>
        <w:rPr>
          <w:rFonts w:ascii="Times New Roman" w:eastAsia="Times New Roman" w:hAnsi="Times New Roman" w:cs="Times New Roman"/>
        </w:rPr>
        <w:t>”</w:t>
      </w:r>
      <w:r>
        <w:t>方式发行本信托项下</w:t>
      </w:r>
      <w:r>
        <w:rPr>
          <w:rFonts w:ascii="Times New Roman" w:eastAsia="Times New Roman" w:hAnsi="Times New Roman" w:cs="Times New Roman"/>
        </w:rPr>
        <w:t xml:space="preserve"> “</w:t>
      </w:r>
      <w:r>
        <w:t>资产支持证券</w:t>
      </w:r>
      <w:r>
        <w:rPr>
          <w:rFonts w:ascii="Times New Roman" w:eastAsia="Times New Roman" w:hAnsi="Times New Roman" w:cs="Times New Roman"/>
        </w:rPr>
        <w:t>”</w:t>
      </w:r>
      <w:r>
        <w:t>，向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除外。</w:t>
      </w:r>
      <w:r>
        <w:rPr>
          <w:rFonts w:ascii="Times New Roman" w:eastAsia="Times New Roman" w:hAnsi="Times New Roman" w:cs="Times New Roman"/>
        </w:rPr>
        <w:t>“</w:t>
      </w:r>
      <w:r>
        <w:t>主承销商</w:t>
      </w:r>
      <w:r>
        <w:rPr>
          <w:rFonts w:ascii="Times New Roman" w:eastAsia="Times New Roman" w:hAnsi="Times New Roman" w:cs="Times New Roman"/>
        </w:rPr>
        <w:t>”</w:t>
      </w:r>
      <w:r>
        <w:t>应协助</w:t>
      </w:r>
      <w:r>
        <w:rPr>
          <w:rFonts w:ascii="Times New Roman" w:eastAsia="Times New Roman" w:hAnsi="Times New Roman" w:cs="Times New Roman"/>
        </w:rPr>
        <w:t>“</w:t>
      </w:r>
      <w:r>
        <w:t>发行人</w:t>
      </w:r>
      <w:r>
        <w:rPr>
          <w:rFonts w:ascii="Times New Roman" w:eastAsia="Times New Roman" w:hAnsi="Times New Roman" w:cs="Times New Roman"/>
        </w:rPr>
        <w:t>”</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，协助</w:t>
      </w:r>
      <w:r>
        <w:rPr>
          <w:rFonts w:ascii="Times New Roman" w:eastAsia="Times New Roman" w:hAnsi="Times New Roman" w:cs="Times New Roman"/>
        </w:rPr>
        <w:t>“</w:t>
      </w:r>
      <w:r>
        <w:t>发行人</w:t>
      </w:r>
      <w:r>
        <w:rPr>
          <w:rFonts w:ascii="Times New Roman" w:eastAsia="Times New Roman" w:hAnsi="Times New Roman" w:cs="Times New Roman"/>
        </w:rPr>
        <w:t>”</w:t>
      </w:r>
      <w:r>
        <w:t>完成</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簿记建档</w:t>
      </w:r>
      <w:r>
        <w:rPr>
          <w:rFonts w:ascii="Times New Roman" w:eastAsia="Times New Roman" w:hAnsi="Times New Roman" w:cs="Times New Roman"/>
        </w:rPr>
        <w:t>”</w:t>
      </w:r>
      <w:r>
        <w:t>发行工作。</w:t>
      </w:r>
      <w:r>
        <w:rPr>
          <w:rFonts w:ascii="Times New Roman" w:eastAsia="Times New Roman" w:hAnsi="Times New Roman" w:cs="Times New Roman"/>
        </w:rPr>
        <w:t>“</w:t>
      </w:r>
      <w:r>
        <w:t>委托人</w:t>
      </w:r>
      <w:r>
        <w:rPr>
          <w:rFonts w:ascii="Times New Roman" w:eastAsia="Times New Roman" w:hAnsi="Times New Roman" w:cs="Times New Roman"/>
        </w:rPr>
        <w:t>”</w:t>
      </w:r>
      <w:r>
        <w:t>同意对</w:t>
      </w:r>
      <w:r>
        <w:rPr>
          <w:rFonts w:ascii="Times New Roman" w:eastAsia="Times New Roman" w:hAnsi="Times New Roman" w:cs="Times New Roman"/>
        </w:rPr>
        <w:t>“</w:t>
      </w:r>
      <w:r>
        <w:t>发行人</w:t>
      </w:r>
      <w:r>
        <w:rPr>
          <w:rFonts w:ascii="Times New Roman" w:eastAsia="Times New Roman" w:hAnsi="Times New Roman" w:cs="Times New Roman"/>
        </w:rPr>
        <w:t>”</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给予积极协助。</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lastRenderedPageBreak/>
        <w:t>4.3</w:t>
      </w:r>
      <w:r>
        <w:rPr>
          <w:rFonts w:ascii="Arial" w:eastAsia="Arial" w:hAnsi="Arial" w:cs="Arial"/>
          <w:b/>
        </w:rPr>
        <w:t xml:space="preserve"> </w:t>
      </w:r>
      <w:r>
        <w:rPr>
          <w:rFonts w:ascii="Times New Roman" w:eastAsia="Times New Roman" w:hAnsi="Times New Roman" w:cs="Times New Roman"/>
        </w:rPr>
        <w:t>“</w:t>
      </w:r>
      <w:r>
        <w:t>本次发行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）将通过</w:t>
      </w:r>
      <w:r>
        <w:rPr>
          <w:rFonts w:ascii="Times New Roman" w:eastAsia="Times New Roman" w:hAnsi="Times New Roman" w:cs="Times New Roman"/>
        </w:rPr>
        <w:t>“</w:t>
      </w:r>
      <w:r>
        <w:t>承销团成员</w:t>
      </w:r>
      <w:r>
        <w:rPr>
          <w:rFonts w:ascii="Times New Roman" w:eastAsia="Times New Roman" w:hAnsi="Times New Roman" w:cs="Times New Roman"/>
        </w:rPr>
        <w:t>”</w:t>
      </w:r>
      <w:r>
        <w:t>向境内合格机构投资者（</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另有规定除外）公开发行。</w:t>
      </w:r>
      <w:r>
        <w:rPr>
          <w:rFonts w:ascii="Times New Roman" w:eastAsia="Times New Roman" w:hAnsi="Times New Roman" w:cs="Times New Roman"/>
        </w:rPr>
        <w:t>“</w:t>
      </w:r>
      <w:r>
        <w:t>本次发行</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的票面利率将根据</w:t>
      </w:r>
      <w:r>
        <w:rPr>
          <w:rFonts w:ascii="Times New Roman" w:eastAsia="Times New Roman" w:hAnsi="Times New Roman" w:cs="Times New Roman"/>
        </w:rPr>
        <w:t>“</w:t>
      </w:r>
      <w:r>
        <w:t>簿记建档</w:t>
      </w:r>
      <w:r>
        <w:rPr>
          <w:rFonts w:ascii="Times New Roman" w:eastAsia="Times New Roman" w:hAnsi="Times New Roman" w:cs="Times New Roman"/>
        </w:rPr>
        <w:t xml:space="preserve">” </w:t>
      </w:r>
      <w:r>
        <w:t>的最终结果确定。</w:t>
      </w:r>
      <w:r>
        <w:rPr>
          <w:rFonts w:ascii="Times New Roman" w:eastAsia="Times New Roman" w:hAnsi="Times New Roman" w:cs="Times New Roman"/>
        </w:rPr>
        <w:t xml:space="preserve"> </w:t>
      </w:r>
    </w:p>
    <w:p w:rsidR="00291380" w:rsidRDefault="004876D8">
      <w:pPr>
        <w:spacing w:after="150" w:line="259" w:lineRule="auto"/>
        <w:ind w:left="448"/>
      </w:pPr>
      <w:r>
        <w:rPr>
          <w:rFonts w:ascii="Times New Roman" w:eastAsia="Times New Roman" w:hAnsi="Times New Roman" w:cs="Times New Roman"/>
          <w:b/>
        </w:rPr>
        <w:t>4.4</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将依照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w:t>
      </w:r>
      <w:r>
        <w:rPr>
          <w:rFonts w:ascii="Times New Roman" w:eastAsia="Times New Roman" w:hAnsi="Times New Roman" w:cs="Times New Roman"/>
        </w:rPr>
        <w:t>“</w:t>
      </w:r>
      <w:r>
        <w:t>本协议</w:t>
      </w:r>
      <w:r>
        <w:rPr>
          <w:rFonts w:ascii="Times New Roman" w:eastAsia="Times New Roman" w:hAnsi="Times New Roman" w:cs="Times New Roman"/>
        </w:rPr>
        <w:t>”</w:t>
      </w:r>
      <w:r>
        <w:t>的约定组织</w:t>
      </w:r>
      <w:r>
        <w:rPr>
          <w:rFonts w:ascii="Times New Roman" w:eastAsia="Times New Roman" w:hAnsi="Times New Roman" w:cs="Times New Roman"/>
        </w:rPr>
        <w:t>“</w:t>
      </w:r>
      <w:r>
        <w:t>承销团</w:t>
      </w:r>
      <w:r>
        <w:rPr>
          <w:rFonts w:ascii="Times New Roman" w:eastAsia="Times New Roman" w:hAnsi="Times New Roman" w:cs="Times New Roman"/>
        </w:rPr>
        <w:t>”</w:t>
      </w:r>
      <w:r>
        <w:t>，全</w:t>
      </w:r>
    </w:p>
    <w:p w:rsidR="00291380" w:rsidRDefault="004876D8">
      <w:pPr>
        <w:ind w:left="858"/>
      </w:pPr>
      <w:r>
        <w:t>面实施本期</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）承销事宜。</w:t>
      </w:r>
      <w:r>
        <w:rPr>
          <w:rFonts w:ascii="Times New Roman" w:eastAsia="Times New Roman" w:hAnsi="Times New Roman" w:cs="Times New Roman"/>
        </w:rPr>
        <w:t xml:space="preserve"> </w:t>
      </w:r>
    </w:p>
    <w:p w:rsidR="00291380" w:rsidRDefault="004876D8">
      <w:pPr>
        <w:spacing w:after="159" w:line="259" w:lineRule="auto"/>
        <w:ind w:left="448"/>
      </w:pPr>
      <w:r>
        <w:rPr>
          <w:rFonts w:ascii="Times New Roman" w:eastAsia="Times New Roman" w:hAnsi="Times New Roman" w:cs="Times New Roman"/>
          <w:b/>
        </w:rPr>
        <w:t>4.5</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按照</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5.1 </w:t>
      </w:r>
      <w:r>
        <w:t>款约定在销售责任范围内向</w:t>
      </w:r>
      <w:r>
        <w:rPr>
          <w:rFonts w:ascii="Times New Roman" w:eastAsia="Times New Roman" w:hAnsi="Times New Roman" w:cs="Times New Roman"/>
        </w:rPr>
        <w:t>“</w:t>
      </w:r>
      <w:r>
        <w:t>发行人</w:t>
      </w:r>
      <w:r>
        <w:rPr>
          <w:rFonts w:ascii="Times New Roman" w:eastAsia="Times New Roman" w:hAnsi="Times New Roman" w:cs="Times New Roman"/>
        </w:rPr>
        <w:t>”</w:t>
      </w:r>
      <w:r>
        <w:t>承担</w:t>
      </w:r>
    </w:p>
    <w:p w:rsidR="00291380" w:rsidRDefault="004876D8">
      <w:pPr>
        <w:spacing w:after="120" w:line="374" w:lineRule="auto"/>
        <w:ind w:left="206" w:right="196"/>
        <w:jc w:val="center"/>
      </w:pPr>
      <w:r>
        <w:rPr>
          <w:rFonts w:ascii="Times New Roman" w:eastAsia="Times New Roman" w:hAnsi="Times New Roman" w:cs="Times New Roman"/>
        </w:rPr>
        <w:t>“</w:t>
      </w:r>
      <w:r>
        <w:t>余额包销</w:t>
      </w:r>
      <w:r>
        <w:rPr>
          <w:rFonts w:ascii="Times New Roman" w:eastAsia="Times New Roman" w:hAnsi="Times New Roman" w:cs="Times New Roman"/>
        </w:rPr>
        <w:t>”</w:t>
      </w:r>
      <w:r>
        <w:t>责任。无论是否出现：（</w:t>
      </w:r>
      <w:r>
        <w:rPr>
          <w:rFonts w:ascii="Times New Roman" w:eastAsia="Times New Roman" w:hAnsi="Times New Roman" w:cs="Times New Roman"/>
        </w:rPr>
        <w:t>1</w:t>
      </w:r>
      <w:r>
        <w:t>）申购不足；和</w:t>
      </w:r>
      <w:r>
        <w:rPr>
          <w:rFonts w:ascii="Times New Roman" w:eastAsia="Times New Roman" w:hAnsi="Times New Roman" w:cs="Times New Roman"/>
        </w:rPr>
        <w:t>/</w:t>
      </w:r>
      <w:r>
        <w:t>或（</w:t>
      </w:r>
      <w:r>
        <w:rPr>
          <w:rFonts w:ascii="Times New Roman" w:eastAsia="Times New Roman" w:hAnsi="Times New Roman" w:cs="Times New Roman"/>
        </w:rPr>
        <w:t>2</w:t>
      </w:r>
      <w:r>
        <w:t>）任何</w:t>
      </w:r>
      <w:r>
        <w:rPr>
          <w:rFonts w:ascii="Times New Roman" w:eastAsia="Times New Roman" w:hAnsi="Times New Roman" w:cs="Times New Roman"/>
        </w:rPr>
        <w:t xml:space="preserve"> “</w:t>
      </w:r>
      <w:r>
        <w:t>承销团成员</w:t>
      </w:r>
      <w:r>
        <w:rPr>
          <w:rFonts w:ascii="Times New Roman" w:eastAsia="Times New Roman" w:hAnsi="Times New Roman" w:cs="Times New Roman"/>
        </w:rPr>
        <w:t>”</w:t>
      </w:r>
      <w:r>
        <w:t>未按时、足额缴款的违约行为，</w:t>
      </w:r>
      <w:r>
        <w:rPr>
          <w:rFonts w:ascii="Times New Roman" w:eastAsia="Times New Roman" w:hAnsi="Times New Roman" w:cs="Times New Roman"/>
        </w:rPr>
        <w:t>“</w:t>
      </w:r>
      <w:r>
        <w:t>主承销商</w:t>
      </w:r>
      <w:r>
        <w:rPr>
          <w:rFonts w:ascii="Times New Roman" w:eastAsia="Times New Roman" w:hAnsi="Times New Roman" w:cs="Times New Roman"/>
        </w:rPr>
        <w:t>”</w:t>
      </w:r>
      <w:r>
        <w:t>有义务在</w:t>
      </w:r>
      <w:r>
        <w:rPr>
          <w:rFonts w:ascii="Times New Roman" w:eastAsia="Times New Roman" w:hAnsi="Times New Roman" w:cs="Times New Roman"/>
        </w:rPr>
        <w:t>“</w:t>
      </w:r>
      <w:r>
        <w:t>本协议</w:t>
      </w:r>
      <w:r>
        <w:rPr>
          <w:rFonts w:ascii="Times New Roman" w:eastAsia="Times New Roman" w:hAnsi="Times New Roman" w:cs="Times New Roman"/>
        </w:rPr>
        <w:t>”</w:t>
      </w:r>
      <w:r>
        <w:t>约定期限内将承担余额包销责任份额的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募集款项</w:t>
      </w:r>
      <w:r>
        <w:rPr>
          <w:rFonts w:ascii="Times New Roman" w:eastAsia="Times New Roman" w:hAnsi="Times New Roman" w:cs="Times New Roman"/>
        </w:rPr>
        <w:t>”</w:t>
      </w:r>
      <w:r>
        <w:t>，足额划付至</w:t>
      </w:r>
      <w:r>
        <w:rPr>
          <w:rFonts w:ascii="Times New Roman" w:eastAsia="Times New Roman" w:hAnsi="Times New Roman" w:cs="Times New Roman"/>
        </w:rPr>
        <w:t>“</w:t>
      </w:r>
      <w:r>
        <w:t>主承销商收款账户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276" w:line="259" w:lineRule="auto"/>
        <w:ind w:left="448"/>
      </w:pPr>
      <w:r>
        <w:rPr>
          <w:rFonts w:ascii="Times New Roman" w:eastAsia="Times New Roman" w:hAnsi="Times New Roman" w:cs="Times New Roman"/>
          <w:b/>
        </w:rPr>
        <w:t>4.6</w:t>
      </w:r>
      <w:r>
        <w:rPr>
          <w:rFonts w:ascii="Arial" w:eastAsia="Arial" w:hAnsi="Arial" w:cs="Arial"/>
          <w:b/>
        </w:rPr>
        <w:t xml:space="preserve"> </w:t>
      </w:r>
      <w:r>
        <w:rPr>
          <w:rFonts w:ascii="Times New Roman" w:eastAsia="Times New Roman" w:hAnsi="Times New Roman" w:cs="Times New Roman"/>
        </w:rPr>
        <w:t>“</w:t>
      </w:r>
      <w:r>
        <w:t>本次发行</w:t>
      </w:r>
      <w:r>
        <w:rPr>
          <w:rFonts w:ascii="Times New Roman" w:eastAsia="Times New Roman" w:hAnsi="Times New Roman" w:cs="Times New Roman"/>
        </w:rPr>
        <w:t>”</w:t>
      </w:r>
      <w:r>
        <w:t>中</w:t>
      </w:r>
      <w:r>
        <w:rPr>
          <w:rFonts w:ascii="Times New Roman" w:eastAsia="Times New Roman" w:hAnsi="Times New Roman" w:cs="Times New Roman"/>
        </w:rPr>
        <w:t>“</w:t>
      </w:r>
      <w:r>
        <w:t>募集款项</w:t>
      </w:r>
      <w:r>
        <w:rPr>
          <w:rFonts w:ascii="Times New Roman" w:eastAsia="Times New Roman" w:hAnsi="Times New Roman" w:cs="Times New Roman"/>
        </w:rPr>
        <w:t>”</w:t>
      </w:r>
      <w:r>
        <w:t>的收缴和划付按照</w:t>
      </w:r>
      <w:r>
        <w:rPr>
          <w:rFonts w:ascii="Times New Roman" w:eastAsia="Times New Roman" w:hAnsi="Times New Roman" w:cs="Times New Roman"/>
        </w:rPr>
        <w:t>“</w:t>
      </w:r>
      <w:r>
        <w:t>本协议</w:t>
      </w:r>
      <w:r>
        <w:rPr>
          <w:rFonts w:ascii="Times New Roman" w:eastAsia="Times New Roman" w:hAnsi="Times New Roman" w:cs="Times New Roman"/>
        </w:rPr>
        <w:t>”</w:t>
      </w:r>
      <w:r>
        <w:t>的有关约定执行。</w:t>
      </w:r>
      <w:r>
        <w:rPr>
          <w:rFonts w:ascii="Times New Roman" w:eastAsia="Times New Roman" w:hAnsi="Times New Roman" w:cs="Times New Roman"/>
        </w:rPr>
        <w:t xml:space="preserve"> </w:t>
      </w:r>
    </w:p>
    <w:p w:rsidR="00291380" w:rsidRDefault="004876D8">
      <w:pPr>
        <w:pStyle w:val="Heading1"/>
        <w:spacing w:after="277" w:line="259" w:lineRule="auto"/>
        <w:ind w:left="436" w:hanging="425"/>
      </w:pPr>
      <w:bookmarkStart w:id="4" w:name="_Toc31350"/>
      <w:r>
        <w:t>承销责任</w:t>
      </w:r>
      <w:r>
        <w:rPr>
          <w:rFonts w:ascii="Times New Roman" w:eastAsia="Times New Roman" w:hAnsi="Times New Roman" w:cs="Times New Roman"/>
          <w:b/>
        </w:rPr>
        <w:t xml:space="preserve"> </w:t>
      </w:r>
      <w:bookmarkEnd w:id="4"/>
    </w:p>
    <w:p w:rsidR="00291380" w:rsidRDefault="004876D8">
      <w:pPr>
        <w:spacing w:after="6"/>
        <w:ind w:left="863" w:hanging="425"/>
      </w:pPr>
      <w:r>
        <w:rPr>
          <w:rFonts w:ascii="Times New Roman" w:eastAsia="Times New Roman" w:hAnsi="Times New Roman" w:cs="Times New Roman"/>
          <w:b/>
        </w:rPr>
        <w:t>5.1</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各方同意并确认，</w:t>
      </w:r>
      <w:r>
        <w:rPr>
          <w:rFonts w:ascii="Times New Roman" w:eastAsia="Times New Roman" w:hAnsi="Times New Roman" w:cs="Times New Roman"/>
        </w:rPr>
        <w:t>“</w:t>
      </w:r>
      <w:r>
        <w:t>主承销商</w:t>
      </w:r>
      <w:r>
        <w:rPr>
          <w:rFonts w:ascii="Times New Roman" w:eastAsia="Times New Roman" w:hAnsi="Times New Roman" w:cs="Times New Roman"/>
        </w:rPr>
        <w:t>”</w:t>
      </w:r>
      <w:r>
        <w:t>将按</w:t>
      </w:r>
      <w:r>
        <w:rPr>
          <w:rFonts w:ascii="Times New Roman" w:eastAsia="Times New Roman" w:hAnsi="Times New Roman" w:cs="Times New Roman"/>
        </w:rPr>
        <w:t>“</w:t>
      </w:r>
      <w:r>
        <w:t>本协议</w:t>
      </w:r>
      <w:r>
        <w:rPr>
          <w:rFonts w:ascii="Times New Roman" w:eastAsia="Times New Roman" w:hAnsi="Times New Roman" w:cs="Times New Roman"/>
        </w:rPr>
        <w:t>”</w:t>
      </w:r>
      <w:r>
        <w:t>的约定对</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）的发行向</w:t>
      </w:r>
      <w:r>
        <w:rPr>
          <w:rFonts w:ascii="Times New Roman" w:eastAsia="Times New Roman" w:hAnsi="Times New Roman" w:cs="Times New Roman"/>
        </w:rPr>
        <w:t>“</w:t>
      </w:r>
      <w:r>
        <w:t>发行人</w:t>
      </w:r>
      <w:r>
        <w:rPr>
          <w:rFonts w:ascii="Times New Roman" w:eastAsia="Times New Roman" w:hAnsi="Times New Roman" w:cs="Times New Roman"/>
        </w:rPr>
        <w:t>”</w:t>
      </w:r>
      <w:r>
        <w:t>承担</w:t>
      </w:r>
    </w:p>
    <w:p w:rsidR="00291380" w:rsidRDefault="004876D8">
      <w:pPr>
        <w:spacing w:after="281" w:line="259" w:lineRule="auto"/>
        <w:ind w:left="858"/>
      </w:pPr>
      <w:r>
        <w:rPr>
          <w:rFonts w:ascii="Times New Roman" w:eastAsia="Times New Roman" w:hAnsi="Times New Roman" w:cs="Times New Roman"/>
        </w:rPr>
        <w:t>“</w:t>
      </w:r>
      <w:r>
        <w:t>余额包销</w:t>
      </w:r>
      <w:r>
        <w:rPr>
          <w:rFonts w:ascii="Times New Roman" w:eastAsia="Times New Roman" w:hAnsi="Times New Roman" w:cs="Times New Roman"/>
        </w:rPr>
        <w:t>”</w:t>
      </w:r>
      <w:r>
        <w:t>责任，具体方式如下：</w:t>
      </w:r>
      <w:r>
        <w:rPr>
          <w:rFonts w:ascii="Times New Roman" w:eastAsia="Times New Roman" w:hAnsi="Times New Roman" w:cs="Times New Roman"/>
          <w:b/>
          <w:i/>
          <w:color w:val="FF0000"/>
        </w:rPr>
        <w:t xml:space="preserve"> </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lastRenderedPageBreak/>
        <w:t>5.2</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同意并确认，</w:t>
      </w:r>
      <w:r>
        <w:rPr>
          <w:rFonts w:ascii="Times New Roman" w:eastAsia="Times New Roman" w:hAnsi="Times New Roman" w:cs="Times New Roman"/>
        </w:rPr>
        <w:t>“</w:t>
      </w:r>
      <w:r>
        <w:t>主承销商</w:t>
      </w:r>
      <w:r>
        <w:rPr>
          <w:rFonts w:ascii="Times New Roman" w:eastAsia="Times New Roman" w:hAnsi="Times New Roman" w:cs="Times New Roman"/>
        </w:rPr>
        <w:t>”</w:t>
      </w:r>
      <w:r>
        <w:t>对未销售完毕或因承销团成员违约未售出的</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）承担余额包销责任；</w:t>
      </w:r>
      <w:r>
        <w:rPr>
          <w:rFonts w:ascii="Times New Roman" w:eastAsia="Times New Roman" w:hAnsi="Times New Roman" w:cs="Times New Roman"/>
        </w:rPr>
        <w:t xml:space="preserve"> </w:t>
      </w:r>
    </w:p>
    <w:p w:rsidR="00291380" w:rsidRDefault="004876D8">
      <w:pPr>
        <w:spacing w:line="259" w:lineRule="auto"/>
        <w:ind w:left="448"/>
      </w:pPr>
      <w:r>
        <w:rPr>
          <w:rFonts w:ascii="Times New Roman" w:eastAsia="Times New Roman" w:hAnsi="Times New Roman" w:cs="Times New Roman"/>
          <w:b/>
        </w:rPr>
        <w:t>5.3</w:t>
      </w:r>
      <w:r>
        <w:rPr>
          <w:rFonts w:ascii="Arial" w:eastAsia="Arial" w:hAnsi="Arial" w:cs="Arial"/>
          <w:b/>
        </w:rPr>
        <w:t xml:space="preserve"> </w:t>
      </w:r>
      <w:r>
        <w:t>若截至</w:t>
      </w:r>
      <w:r>
        <w:rPr>
          <w:rFonts w:ascii="Times New Roman" w:eastAsia="Times New Roman" w:hAnsi="Times New Roman" w:cs="Times New Roman"/>
        </w:rPr>
        <w:t>“</w:t>
      </w:r>
      <w:r>
        <w:t>缴款日</w:t>
      </w:r>
      <w:r>
        <w:rPr>
          <w:rFonts w:ascii="Times New Roman" w:eastAsia="Times New Roman" w:hAnsi="Times New Roman" w:cs="Times New Roman"/>
        </w:rPr>
        <w:t>”</w:t>
      </w:r>
      <w:r>
        <w:t>【】，发生</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p>
    <w:p w:rsidR="00291380" w:rsidRDefault="004876D8">
      <w:pPr>
        <w:spacing w:after="8" w:line="374" w:lineRule="auto"/>
        <w:ind w:left="206" w:right="196"/>
        <w:jc w:val="center"/>
      </w:pPr>
      <w:r>
        <w:rPr>
          <w:rFonts w:ascii="Times New Roman" w:eastAsia="Times New Roman" w:hAnsi="Times New Roman" w:cs="Times New Roman"/>
        </w:rPr>
        <w:t>“</w:t>
      </w:r>
      <w:r>
        <w:t>资产支持证券</w:t>
      </w:r>
      <w:r>
        <w:rPr>
          <w:rFonts w:ascii="Times New Roman" w:eastAsia="Times New Roman" w:hAnsi="Times New Roman" w:cs="Times New Roman"/>
        </w:rPr>
        <w:t>”</w:t>
      </w:r>
      <w:r>
        <w:t>）尚未销售完毕或相关</w:t>
      </w:r>
      <w:r>
        <w:rPr>
          <w:rFonts w:ascii="Times New Roman" w:eastAsia="Times New Roman" w:hAnsi="Times New Roman" w:cs="Times New Roman"/>
        </w:rPr>
        <w:t>“</w:t>
      </w:r>
      <w:r>
        <w:t>承销团成员</w:t>
      </w:r>
      <w:r>
        <w:rPr>
          <w:rFonts w:ascii="Times New Roman" w:eastAsia="Times New Roman" w:hAnsi="Times New Roman" w:cs="Times New Roman"/>
        </w:rPr>
        <w:t>”</w:t>
      </w:r>
      <w:r>
        <w:t>违约的情形，</w:t>
      </w:r>
      <w:r>
        <w:rPr>
          <w:rFonts w:ascii="Times New Roman" w:eastAsia="Times New Roman" w:hAnsi="Times New Roman" w:cs="Times New Roman"/>
        </w:rPr>
        <w:t>“</w:t>
      </w:r>
      <w:r>
        <w:t>主承销商</w:t>
      </w:r>
      <w:r>
        <w:rPr>
          <w:rFonts w:ascii="Times New Roman" w:eastAsia="Times New Roman" w:hAnsi="Times New Roman" w:cs="Times New Roman"/>
        </w:rPr>
        <w:t>”</w:t>
      </w:r>
      <w:r>
        <w:t>应包销尚未售出的</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w:t>
      </w:r>
      <w:r>
        <w:t>主承销商</w:t>
      </w:r>
      <w:r>
        <w:rPr>
          <w:rFonts w:ascii="Times New Roman" w:eastAsia="Times New Roman" w:hAnsi="Times New Roman" w:cs="Times New Roman"/>
        </w:rPr>
        <w:t>”</w:t>
      </w:r>
      <w:r>
        <w:t>对未销售完毕或因</w:t>
      </w:r>
      <w:r>
        <w:rPr>
          <w:rFonts w:ascii="Times New Roman" w:eastAsia="Times New Roman" w:hAnsi="Times New Roman" w:cs="Times New Roman"/>
        </w:rPr>
        <w:t>“</w:t>
      </w:r>
      <w:r>
        <w:t>承销团成员</w:t>
      </w:r>
      <w:r>
        <w:rPr>
          <w:rFonts w:ascii="Times New Roman" w:eastAsia="Times New Roman" w:hAnsi="Times New Roman" w:cs="Times New Roman"/>
        </w:rPr>
        <w:t>”</w:t>
      </w:r>
      <w:r>
        <w:t xml:space="preserve">违约而未售出的 </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）承担</w:t>
      </w:r>
      <w:r>
        <w:rPr>
          <w:rFonts w:ascii="Times New Roman" w:eastAsia="Times New Roman" w:hAnsi="Times New Roman" w:cs="Times New Roman"/>
        </w:rPr>
        <w:t>“</w:t>
      </w:r>
      <w:r>
        <w:t>余额包销</w:t>
      </w:r>
      <w:r>
        <w:rPr>
          <w:rFonts w:ascii="Times New Roman" w:eastAsia="Times New Roman" w:hAnsi="Times New Roman" w:cs="Times New Roman"/>
        </w:rPr>
        <w:t>”</w:t>
      </w:r>
      <w:r>
        <w:t>责任；</w:t>
      </w:r>
      <w:r>
        <w:rPr>
          <w:rFonts w:ascii="Times New Roman" w:eastAsia="Times New Roman" w:hAnsi="Times New Roman" w:cs="Times New Roman"/>
        </w:rPr>
        <w:t>“</w:t>
      </w:r>
      <w:r>
        <w:t>承销团成员</w:t>
      </w:r>
      <w:r>
        <w:rPr>
          <w:rFonts w:ascii="Times New Roman" w:eastAsia="Times New Roman" w:hAnsi="Times New Roman" w:cs="Times New Roman"/>
        </w:rPr>
        <w:t>”</w:t>
      </w:r>
      <w:r>
        <w:t>按</w:t>
      </w:r>
      <w:r>
        <w:rPr>
          <w:rFonts w:ascii="Times New Roman" w:eastAsia="Times New Roman" w:hAnsi="Times New Roman" w:cs="Times New Roman"/>
        </w:rPr>
        <w:t>“</w:t>
      </w:r>
      <w:r>
        <w:t>《承销团协议》</w:t>
      </w:r>
      <w:r>
        <w:rPr>
          <w:rFonts w:ascii="Times New Roman" w:eastAsia="Times New Roman" w:hAnsi="Times New Roman" w:cs="Times New Roman"/>
        </w:rPr>
        <w:t>”</w:t>
      </w:r>
      <w:r>
        <w:t>的约定承销</w:t>
      </w:r>
      <w:r>
        <w:rPr>
          <w:rFonts w:ascii="Times New Roman" w:eastAsia="Times New Roman" w:hAnsi="Times New Roman" w:cs="Times New Roman"/>
        </w:rPr>
        <w:t>“</w:t>
      </w:r>
      <w:r>
        <w:t>资产支持证券</w:t>
      </w:r>
      <w:r>
        <w:rPr>
          <w:rFonts w:ascii="Times New Roman" w:eastAsia="Times New Roman" w:hAnsi="Times New Roman" w:cs="Times New Roman"/>
        </w:rPr>
        <w:t>”</w:t>
      </w:r>
    </w:p>
    <w:p w:rsidR="00291380" w:rsidRDefault="004876D8">
      <w:pPr>
        <w:spacing w:after="275" w:line="259" w:lineRule="auto"/>
        <w:ind w:left="858"/>
      </w:pP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pStyle w:val="Heading1"/>
        <w:spacing w:after="281" w:line="259" w:lineRule="auto"/>
        <w:ind w:left="436" w:hanging="425"/>
      </w:pPr>
      <w:bookmarkStart w:id="5" w:name="_Toc31351"/>
      <w:r>
        <w:t>募集款项的划付</w:t>
      </w:r>
      <w:r>
        <w:rPr>
          <w:rFonts w:ascii="Times New Roman" w:eastAsia="Times New Roman" w:hAnsi="Times New Roman" w:cs="Times New Roman"/>
          <w:b/>
        </w:rPr>
        <w:t xml:space="preserve"> </w:t>
      </w:r>
      <w:bookmarkEnd w:id="5"/>
    </w:p>
    <w:p w:rsidR="00291380" w:rsidRDefault="004876D8">
      <w:pPr>
        <w:spacing w:line="259" w:lineRule="auto"/>
        <w:ind w:left="448"/>
      </w:pPr>
      <w:proofErr w:type="gramStart"/>
      <w:r>
        <w:rPr>
          <w:rFonts w:ascii="Times New Roman" w:eastAsia="Times New Roman" w:hAnsi="Times New Roman" w:cs="Times New Roman"/>
          <w:b/>
        </w:rPr>
        <w:t>6.1</w:t>
      </w:r>
      <w:r>
        <w:rPr>
          <w:rFonts w:ascii="Arial" w:eastAsia="Arial" w:hAnsi="Arial" w:cs="Arial"/>
          <w:b/>
        </w:rPr>
        <w:t xml:space="preserve"> </w:t>
      </w:r>
      <w:r>
        <w:rPr>
          <w:rFonts w:ascii="Times New Roman" w:eastAsia="Times New Roman" w:hAnsi="Times New Roman" w:cs="Times New Roman"/>
        </w:rPr>
        <w:t xml:space="preserve"> “</w:t>
      </w:r>
      <w:proofErr w:type="gramEnd"/>
      <w:r>
        <w:t>承销商</w:t>
      </w:r>
      <w:r>
        <w:rPr>
          <w:rFonts w:ascii="Times New Roman" w:eastAsia="Times New Roman" w:hAnsi="Times New Roman" w:cs="Times New Roman"/>
        </w:rPr>
        <w:t>”</w:t>
      </w:r>
      <w:r>
        <w:t>应将由其承销的</w:t>
      </w:r>
      <w:r>
        <w:rPr>
          <w:rFonts w:ascii="Times New Roman" w:eastAsia="Times New Roman" w:hAnsi="Times New Roman" w:cs="Times New Roman"/>
        </w:rPr>
        <w:t>“</w:t>
      </w:r>
      <w:r>
        <w:t>资产支持证券</w:t>
      </w:r>
      <w:r>
        <w:rPr>
          <w:rFonts w:ascii="Times New Roman" w:eastAsia="Times New Roman" w:hAnsi="Times New Roman" w:cs="Times New Roman"/>
        </w:rPr>
        <w:t>”“</w:t>
      </w:r>
      <w:r>
        <w:t>募集款项</w:t>
      </w:r>
      <w:r>
        <w:rPr>
          <w:rFonts w:ascii="Times New Roman" w:eastAsia="Times New Roman" w:hAnsi="Times New Roman" w:cs="Times New Roman"/>
        </w:rPr>
        <w:t>”</w:t>
      </w:r>
      <w:r>
        <w:t>在不迟于</w:t>
      </w:r>
      <w:r>
        <w:rPr>
          <w:rFonts w:ascii="Times New Roman" w:eastAsia="Times New Roman" w:hAnsi="Times New Roman" w:cs="Times New Roman"/>
        </w:rPr>
        <w:t>“</w:t>
      </w:r>
      <w:r>
        <w:t>缴款日</w:t>
      </w:r>
      <w:r>
        <w:rPr>
          <w:rFonts w:ascii="Times New Roman" w:eastAsia="Times New Roman" w:hAnsi="Times New Roman" w:cs="Times New Roman"/>
        </w:rPr>
        <w:t>”</w:t>
      </w:r>
      <w:r>
        <w:t>【】</w:t>
      </w:r>
    </w:p>
    <w:p w:rsidR="00291380" w:rsidRDefault="004876D8">
      <w:pPr>
        <w:ind w:left="858"/>
      </w:pPr>
      <w:r>
        <w:t>全额划至</w:t>
      </w:r>
      <w:r>
        <w:rPr>
          <w:rFonts w:ascii="Times New Roman" w:eastAsia="Times New Roman" w:hAnsi="Times New Roman" w:cs="Times New Roman"/>
        </w:rPr>
        <w:t>“</w:t>
      </w:r>
      <w:r>
        <w:t>【主承销商】</w:t>
      </w:r>
      <w:r>
        <w:rPr>
          <w:rFonts w:ascii="Times New Roman" w:eastAsia="Times New Roman" w:hAnsi="Times New Roman" w:cs="Times New Roman"/>
        </w:rPr>
        <w:t>”</w:t>
      </w:r>
      <w:r>
        <w:t>指定的</w:t>
      </w:r>
      <w:r>
        <w:rPr>
          <w:rFonts w:ascii="Times New Roman" w:eastAsia="Times New Roman" w:hAnsi="Times New Roman" w:cs="Times New Roman"/>
        </w:rPr>
        <w:t>“</w:t>
      </w:r>
      <w:r>
        <w:t>主承销商收款账户</w:t>
      </w:r>
      <w:r>
        <w:rPr>
          <w:rFonts w:ascii="Times New Roman" w:eastAsia="Times New Roman" w:hAnsi="Times New Roman" w:cs="Times New Roman"/>
        </w:rPr>
        <w:t>”</w:t>
      </w:r>
      <w:r>
        <w:t>。前述</w:t>
      </w:r>
      <w:r>
        <w:rPr>
          <w:rFonts w:ascii="Times New Roman" w:eastAsia="Times New Roman" w:hAnsi="Times New Roman" w:cs="Times New Roman"/>
        </w:rPr>
        <w:t>“</w:t>
      </w:r>
      <w:r>
        <w:t>资产支持证券</w:t>
      </w:r>
      <w:r>
        <w:rPr>
          <w:rFonts w:ascii="Times New Roman" w:eastAsia="Times New Roman" w:hAnsi="Times New Roman" w:cs="Times New Roman"/>
        </w:rPr>
        <w:t>”“</w:t>
      </w:r>
      <w:r>
        <w:t>募集款项</w:t>
      </w:r>
      <w:r>
        <w:rPr>
          <w:rFonts w:ascii="Times New Roman" w:eastAsia="Times New Roman" w:hAnsi="Times New Roman" w:cs="Times New Roman"/>
        </w:rPr>
        <w:t>”</w:t>
      </w:r>
      <w:r>
        <w:t>应当包含</w:t>
      </w:r>
      <w:r>
        <w:rPr>
          <w:rFonts w:ascii="Times New Roman" w:eastAsia="Times New Roman" w:hAnsi="Times New Roman" w:cs="Times New Roman"/>
        </w:rPr>
        <w:t>“</w:t>
      </w:r>
      <w:r>
        <w:t>【主承销商】</w:t>
      </w:r>
      <w:r>
        <w:rPr>
          <w:rFonts w:ascii="Times New Roman" w:eastAsia="Times New Roman" w:hAnsi="Times New Roman" w:cs="Times New Roman"/>
        </w:rPr>
        <w:t>”</w:t>
      </w:r>
      <w:r>
        <w:t>作为</w:t>
      </w:r>
      <w:r>
        <w:rPr>
          <w:rFonts w:ascii="Times New Roman" w:eastAsia="Times New Roman" w:hAnsi="Times New Roman" w:cs="Times New Roman"/>
        </w:rPr>
        <w:t>“</w:t>
      </w:r>
      <w:r>
        <w:t>主承销商</w:t>
      </w:r>
      <w:r>
        <w:rPr>
          <w:rFonts w:ascii="Times New Roman" w:eastAsia="Times New Roman" w:hAnsi="Times New Roman" w:cs="Times New Roman"/>
        </w:rPr>
        <w:t>”</w:t>
      </w:r>
      <w:r>
        <w:t>承担</w:t>
      </w:r>
      <w:r>
        <w:rPr>
          <w:rFonts w:ascii="Times New Roman" w:eastAsia="Times New Roman" w:hAnsi="Times New Roman" w:cs="Times New Roman"/>
        </w:rPr>
        <w:t>“</w:t>
      </w:r>
      <w:r>
        <w:t>余额包销</w:t>
      </w:r>
      <w:r>
        <w:rPr>
          <w:rFonts w:ascii="Times New Roman" w:eastAsia="Times New Roman" w:hAnsi="Times New Roman" w:cs="Times New Roman"/>
        </w:rPr>
        <w:t>”</w:t>
      </w:r>
      <w:r>
        <w:t>责任应交付的款项。</w:t>
      </w:r>
      <w:r>
        <w:rPr>
          <w:rFonts w:ascii="Times New Roman" w:eastAsia="Times New Roman" w:hAnsi="Times New Roman" w:cs="Times New Roman"/>
        </w:rPr>
        <w:t xml:space="preserve"> </w:t>
      </w:r>
    </w:p>
    <w:p w:rsidR="00291380" w:rsidRDefault="004876D8">
      <w:pPr>
        <w:spacing w:after="275"/>
        <w:ind w:left="863" w:hanging="425"/>
      </w:pPr>
      <w:r>
        <w:rPr>
          <w:rFonts w:ascii="Times New Roman" w:eastAsia="Times New Roman" w:hAnsi="Times New Roman" w:cs="Times New Roman"/>
          <w:b/>
        </w:rPr>
        <w:t>6.2</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应将</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募集款项</w:t>
      </w:r>
      <w:r>
        <w:rPr>
          <w:rFonts w:ascii="Times New Roman" w:eastAsia="Times New Roman" w:hAnsi="Times New Roman" w:cs="Times New Roman"/>
        </w:rPr>
        <w:t>”</w:t>
      </w:r>
      <w:r>
        <w:t>（</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承销报酬</w:t>
      </w:r>
      <w:r>
        <w:rPr>
          <w:rFonts w:ascii="Times New Roman" w:eastAsia="Times New Roman" w:hAnsi="Times New Roman" w:cs="Times New Roman"/>
        </w:rPr>
        <w:t>”</w:t>
      </w:r>
      <w:r>
        <w:t>后，不迟于</w:t>
      </w:r>
      <w:r>
        <w:rPr>
          <w:rFonts w:ascii="Times New Roman" w:eastAsia="Times New Roman" w:hAnsi="Times New Roman" w:cs="Times New Roman"/>
        </w:rPr>
        <w:t>“</w:t>
      </w:r>
      <w:r>
        <w:t>缴款日</w:t>
      </w:r>
      <w:r>
        <w:rPr>
          <w:rFonts w:ascii="Times New Roman" w:eastAsia="Times New Roman" w:hAnsi="Times New Roman" w:cs="Times New Roman"/>
        </w:rPr>
        <w:t>”</w:t>
      </w:r>
      <w:r>
        <w:t>【】足额划付至</w:t>
      </w:r>
      <w:r>
        <w:rPr>
          <w:rFonts w:ascii="Times New Roman" w:eastAsia="Times New Roman" w:hAnsi="Times New Roman" w:cs="Times New Roman"/>
        </w:rPr>
        <w:t>“</w:t>
      </w:r>
      <w:r>
        <w:t>发行人</w:t>
      </w:r>
      <w:r>
        <w:rPr>
          <w:rFonts w:ascii="Times New Roman" w:eastAsia="Times New Roman" w:hAnsi="Times New Roman" w:cs="Times New Roman"/>
        </w:rPr>
        <w:t>”</w:t>
      </w:r>
      <w:r>
        <w:t>以通知方式（格式见本协议附件一）指</w:t>
      </w:r>
      <w:r>
        <w:lastRenderedPageBreak/>
        <w:t>定的</w:t>
      </w:r>
      <w:r>
        <w:rPr>
          <w:rFonts w:ascii="Times New Roman" w:eastAsia="Times New Roman" w:hAnsi="Times New Roman" w:cs="Times New Roman"/>
        </w:rPr>
        <w:t>“</w:t>
      </w:r>
      <w:r>
        <w:t>发行收入缴款账户</w:t>
      </w:r>
      <w:r>
        <w:rPr>
          <w:rFonts w:ascii="Times New Roman" w:eastAsia="Times New Roman" w:hAnsi="Times New Roman" w:cs="Times New Roman"/>
        </w:rPr>
        <w:t>”</w:t>
      </w:r>
      <w:r>
        <w:t xml:space="preserve">，并于划款当日将划款凭证复印件传真至 </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6.3</w:t>
      </w:r>
      <w:r>
        <w:rPr>
          <w:rFonts w:ascii="Arial" w:eastAsia="Arial" w:hAnsi="Arial" w:cs="Arial"/>
          <w:b/>
        </w:rPr>
        <w:t xml:space="preserve"> </w:t>
      </w:r>
      <w:r>
        <w:t xml:space="preserve">在“【主承销商】”按照本协议第 </w:t>
      </w:r>
      <w:r>
        <w:rPr>
          <w:rFonts w:ascii="Times New Roman" w:eastAsia="Times New Roman" w:hAnsi="Times New Roman" w:cs="Times New Roman"/>
        </w:rPr>
        <w:t xml:space="preserve">6.2 </w:t>
      </w:r>
      <w:r>
        <w:t>款的约定按时足额将募集资金划付至“发行收入缴款账户”的前提下，在</w:t>
      </w:r>
      <w:r>
        <w:rPr>
          <w:rFonts w:ascii="Times New Roman" w:eastAsia="Times New Roman" w:hAnsi="Times New Roman" w:cs="Times New Roman"/>
        </w:rPr>
        <w:t>“</w:t>
      </w:r>
      <w:r>
        <w:t>缴款日</w:t>
      </w:r>
      <w:r>
        <w:rPr>
          <w:rFonts w:ascii="Times New Roman" w:eastAsia="Times New Roman" w:hAnsi="Times New Roman" w:cs="Times New Roman"/>
        </w:rPr>
        <w:t>”</w:t>
      </w:r>
      <w:r>
        <w:t>次一工作日（</w:t>
      </w:r>
      <w:r>
        <w:rPr>
          <w:rFonts w:ascii="Times New Roman" w:eastAsia="Times New Roman" w:hAnsi="Times New Roman" w:cs="Times New Roman"/>
        </w:rPr>
        <w:t>“</w:t>
      </w:r>
      <w:r>
        <w:t>信托财产交付日</w:t>
      </w:r>
      <w:r>
        <w:rPr>
          <w:rFonts w:ascii="Times New Roman" w:eastAsia="Times New Roman" w:hAnsi="Times New Roman" w:cs="Times New Roman"/>
        </w:rPr>
        <w:t>”</w:t>
      </w:r>
      <w:r>
        <w:t>）【】前，</w:t>
      </w:r>
      <w:r>
        <w:rPr>
          <w:rFonts w:ascii="Times New Roman" w:eastAsia="Times New Roman" w:hAnsi="Times New Roman" w:cs="Times New Roman"/>
        </w:rPr>
        <w:t>“</w:t>
      </w:r>
      <w:r>
        <w:t>发行人</w:t>
      </w:r>
      <w:r>
        <w:rPr>
          <w:rFonts w:ascii="Times New Roman" w:eastAsia="Times New Roman" w:hAnsi="Times New Roman" w:cs="Times New Roman"/>
        </w:rPr>
        <w:t>”</w:t>
      </w:r>
      <w:r>
        <w:t>应将</w:t>
      </w:r>
      <w:r>
        <w:rPr>
          <w:rFonts w:ascii="Times New Roman" w:eastAsia="Times New Roman" w:hAnsi="Times New Roman" w:cs="Times New Roman"/>
        </w:rPr>
        <w:t>“</w:t>
      </w:r>
      <w:r>
        <w:t>【主承销商】</w:t>
      </w:r>
      <w:r>
        <w:rPr>
          <w:rFonts w:ascii="Times New Roman" w:eastAsia="Times New Roman" w:hAnsi="Times New Roman" w:cs="Times New Roman"/>
        </w:rPr>
        <w:t>”</w:t>
      </w:r>
      <w:r>
        <w:t>根据</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6.2 </w:t>
      </w:r>
      <w:r>
        <w:t>款的约定划付至</w:t>
      </w:r>
      <w:r>
        <w:rPr>
          <w:rFonts w:ascii="Times New Roman" w:eastAsia="Times New Roman" w:hAnsi="Times New Roman" w:cs="Times New Roman"/>
        </w:rPr>
        <w:t>“</w:t>
      </w:r>
      <w:r>
        <w:t>发行收入缴款账户</w:t>
      </w:r>
      <w:r>
        <w:rPr>
          <w:rFonts w:ascii="Times New Roman" w:eastAsia="Times New Roman" w:hAnsi="Times New Roman" w:cs="Times New Roman"/>
        </w:rPr>
        <w:t>”</w:t>
      </w:r>
      <w:r>
        <w:t>的全部资金扣除</w:t>
      </w:r>
      <w:r>
        <w:rPr>
          <w:rFonts w:ascii="Times New Roman" w:eastAsia="Times New Roman" w:hAnsi="Times New Roman" w:cs="Times New Roman"/>
        </w:rPr>
        <w:t>“</w:t>
      </w:r>
      <w:r>
        <w:t>承销报酬</w:t>
      </w:r>
      <w:r>
        <w:rPr>
          <w:rFonts w:ascii="Times New Roman" w:eastAsia="Times New Roman" w:hAnsi="Times New Roman" w:cs="Times New Roman"/>
        </w:rPr>
        <w:t>”</w:t>
      </w:r>
      <w:r>
        <w:t>之外的</w:t>
      </w:r>
      <w:r>
        <w:rPr>
          <w:rFonts w:ascii="Times New Roman" w:eastAsia="Times New Roman" w:hAnsi="Times New Roman" w:cs="Times New Roman"/>
        </w:rPr>
        <w:t>“</w:t>
      </w:r>
      <w:r>
        <w:t>发行费用</w:t>
      </w:r>
      <w:r>
        <w:rPr>
          <w:rFonts w:ascii="Times New Roman" w:eastAsia="Times New Roman" w:hAnsi="Times New Roman" w:cs="Times New Roman"/>
        </w:rPr>
        <w:t xml:space="preserve">” </w:t>
      </w:r>
      <w:r>
        <w:t>（具体指本协议</w:t>
      </w:r>
      <w:r>
        <w:rPr>
          <w:sz w:val="25"/>
        </w:rPr>
        <w:t>附件三</w:t>
      </w:r>
      <w:r>
        <w:t>所列费用）后所得的</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 xml:space="preserve">” </w:t>
      </w:r>
      <w:r>
        <w:t>划付至</w:t>
      </w:r>
      <w:r>
        <w:rPr>
          <w:rFonts w:ascii="Times New Roman" w:eastAsia="Times New Roman" w:hAnsi="Times New Roman" w:cs="Times New Roman"/>
        </w:rPr>
        <w:t>“</w:t>
      </w:r>
      <w:r>
        <w:t>发起机构</w:t>
      </w:r>
      <w:r>
        <w:rPr>
          <w:rFonts w:ascii="Times New Roman" w:eastAsia="Times New Roman" w:hAnsi="Times New Roman" w:cs="Times New Roman"/>
        </w:rPr>
        <w:t>”</w:t>
      </w:r>
      <w:r>
        <w:t>指定的如下账户：</w:t>
      </w:r>
      <w:r>
        <w:rPr>
          <w:rFonts w:ascii="Times New Roman" w:eastAsia="Times New Roman" w:hAnsi="Times New Roman" w:cs="Times New Roman"/>
        </w:rPr>
        <w:t xml:space="preserve"> </w:t>
      </w:r>
    </w:p>
    <w:p w:rsidR="00291380" w:rsidRDefault="004876D8">
      <w:pPr>
        <w:spacing w:after="0" w:line="470" w:lineRule="auto"/>
        <w:ind w:left="1012" w:right="5439"/>
      </w:pPr>
      <w:r>
        <w:t>户名：【】账号：【】开户行：【】</w:t>
      </w:r>
      <w:r>
        <w:rPr>
          <w:rFonts w:ascii="Times New Roman" w:eastAsia="Times New Roman" w:hAnsi="Times New Roman" w:cs="Times New Roman"/>
        </w:rPr>
        <w:t xml:space="preserve"> </w:t>
      </w:r>
    </w:p>
    <w:p w:rsidR="00291380" w:rsidRDefault="004876D8">
      <w:pPr>
        <w:spacing w:after="273" w:line="259" w:lineRule="auto"/>
        <w:ind w:left="1012"/>
      </w:pPr>
      <w:r>
        <w:t>开户行大额支付系统行号：【】</w:t>
      </w:r>
      <w:r>
        <w:rPr>
          <w:rFonts w:ascii="Times New Roman" w:eastAsia="Times New Roman" w:hAnsi="Times New Roman" w:cs="Times New Roman"/>
        </w:rPr>
        <w:t xml:space="preserve"> </w:t>
      </w:r>
    </w:p>
    <w:p w:rsidR="00291380" w:rsidRDefault="004876D8">
      <w:pPr>
        <w:spacing w:after="271" w:line="259" w:lineRule="auto"/>
        <w:ind w:left="1012"/>
      </w:pPr>
      <w:r>
        <w:t>开户行大额支付系统名称：【</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291380" w:rsidRDefault="004876D8">
      <w:pPr>
        <w:spacing w:after="6"/>
        <w:ind w:left="863" w:hanging="425"/>
      </w:pPr>
      <w:r>
        <w:rPr>
          <w:rFonts w:ascii="Times New Roman" w:eastAsia="Times New Roman" w:hAnsi="Times New Roman" w:cs="Times New Roman"/>
          <w:b/>
        </w:rPr>
        <w:t>6.4</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认购的相应部分</w:t>
      </w:r>
      <w:r>
        <w:rPr>
          <w:rFonts w:ascii="Times New Roman" w:eastAsia="Times New Roman" w:hAnsi="Times New Roman" w:cs="Times New Roman"/>
        </w:rPr>
        <w:t>“</w:t>
      </w:r>
      <w:r>
        <w:t>资产支持证券</w:t>
      </w:r>
      <w:r>
        <w:rPr>
          <w:rFonts w:ascii="Times New Roman" w:eastAsia="Times New Roman" w:hAnsi="Times New Roman" w:cs="Times New Roman"/>
        </w:rPr>
        <w:t>”</w:t>
      </w:r>
      <w:r>
        <w:t>所应缴付相关认购款项的义务与</w:t>
      </w:r>
      <w:r>
        <w:rPr>
          <w:rFonts w:ascii="Times New Roman" w:eastAsia="Times New Roman" w:hAnsi="Times New Roman" w:cs="Times New Roman"/>
        </w:rPr>
        <w:t>“</w:t>
      </w:r>
      <w:r>
        <w:t>受托人</w:t>
      </w:r>
      <w:r>
        <w:rPr>
          <w:rFonts w:ascii="Times New Roman" w:eastAsia="Times New Roman" w:hAnsi="Times New Roman" w:cs="Times New Roman"/>
        </w:rPr>
        <w:t>”</w:t>
      </w:r>
      <w:r>
        <w:t>根据本合同向</w:t>
      </w:r>
      <w:r>
        <w:rPr>
          <w:rFonts w:ascii="Times New Roman" w:eastAsia="Times New Roman" w:hAnsi="Times New Roman" w:cs="Times New Roman"/>
        </w:rPr>
        <w:t>“</w:t>
      </w:r>
      <w:r>
        <w:t>委托人</w:t>
      </w:r>
      <w:r>
        <w:rPr>
          <w:rFonts w:ascii="Times New Roman" w:eastAsia="Times New Roman" w:hAnsi="Times New Roman" w:cs="Times New Roman"/>
        </w:rPr>
        <w:t>”</w:t>
      </w:r>
      <w:r>
        <w:t>缴付</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中相应部分</w:t>
      </w:r>
      <w:r>
        <w:rPr>
          <w:rFonts w:ascii="Times New Roman" w:eastAsia="Times New Roman" w:hAnsi="Times New Roman" w:cs="Times New Roman"/>
        </w:rPr>
        <w:t>“</w:t>
      </w:r>
      <w:r>
        <w:t>资产支持证券</w:t>
      </w:r>
      <w:r>
        <w:rPr>
          <w:rFonts w:ascii="Times New Roman" w:eastAsia="Times New Roman" w:hAnsi="Times New Roman" w:cs="Times New Roman"/>
        </w:rPr>
        <w:t>”</w:t>
      </w:r>
      <w:r>
        <w:t>的募集款项的支付义务全额相抵销，即</w:t>
      </w:r>
      <w:r>
        <w:rPr>
          <w:rFonts w:ascii="Times New Roman" w:eastAsia="Times New Roman" w:hAnsi="Times New Roman" w:cs="Times New Roman"/>
        </w:rPr>
        <w:t>“</w:t>
      </w:r>
      <w:r>
        <w:t>发起机构</w:t>
      </w:r>
      <w:r>
        <w:rPr>
          <w:rFonts w:ascii="Times New Roman" w:eastAsia="Times New Roman" w:hAnsi="Times New Roman" w:cs="Times New Roman"/>
        </w:rPr>
        <w:t>”</w:t>
      </w:r>
      <w:r>
        <w:t>无需向</w:t>
      </w:r>
      <w:r>
        <w:rPr>
          <w:rFonts w:ascii="Times New Roman" w:eastAsia="Times New Roman" w:hAnsi="Times New Roman" w:cs="Times New Roman"/>
        </w:rPr>
        <w:t>“</w:t>
      </w:r>
      <w:r>
        <w:t>受托人</w:t>
      </w:r>
      <w:r>
        <w:rPr>
          <w:rFonts w:ascii="Times New Roman" w:eastAsia="Times New Roman" w:hAnsi="Times New Roman" w:cs="Times New Roman"/>
        </w:rPr>
        <w:t>”</w:t>
      </w:r>
      <w:r>
        <w:t>支付所发行的</w:t>
      </w:r>
      <w:r>
        <w:rPr>
          <w:rFonts w:ascii="Times New Roman" w:eastAsia="Times New Roman" w:hAnsi="Times New Roman" w:cs="Times New Roman"/>
        </w:rPr>
        <w:t>“</w:t>
      </w:r>
      <w:r>
        <w:t>发起机构</w:t>
      </w:r>
      <w:r>
        <w:rPr>
          <w:rFonts w:ascii="Times New Roman" w:eastAsia="Times New Roman" w:hAnsi="Times New Roman" w:cs="Times New Roman"/>
        </w:rPr>
        <w:t>”</w:t>
      </w:r>
      <w:r>
        <w:t>自持部分的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的认购价款，</w:t>
      </w:r>
      <w:r>
        <w:rPr>
          <w:rFonts w:ascii="Times New Roman" w:eastAsia="Times New Roman" w:hAnsi="Times New Roman" w:cs="Times New Roman"/>
        </w:rPr>
        <w:t>“</w:t>
      </w:r>
      <w:r>
        <w:t>受托人</w:t>
      </w:r>
      <w:r>
        <w:rPr>
          <w:rFonts w:ascii="Times New Roman" w:eastAsia="Times New Roman" w:hAnsi="Times New Roman" w:cs="Times New Roman"/>
        </w:rPr>
        <w:t>”</w:t>
      </w:r>
      <w:r>
        <w:t>根据本合同向</w:t>
      </w:r>
      <w:r>
        <w:rPr>
          <w:rFonts w:ascii="Times New Roman" w:eastAsia="Times New Roman" w:hAnsi="Times New Roman" w:cs="Times New Roman"/>
        </w:rPr>
        <w:t>“</w:t>
      </w:r>
      <w:r>
        <w:t>委托人</w:t>
      </w:r>
      <w:r>
        <w:rPr>
          <w:rFonts w:ascii="Times New Roman" w:eastAsia="Times New Roman" w:hAnsi="Times New Roman" w:cs="Times New Roman"/>
        </w:rPr>
        <w:t>”</w:t>
      </w:r>
      <w:r>
        <w:t>划转的</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w:t>
      </w:r>
    </w:p>
    <w:p w:rsidR="00291380" w:rsidRDefault="004876D8">
      <w:pPr>
        <w:spacing w:after="278" w:line="259" w:lineRule="auto"/>
        <w:ind w:left="858"/>
      </w:pPr>
      <w:r>
        <w:t>也无需将上述</w:t>
      </w:r>
      <w:r>
        <w:rPr>
          <w:rFonts w:ascii="Times New Roman" w:eastAsia="Times New Roman" w:hAnsi="Times New Roman" w:cs="Times New Roman"/>
        </w:rPr>
        <w:t>“</w:t>
      </w:r>
      <w:r>
        <w:t>发起机构</w:t>
      </w:r>
      <w:r>
        <w:rPr>
          <w:rFonts w:ascii="Times New Roman" w:eastAsia="Times New Roman" w:hAnsi="Times New Roman" w:cs="Times New Roman"/>
        </w:rPr>
        <w:t>”</w:t>
      </w:r>
      <w:r>
        <w:t>自持部分的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的募集款项计算在内。</w:t>
      </w:r>
      <w:r>
        <w:rPr>
          <w:rFonts w:ascii="Times New Roman" w:eastAsia="Times New Roman" w:hAnsi="Times New Roman" w:cs="Times New Roman"/>
        </w:rPr>
        <w:t xml:space="preserve"> </w:t>
      </w:r>
    </w:p>
    <w:p w:rsidR="00291380" w:rsidRDefault="004876D8">
      <w:pPr>
        <w:pStyle w:val="Heading1"/>
        <w:spacing w:after="279" w:line="259" w:lineRule="auto"/>
        <w:ind w:left="436" w:hanging="425"/>
      </w:pPr>
      <w:bookmarkStart w:id="6" w:name="_Toc31352"/>
      <w:r>
        <w:lastRenderedPageBreak/>
        <w:t>承销报酬和费用</w:t>
      </w:r>
      <w:r>
        <w:rPr>
          <w:rFonts w:ascii="Times New Roman" w:eastAsia="Times New Roman" w:hAnsi="Times New Roman" w:cs="Times New Roman"/>
          <w:b/>
        </w:rPr>
        <w:t xml:space="preserve"> </w:t>
      </w:r>
      <w:bookmarkEnd w:id="6"/>
    </w:p>
    <w:p w:rsidR="00291380" w:rsidRDefault="004876D8">
      <w:pPr>
        <w:spacing w:after="150" w:line="259" w:lineRule="auto"/>
        <w:ind w:left="206"/>
        <w:jc w:val="center"/>
      </w:pPr>
      <w:r>
        <w:rPr>
          <w:rFonts w:ascii="Times New Roman" w:eastAsia="Times New Roman" w:hAnsi="Times New Roman" w:cs="Times New Roman"/>
          <w:b/>
        </w:rPr>
        <w:t>7.1</w:t>
      </w:r>
      <w:r>
        <w:rPr>
          <w:rFonts w:ascii="Arial" w:eastAsia="Arial" w:hAnsi="Arial" w:cs="Arial"/>
          <w:b/>
        </w:rPr>
        <w:t xml:space="preserve"> </w:t>
      </w:r>
      <w:r>
        <w:rPr>
          <w:rFonts w:ascii="Times New Roman" w:eastAsia="Times New Roman" w:hAnsi="Times New Roman" w:cs="Times New Roman"/>
        </w:rPr>
        <w:t>“</w:t>
      </w:r>
      <w:r>
        <w:t>承销报酬</w:t>
      </w:r>
      <w:r>
        <w:rPr>
          <w:rFonts w:ascii="Times New Roman" w:eastAsia="Times New Roman" w:hAnsi="Times New Roman" w:cs="Times New Roman"/>
        </w:rPr>
        <w:t>”</w:t>
      </w:r>
      <w:r>
        <w:t>作为</w:t>
      </w:r>
      <w:r>
        <w:rPr>
          <w:rFonts w:ascii="Times New Roman" w:eastAsia="Times New Roman" w:hAnsi="Times New Roman" w:cs="Times New Roman"/>
        </w:rPr>
        <w:t>“</w:t>
      </w:r>
      <w:r>
        <w:t>主承销商</w:t>
      </w:r>
      <w:r>
        <w:rPr>
          <w:rFonts w:ascii="Times New Roman" w:eastAsia="Times New Roman" w:hAnsi="Times New Roman" w:cs="Times New Roman"/>
        </w:rPr>
        <w:t>”</w:t>
      </w:r>
      <w:r>
        <w:t>组织</w:t>
      </w:r>
      <w:r>
        <w:rPr>
          <w:rFonts w:ascii="Times New Roman" w:eastAsia="Times New Roman" w:hAnsi="Times New Roman" w:cs="Times New Roman"/>
        </w:rPr>
        <w:t>“</w:t>
      </w:r>
      <w:r>
        <w:t>承销团</w:t>
      </w:r>
      <w:r>
        <w:rPr>
          <w:rFonts w:ascii="Times New Roman" w:eastAsia="Times New Roman" w:hAnsi="Times New Roman" w:cs="Times New Roman"/>
        </w:rPr>
        <w:t>”</w:t>
      </w:r>
      <w:r>
        <w:t>提供</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p>
    <w:p w:rsidR="00291380" w:rsidRDefault="004876D8">
      <w:pPr>
        <w:ind w:left="858"/>
      </w:pP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）承销服务的对价，</w:t>
      </w:r>
      <w:r>
        <w:rPr>
          <w:rFonts w:ascii="Times New Roman" w:eastAsia="Times New Roman" w:hAnsi="Times New Roman" w:cs="Times New Roman"/>
        </w:rPr>
        <w:t>“</w:t>
      </w:r>
      <w:r>
        <w:t>承销报酬</w:t>
      </w:r>
      <w:r>
        <w:rPr>
          <w:rFonts w:ascii="Times New Roman" w:eastAsia="Times New Roman" w:hAnsi="Times New Roman" w:cs="Times New Roman"/>
        </w:rPr>
        <w:t>”</w:t>
      </w:r>
      <w:r>
        <w:t>的具体计算方式如下：</w:t>
      </w:r>
      <w:r>
        <w:rPr>
          <w:rFonts w:ascii="Times New Roman" w:eastAsia="Times New Roman" w:hAnsi="Times New Roman" w:cs="Times New Roman"/>
        </w:rPr>
        <w:t xml:space="preserve"> </w:t>
      </w:r>
    </w:p>
    <w:p w:rsidR="00291380" w:rsidRDefault="004876D8">
      <w:pPr>
        <w:spacing w:after="275" w:line="259" w:lineRule="auto"/>
        <w:ind w:left="858"/>
      </w:pPr>
      <w:r>
        <w:rPr>
          <w:rFonts w:ascii="Times New Roman" w:eastAsia="Times New Roman" w:hAnsi="Times New Roman" w:cs="Times New Roman"/>
        </w:rPr>
        <w:t>7.1.1</w:t>
      </w:r>
      <w:r>
        <w:rPr>
          <w:rFonts w:ascii="Arial" w:eastAsia="Arial" w:hAnsi="Arial" w:cs="Arial"/>
        </w:rPr>
        <w:t xml:space="preserve"> </w:t>
      </w:r>
      <w:r>
        <w:t>主承销费。【具体内容以最终签署的协议为准】</w:t>
      </w:r>
      <w:r>
        <w:rPr>
          <w:rFonts w:ascii="Times New Roman" w:eastAsia="Times New Roman" w:hAnsi="Times New Roman" w:cs="Times New Roman"/>
        </w:rPr>
        <w:t xml:space="preserve"> </w:t>
      </w:r>
    </w:p>
    <w:p w:rsidR="00291380" w:rsidRDefault="004876D8">
      <w:pPr>
        <w:spacing w:after="281" w:line="259" w:lineRule="auto"/>
        <w:ind w:left="858"/>
      </w:pPr>
      <w:r>
        <w:rPr>
          <w:rFonts w:ascii="Times New Roman" w:eastAsia="Times New Roman" w:hAnsi="Times New Roman" w:cs="Times New Roman"/>
        </w:rPr>
        <w:t>7.1.2</w:t>
      </w:r>
      <w:r>
        <w:rPr>
          <w:rFonts w:ascii="Arial" w:eastAsia="Arial" w:hAnsi="Arial" w:cs="Arial"/>
        </w:rPr>
        <w:t xml:space="preserve"> </w:t>
      </w:r>
      <w:r>
        <w:t>承销佣金。【具体内容以最终签署的协议】</w:t>
      </w:r>
      <w:r>
        <w:rPr>
          <w:rFonts w:ascii="Times New Roman" w:eastAsia="Times New Roman" w:hAnsi="Times New Roman" w:cs="Times New Roman"/>
        </w:rPr>
        <w:t xml:space="preserve"> </w:t>
      </w:r>
    </w:p>
    <w:p w:rsidR="00291380" w:rsidRDefault="004876D8">
      <w:pPr>
        <w:spacing w:after="130" w:line="377" w:lineRule="auto"/>
        <w:ind w:left="206"/>
        <w:jc w:val="center"/>
      </w:pPr>
      <w:r>
        <w:rPr>
          <w:rFonts w:ascii="Times New Roman" w:eastAsia="Times New Roman" w:hAnsi="Times New Roman" w:cs="Times New Roman"/>
          <w:b/>
        </w:rPr>
        <w:t>7.2</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项下的</w:t>
      </w:r>
      <w:r>
        <w:rPr>
          <w:rFonts w:ascii="Times New Roman" w:eastAsia="Times New Roman" w:hAnsi="Times New Roman" w:cs="Times New Roman"/>
        </w:rPr>
        <w:t>“</w:t>
      </w:r>
      <w:r>
        <w:t>承销报酬</w:t>
      </w:r>
      <w:r>
        <w:rPr>
          <w:rFonts w:ascii="Times New Roman" w:eastAsia="Times New Roman" w:hAnsi="Times New Roman" w:cs="Times New Roman"/>
        </w:rPr>
        <w:t>”</w:t>
      </w:r>
      <w:r>
        <w:t>将由</w:t>
      </w:r>
      <w:r>
        <w:rPr>
          <w:rFonts w:ascii="Times New Roman" w:eastAsia="Times New Roman" w:hAnsi="Times New Roman" w:cs="Times New Roman"/>
        </w:rPr>
        <w:t>“</w:t>
      </w:r>
      <w:r>
        <w:t>【主承销商】</w:t>
      </w:r>
      <w:r>
        <w:rPr>
          <w:rFonts w:ascii="Times New Roman" w:eastAsia="Times New Roman" w:hAnsi="Times New Roman" w:cs="Times New Roman"/>
        </w:rPr>
        <w:t>”</w:t>
      </w:r>
      <w:r>
        <w:t>在收到各</w:t>
      </w:r>
      <w:r>
        <w:rPr>
          <w:rFonts w:ascii="Times New Roman" w:eastAsia="Times New Roman" w:hAnsi="Times New Roman" w:cs="Times New Roman"/>
        </w:rPr>
        <w:t>“</w:t>
      </w:r>
      <w:r>
        <w:t>承销商</w:t>
      </w:r>
      <w:r>
        <w:rPr>
          <w:rFonts w:ascii="Times New Roman" w:eastAsia="Times New Roman" w:hAnsi="Times New Roman" w:cs="Times New Roman"/>
        </w:rPr>
        <w:t>”</w:t>
      </w:r>
      <w:r>
        <w:t xml:space="preserve">划付的 </w:t>
      </w:r>
      <w:r>
        <w:rPr>
          <w:rFonts w:ascii="Times New Roman" w:eastAsia="Times New Roman" w:hAnsi="Times New Roman" w:cs="Times New Roman"/>
        </w:rPr>
        <w:t>“</w:t>
      </w:r>
      <w:r>
        <w:t>资产支持证券</w:t>
      </w:r>
      <w:r>
        <w:rPr>
          <w:rFonts w:ascii="Times New Roman" w:eastAsia="Times New Roman" w:hAnsi="Times New Roman" w:cs="Times New Roman"/>
        </w:rPr>
        <w:t>”</w:t>
      </w:r>
      <w:r>
        <w:t>（不包括向</w:t>
      </w:r>
      <w:r>
        <w:rPr>
          <w:rFonts w:ascii="Times New Roman" w:eastAsia="Times New Roman" w:hAnsi="Times New Roman" w:cs="Times New Roman"/>
        </w:rPr>
        <w:t>“</w:t>
      </w:r>
      <w:r>
        <w:t>发起机构</w:t>
      </w:r>
      <w:r>
        <w:rPr>
          <w:rFonts w:ascii="Times New Roman" w:eastAsia="Times New Roman" w:hAnsi="Times New Roman" w:cs="Times New Roman"/>
        </w:rPr>
        <w:t>”</w:t>
      </w:r>
      <w:r>
        <w:t>发行的</w:t>
      </w:r>
      <w:r>
        <w:rPr>
          <w:rFonts w:ascii="Times New Roman" w:eastAsia="Times New Roman" w:hAnsi="Times New Roman" w:cs="Times New Roman"/>
        </w:rPr>
        <w:t>“</w:t>
      </w:r>
      <w:r>
        <w:t>资产支持证券</w:t>
      </w:r>
      <w:r>
        <w:rPr>
          <w:rFonts w:ascii="Times New Roman" w:eastAsia="Times New Roman" w:hAnsi="Times New Roman" w:cs="Times New Roman"/>
        </w:rPr>
        <w:t>”</w:t>
      </w:r>
      <w:r>
        <w:t>）</w:t>
      </w:r>
      <w:r>
        <w:rPr>
          <w:rFonts w:ascii="Times New Roman" w:eastAsia="Times New Roman" w:hAnsi="Times New Roman" w:cs="Times New Roman"/>
        </w:rPr>
        <w:t xml:space="preserve"> “</w:t>
      </w:r>
      <w:r>
        <w:t>募集款项</w:t>
      </w:r>
      <w:r>
        <w:rPr>
          <w:rFonts w:ascii="Times New Roman" w:eastAsia="Times New Roman" w:hAnsi="Times New Roman" w:cs="Times New Roman"/>
        </w:rPr>
        <w:t xml:space="preserve">” </w:t>
      </w:r>
      <w:r>
        <w:t>后直接扣除，而后再由</w:t>
      </w:r>
      <w:r>
        <w:rPr>
          <w:rFonts w:ascii="Times New Roman" w:eastAsia="Times New Roman" w:hAnsi="Times New Roman" w:cs="Times New Roman"/>
        </w:rPr>
        <w:t>“</w:t>
      </w:r>
      <w:r>
        <w:t>【主承销商】</w:t>
      </w:r>
      <w:r>
        <w:rPr>
          <w:rFonts w:ascii="Times New Roman" w:eastAsia="Times New Roman" w:hAnsi="Times New Roman" w:cs="Times New Roman"/>
        </w:rPr>
        <w:t>”</w:t>
      </w:r>
      <w:r>
        <w:t>自</w:t>
      </w:r>
      <w:r>
        <w:rPr>
          <w:rFonts w:ascii="Times New Roman" w:eastAsia="Times New Roman" w:hAnsi="Times New Roman" w:cs="Times New Roman"/>
        </w:rPr>
        <w:t>“</w:t>
      </w:r>
      <w:r>
        <w:t>缴款日</w:t>
      </w:r>
      <w:r>
        <w:rPr>
          <w:rFonts w:ascii="Times New Roman" w:eastAsia="Times New Roman" w:hAnsi="Times New Roman" w:cs="Times New Roman"/>
        </w:rPr>
        <w:t>”</w:t>
      </w:r>
      <w:r>
        <w:t>后向各</w:t>
      </w:r>
      <w:r>
        <w:rPr>
          <w:rFonts w:ascii="Times New Roman" w:eastAsia="Times New Roman" w:hAnsi="Times New Roman" w:cs="Times New Roman"/>
        </w:rPr>
        <w:t>“</w:t>
      </w:r>
      <w:r>
        <w:t>承销团成员</w:t>
      </w:r>
      <w:r>
        <w:rPr>
          <w:rFonts w:ascii="Times New Roman" w:eastAsia="Times New Roman" w:hAnsi="Times New Roman" w:cs="Times New Roman"/>
        </w:rPr>
        <w:t>”</w:t>
      </w:r>
      <w:r>
        <w:t>划付按照</w:t>
      </w:r>
      <w:r>
        <w:rPr>
          <w:rFonts w:ascii="Times New Roman" w:eastAsia="Times New Roman" w:hAnsi="Times New Roman" w:cs="Times New Roman"/>
        </w:rPr>
        <w:t>“</w:t>
      </w:r>
      <w:r>
        <w:t>《承销团协议》</w:t>
      </w:r>
      <w:r>
        <w:rPr>
          <w:rFonts w:ascii="Times New Roman" w:eastAsia="Times New Roman" w:hAnsi="Times New Roman" w:cs="Times New Roman"/>
        </w:rPr>
        <w:t>”</w:t>
      </w:r>
      <w:r>
        <w:t>的约定各自应收取的</w:t>
      </w:r>
      <w:r>
        <w:rPr>
          <w:rFonts w:ascii="Times New Roman" w:eastAsia="Times New Roman" w:hAnsi="Times New Roman" w:cs="Times New Roman"/>
        </w:rPr>
        <w:t>“</w:t>
      </w:r>
      <w:r>
        <w:t>承销报酬</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127" w:line="376" w:lineRule="auto"/>
        <w:ind w:left="858" w:right="228" w:hanging="435"/>
        <w:jc w:val="both"/>
      </w:pPr>
      <w:r>
        <w:rPr>
          <w:rFonts w:ascii="Times New Roman" w:eastAsia="Times New Roman" w:hAnsi="Times New Roman" w:cs="Times New Roman"/>
          <w:b/>
        </w:rPr>
        <w:t>7.3</w:t>
      </w:r>
      <w:r>
        <w:rPr>
          <w:rFonts w:ascii="Arial" w:eastAsia="Arial" w:hAnsi="Arial" w:cs="Arial"/>
          <w:b/>
        </w:rPr>
        <w:t xml:space="preserve"> </w:t>
      </w:r>
      <w:r>
        <w:rPr>
          <w:rFonts w:ascii="Times New Roman" w:eastAsia="Times New Roman" w:hAnsi="Times New Roman" w:cs="Times New Roman"/>
        </w:rPr>
        <w:t>“</w:t>
      </w:r>
      <w:r>
        <w:t>承销商</w:t>
      </w:r>
      <w:r>
        <w:rPr>
          <w:rFonts w:ascii="Times New Roman" w:eastAsia="Times New Roman" w:hAnsi="Times New Roman" w:cs="Times New Roman"/>
        </w:rPr>
        <w:t>”</w:t>
      </w:r>
      <w:r>
        <w:t>按照</w:t>
      </w:r>
      <w:r>
        <w:rPr>
          <w:rFonts w:ascii="Times New Roman" w:eastAsia="Times New Roman" w:hAnsi="Times New Roman" w:cs="Times New Roman"/>
        </w:rPr>
        <w:t>“</w:t>
      </w:r>
      <w:r>
        <w:t>《承销团协议》</w:t>
      </w:r>
      <w:r>
        <w:rPr>
          <w:rFonts w:ascii="Times New Roman" w:eastAsia="Times New Roman" w:hAnsi="Times New Roman" w:cs="Times New Roman"/>
        </w:rPr>
        <w:t>”</w:t>
      </w:r>
      <w:r>
        <w:t>的约定各自收取</w:t>
      </w:r>
      <w:r>
        <w:rPr>
          <w:rFonts w:ascii="Times New Roman" w:eastAsia="Times New Roman" w:hAnsi="Times New Roman" w:cs="Times New Roman"/>
        </w:rPr>
        <w:t>“</w:t>
      </w:r>
      <w:r>
        <w:t>承销报酬</w:t>
      </w:r>
      <w:r>
        <w:rPr>
          <w:rFonts w:ascii="Times New Roman" w:eastAsia="Times New Roman" w:hAnsi="Times New Roman" w:cs="Times New Roman"/>
        </w:rPr>
        <w:t>”</w:t>
      </w:r>
      <w:r>
        <w:t>，各</w:t>
      </w:r>
      <w:r>
        <w:rPr>
          <w:rFonts w:ascii="Times New Roman" w:eastAsia="Times New Roman" w:hAnsi="Times New Roman" w:cs="Times New Roman"/>
        </w:rPr>
        <w:t>“</w:t>
      </w:r>
      <w:r>
        <w:t>承销商</w:t>
      </w:r>
      <w:r>
        <w:rPr>
          <w:rFonts w:ascii="Times New Roman" w:eastAsia="Times New Roman" w:hAnsi="Times New Roman" w:cs="Times New Roman"/>
        </w:rPr>
        <w:t xml:space="preserve">” </w:t>
      </w:r>
      <w:r>
        <w:t>应自</w:t>
      </w:r>
      <w:r>
        <w:rPr>
          <w:rFonts w:ascii="Times New Roman" w:eastAsia="Times New Roman" w:hAnsi="Times New Roman" w:cs="Times New Roman"/>
        </w:rPr>
        <w:t>“</w:t>
      </w:r>
      <w:r>
        <w:t>缴款日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15 </w:t>
      </w:r>
      <w:r>
        <w:t>个工作日内向</w:t>
      </w:r>
      <w:r>
        <w:rPr>
          <w:rFonts w:ascii="Times New Roman" w:eastAsia="Times New Roman" w:hAnsi="Times New Roman" w:cs="Times New Roman"/>
        </w:rPr>
        <w:t>“</w:t>
      </w:r>
      <w:r>
        <w:t>【主承销商】</w:t>
      </w:r>
      <w:r>
        <w:rPr>
          <w:rFonts w:ascii="Times New Roman" w:eastAsia="Times New Roman" w:hAnsi="Times New Roman" w:cs="Times New Roman"/>
        </w:rPr>
        <w:t>”</w:t>
      </w:r>
      <w:r>
        <w:t>提供发票票面总金额与其按照</w:t>
      </w:r>
      <w:r>
        <w:rPr>
          <w:rFonts w:ascii="Times New Roman" w:eastAsia="Times New Roman" w:hAnsi="Times New Roman" w:cs="Times New Roman"/>
        </w:rPr>
        <w:t>“</w:t>
      </w:r>
      <w:r>
        <w:t>《承销团协议》</w:t>
      </w:r>
      <w:r>
        <w:rPr>
          <w:rFonts w:ascii="Times New Roman" w:eastAsia="Times New Roman" w:hAnsi="Times New Roman" w:cs="Times New Roman"/>
        </w:rPr>
        <w:t>”</w:t>
      </w:r>
      <w:r>
        <w:t>的约定各自应收取的</w:t>
      </w:r>
      <w:r>
        <w:rPr>
          <w:rFonts w:ascii="Times New Roman" w:eastAsia="Times New Roman" w:hAnsi="Times New Roman" w:cs="Times New Roman"/>
        </w:rPr>
        <w:t>“</w:t>
      </w:r>
      <w:r>
        <w:t>承销报酬</w:t>
      </w:r>
      <w:r>
        <w:rPr>
          <w:rFonts w:ascii="Times New Roman" w:eastAsia="Times New Roman" w:hAnsi="Times New Roman" w:cs="Times New Roman"/>
        </w:rPr>
        <w:t>”</w:t>
      </w:r>
      <w:r>
        <w:t xml:space="preserve">金额相等、抬头为 </w:t>
      </w:r>
      <w:r>
        <w:rPr>
          <w:rFonts w:ascii="Times New Roman" w:eastAsia="Times New Roman" w:hAnsi="Times New Roman" w:cs="Times New Roman"/>
        </w:rPr>
        <w:t>“</w:t>
      </w:r>
      <w:sdt>
        <w:sdtPr>
          <w:rPr>
            <w:rFonts w:asciiTheme="minorEastAsia" w:hAnsiTheme="minorEastAsia" w:hint="eastAsia"/>
            <w:szCs w:val="24"/>
          </w:rPr>
          <w:alias w:val="Originator"/>
          <w:tag w:val="Originator"/>
          <w:id w:val="1667206361"/>
          <w:placeholder>
            <w:docPart w:val="4595CC9FD5474D8B91CC735190FC2168"/>
          </w:placeholder>
          <w:showingPlcHdr/>
          <w:text/>
        </w:sdtPr>
        <w:sdtEndPr/>
        <w:sdtContent>
          <w:r w:rsidR="00306302" w:rsidRPr="0097785A">
            <w:rPr>
              <w:rFonts w:asciiTheme="minorEastAsia" w:hAnsiTheme="minorEastAsia" w:hint="eastAsia"/>
              <w:szCs w:val="24"/>
            </w:rPr>
            <w:t>苏州银行股份有限公司</w:t>
          </w:r>
        </w:sdtContent>
      </w:sdt>
      <w:r>
        <w:rPr>
          <w:rFonts w:ascii="Times New Roman" w:eastAsia="Times New Roman" w:hAnsi="Times New Roman" w:cs="Times New Roman"/>
        </w:rPr>
        <w:t>”</w:t>
      </w:r>
      <w:r>
        <w:t>的发票原件；</w:t>
      </w:r>
      <w:r>
        <w:rPr>
          <w:rFonts w:ascii="Times New Roman" w:eastAsia="Times New Roman" w:hAnsi="Times New Roman" w:cs="Times New Roman"/>
        </w:rPr>
        <w:t>“</w:t>
      </w:r>
      <w:r>
        <w:t>【主承销商】</w:t>
      </w:r>
      <w:r>
        <w:rPr>
          <w:rFonts w:ascii="Times New Roman" w:eastAsia="Times New Roman" w:hAnsi="Times New Roman" w:cs="Times New Roman"/>
        </w:rPr>
        <w:t>”</w:t>
      </w:r>
      <w:r>
        <w:t>收到各</w:t>
      </w:r>
      <w:r>
        <w:rPr>
          <w:rFonts w:ascii="Times New Roman" w:eastAsia="Times New Roman" w:hAnsi="Times New Roman" w:cs="Times New Roman"/>
        </w:rPr>
        <w:t>“</w:t>
      </w:r>
      <w:r>
        <w:t>承销商</w:t>
      </w:r>
      <w:r>
        <w:rPr>
          <w:rFonts w:ascii="Times New Roman" w:eastAsia="Times New Roman" w:hAnsi="Times New Roman" w:cs="Times New Roman"/>
        </w:rPr>
        <w:t>”</w:t>
      </w:r>
      <w:r>
        <w:t xml:space="preserve">提供的发票原件后的 </w:t>
      </w:r>
      <w:r>
        <w:rPr>
          <w:rFonts w:ascii="Times New Roman" w:eastAsia="Times New Roman" w:hAnsi="Times New Roman" w:cs="Times New Roman"/>
        </w:rPr>
        <w:t xml:space="preserve">3 </w:t>
      </w:r>
      <w:r>
        <w:t>个工作日内向</w:t>
      </w:r>
      <w:r>
        <w:rPr>
          <w:rFonts w:ascii="Times New Roman" w:eastAsia="Times New Roman" w:hAnsi="Times New Roman" w:cs="Times New Roman"/>
        </w:rPr>
        <w:t>“</w:t>
      </w:r>
      <w:r>
        <w:t>发起机构</w:t>
      </w:r>
      <w:r>
        <w:rPr>
          <w:rFonts w:ascii="Times New Roman" w:eastAsia="Times New Roman" w:hAnsi="Times New Roman" w:cs="Times New Roman"/>
        </w:rPr>
        <w:t>”</w:t>
      </w:r>
      <w:r>
        <w:t>提供该等发票，该等发票应当包括</w:t>
      </w:r>
      <w:r>
        <w:rPr>
          <w:rFonts w:ascii="Times New Roman" w:eastAsia="Times New Roman" w:hAnsi="Times New Roman" w:cs="Times New Roman"/>
        </w:rPr>
        <w:t>“</w:t>
      </w:r>
      <w:r>
        <w:t>【主承销商】</w:t>
      </w:r>
      <w:r>
        <w:rPr>
          <w:rFonts w:ascii="Times New Roman" w:eastAsia="Times New Roman" w:hAnsi="Times New Roman" w:cs="Times New Roman"/>
        </w:rPr>
        <w:t>”</w:t>
      </w:r>
      <w:r>
        <w:t>自身向</w:t>
      </w:r>
      <w:r>
        <w:rPr>
          <w:rFonts w:ascii="Times New Roman" w:eastAsia="Times New Roman" w:hAnsi="Times New Roman" w:cs="Times New Roman"/>
        </w:rPr>
        <w:t>“</w:t>
      </w:r>
      <w:r>
        <w:t>发起机构</w:t>
      </w:r>
      <w:r>
        <w:rPr>
          <w:rFonts w:ascii="Times New Roman" w:eastAsia="Times New Roman" w:hAnsi="Times New Roman" w:cs="Times New Roman"/>
        </w:rPr>
        <w:t>”</w:t>
      </w:r>
      <w:r>
        <w:t>提供的与其收取的</w:t>
      </w:r>
      <w:r>
        <w:rPr>
          <w:rFonts w:ascii="Times New Roman" w:eastAsia="Times New Roman" w:hAnsi="Times New Roman" w:cs="Times New Roman"/>
        </w:rPr>
        <w:t>“</w:t>
      </w:r>
      <w:r>
        <w:t>承销报酬</w:t>
      </w:r>
      <w:r>
        <w:rPr>
          <w:rFonts w:ascii="Times New Roman" w:eastAsia="Times New Roman" w:hAnsi="Times New Roman" w:cs="Times New Roman"/>
        </w:rPr>
        <w:t>”</w:t>
      </w:r>
      <w:r>
        <w:t>相等、抬头为</w:t>
      </w:r>
      <w:r>
        <w:rPr>
          <w:rFonts w:ascii="Times New Roman" w:eastAsia="Times New Roman" w:hAnsi="Times New Roman" w:cs="Times New Roman"/>
        </w:rPr>
        <w:t>“</w:t>
      </w:r>
      <w:sdt>
        <w:sdtPr>
          <w:rPr>
            <w:rFonts w:asciiTheme="minorEastAsia" w:hAnsiTheme="minorEastAsia" w:hint="eastAsia"/>
            <w:szCs w:val="24"/>
          </w:rPr>
          <w:alias w:val="Originator"/>
          <w:tag w:val="Originator"/>
          <w:id w:val="-1506971246"/>
          <w:placeholder>
            <w:docPart w:val="1E4217A3F6074EBD9ED8C69250B4E3EE"/>
          </w:placeholder>
          <w:showingPlcHdr/>
          <w:text/>
        </w:sdtPr>
        <w:sdtEndPr/>
        <w:sdtContent>
          <w:r w:rsidR="00306302" w:rsidRPr="0097785A">
            <w:rPr>
              <w:rFonts w:asciiTheme="minorEastAsia" w:hAnsiTheme="minorEastAsia" w:hint="eastAsia"/>
              <w:szCs w:val="24"/>
            </w:rPr>
            <w:t>苏州银行股份有限公司</w:t>
          </w:r>
        </w:sdtContent>
      </w:sdt>
      <w:r>
        <w:rPr>
          <w:rFonts w:ascii="Times New Roman" w:eastAsia="Times New Roman" w:hAnsi="Times New Roman" w:cs="Times New Roman"/>
        </w:rPr>
        <w:t>”</w:t>
      </w:r>
      <w:r>
        <w:t>的发票。</w:t>
      </w:r>
      <w:r>
        <w:rPr>
          <w:rFonts w:ascii="Times New Roman" w:eastAsia="Times New Roman" w:hAnsi="Times New Roman" w:cs="Times New Roman"/>
          <w:b/>
        </w:rPr>
        <w:t xml:space="preserve"> </w:t>
      </w:r>
    </w:p>
    <w:p w:rsidR="00291380" w:rsidRDefault="004876D8">
      <w:pPr>
        <w:ind w:left="863" w:hanging="425"/>
      </w:pPr>
      <w:r>
        <w:rPr>
          <w:rFonts w:ascii="Times New Roman" w:eastAsia="Times New Roman" w:hAnsi="Times New Roman" w:cs="Times New Roman"/>
          <w:b/>
        </w:rPr>
        <w:t>7.4</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与</w:t>
      </w:r>
      <w:r>
        <w:rPr>
          <w:rFonts w:ascii="Times New Roman" w:eastAsia="Times New Roman" w:hAnsi="Times New Roman" w:cs="Times New Roman"/>
        </w:rPr>
        <w:t>“</w:t>
      </w:r>
      <w:r>
        <w:t>发行人</w:t>
      </w:r>
      <w:r>
        <w:rPr>
          <w:rFonts w:ascii="Times New Roman" w:eastAsia="Times New Roman" w:hAnsi="Times New Roman" w:cs="Times New Roman"/>
        </w:rPr>
        <w:t>”</w:t>
      </w:r>
      <w:r>
        <w:t>应自行承担其为履行</w:t>
      </w:r>
      <w:r>
        <w:rPr>
          <w:rFonts w:ascii="Times New Roman" w:eastAsia="Times New Roman" w:hAnsi="Times New Roman" w:cs="Times New Roman"/>
        </w:rPr>
        <w:t>“</w:t>
      </w:r>
      <w:r>
        <w:t>本协议</w:t>
      </w:r>
      <w:r>
        <w:rPr>
          <w:rFonts w:ascii="Times New Roman" w:eastAsia="Times New Roman" w:hAnsi="Times New Roman" w:cs="Times New Roman"/>
        </w:rPr>
        <w:t>”</w:t>
      </w:r>
      <w:r>
        <w:t>项下义务所发生的费用，包括但不限于：</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lastRenderedPageBreak/>
        <w:t>7.4.1</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为准备、制作并向</w:t>
      </w:r>
      <w:r>
        <w:rPr>
          <w:rFonts w:ascii="Times New Roman" w:eastAsia="Times New Roman" w:hAnsi="Times New Roman" w:cs="Times New Roman"/>
        </w:rPr>
        <w:t>“</w:t>
      </w:r>
      <w:r>
        <w:t>银监会</w:t>
      </w:r>
      <w:r>
        <w:rPr>
          <w:rFonts w:ascii="Times New Roman" w:eastAsia="Times New Roman" w:hAnsi="Times New Roman" w:cs="Times New Roman"/>
        </w:rPr>
        <w:t>”</w:t>
      </w:r>
      <w:r>
        <w:t>、</w:t>
      </w:r>
      <w:r>
        <w:rPr>
          <w:rFonts w:ascii="Times New Roman" w:eastAsia="Times New Roman" w:hAnsi="Times New Roman" w:cs="Times New Roman"/>
        </w:rPr>
        <w:t>“</w:t>
      </w:r>
      <w:r>
        <w:t>人民银行</w:t>
      </w:r>
      <w:r>
        <w:rPr>
          <w:rFonts w:ascii="Times New Roman" w:eastAsia="Times New Roman" w:hAnsi="Times New Roman" w:cs="Times New Roman"/>
        </w:rPr>
        <w:t>”</w:t>
      </w:r>
      <w:r>
        <w:t>、</w:t>
      </w:r>
      <w:r>
        <w:rPr>
          <w:rFonts w:ascii="Times New Roman" w:eastAsia="Times New Roman" w:hAnsi="Times New Roman" w:cs="Times New Roman"/>
        </w:rPr>
        <w:t>“</w:t>
      </w:r>
      <w:r>
        <w:t>同业拆借中心</w:t>
      </w:r>
      <w:r>
        <w:rPr>
          <w:rFonts w:ascii="Times New Roman" w:eastAsia="Times New Roman" w:hAnsi="Times New Roman" w:cs="Times New Roman"/>
        </w:rPr>
        <w:t>”</w:t>
      </w:r>
      <w:r>
        <w:t>和</w:t>
      </w:r>
      <w:r>
        <w:rPr>
          <w:rFonts w:ascii="Times New Roman" w:eastAsia="Times New Roman" w:hAnsi="Times New Roman" w:cs="Times New Roman"/>
        </w:rPr>
        <w:t>“</w:t>
      </w:r>
      <w:r>
        <w:t>中央结算公司</w:t>
      </w:r>
      <w:r>
        <w:rPr>
          <w:rFonts w:ascii="Times New Roman" w:eastAsia="Times New Roman" w:hAnsi="Times New Roman" w:cs="Times New Roman"/>
        </w:rPr>
        <w:t>”</w:t>
      </w:r>
      <w:r>
        <w:t>等监管部门或有关机构报送</w:t>
      </w:r>
      <w:r>
        <w:rPr>
          <w:rFonts w:ascii="Times New Roman" w:eastAsia="Times New Roman" w:hAnsi="Times New Roman" w:cs="Times New Roman"/>
        </w:rPr>
        <w:t>“</w:t>
      </w:r>
      <w:r>
        <w:t>法律</w:t>
      </w:r>
      <w:r>
        <w:rPr>
          <w:rFonts w:ascii="Times New Roman" w:eastAsia="Times New Roman" w:hAnsi="Times New Roman" w:cs="Times New Roman"/>
        </w:rPr>
        <w:t>”</w:t>
      </w:r>
      <w:r>
        <w:t>规定的相关文件而支出的费用；</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7.4.2</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为履行其在</w:t>
      </w:r>
      <w:r>
        <w:rPr>
          <w:rFonts w:ascii="Times New Roman" w:eastAsia="Times New Roman" w:hAnsi="Times New Roman" w:cs="Times New Roman"/>
        </w:rPr>
        <w:t>“</w:t>
      </w:r>
      <w:r>
        <w:t>本协议</w:t>
      </w:r>
      <w:r>
        <w:rPr>
          <w:rFonts w:ascii="Times New Roman" w:eastAsia="Times New Roman" w:hAnsi="Times New Roman" w:cs="Times New Roman"/>
        </w:rPr>
        <w:t>”</w:t>
      </w:r>
      <w:r>
        <w:t>及其他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项下义务而自行聘用律师、会计师和其他专业顾问而支出的律师费、会计师费和其他顾问费；</w:t>
      </w:r>
      <w:r>
        <w:rPr>
          <w:rFonts w:ascii="Times New Roman" w:eastAsia="Times New Roman" w:hAnsi="Times New Roman" w:cs="Times New Roman"/>
        </w:rPr>
        <w:t xml:space="preserve"> </w:t>
      </w:r>
    </w:p>
    <w:p w:rsidR="00291380" w:rsidRDefault="004876D8">
      <w:pPr>
        <w:spacing w:after="11"/>
        <w:ind w:left="1414" w:hanging="566"/>
      </w:pPr>
      <w:r>
        <w:rPr>
          <w:rFonts w:ascii="Times New Roman" w:eastAsia="Times New Roman" w:hAnsi="Times New Roman" w:cs="Times New Roman"/>
        </w:rPr>
        <w:t>7.4.3</w:t>
      </w:r>
      <w:r>
        <w:rPr>
          <w:rFonts w:ascii="Arial" w:eastAsia="Arial" w:hAnsi="Arial" w:cs="Arial"/>
        </w:rPr>
        <w:t xml:space="preserve"> </w:t>
      </w:r>
      <w:r>
        <w:t>如果因</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发行人</w:t>
      </w:r>
      <w:r>
        <w:rPr>
          <w:rFonts w:ascii="Times New Roman" w:eastAsia="Times New Roman" w:hAnsi="Times New Roman" w:cs="Times New Roman"/>
        </w:rPr>
        <w:t>”</w:t>
      </w:r>
      <w:r>
        <w:t>的原因使</w:t>
      </w:r>
      <w:r>
        <w:rPr>
          <w:rFonts w:ascii="Times New Roman" w:eastAsia="Times New Roman" w:hAnsi="Times New Roman" w:cs="Times New Roman"/>
        </w:rPr>
        <w:t>“</w:t>
      </w:r>
      <w:r>
        <w:t>发行文件</w:t>
      </w:r>
      <w:r>
        <w:rPr>
          <w:rFonts w:ascii="Times New Roman" w:eastAsia="Times New Roman" w:hAnsi="Times New Roman" w:cs="Times New Roman"/>
        </w:rPr>
        <w:t>”</w:t>
      </w:r>
      <w:r>
        <w:t>中包含了对重大事实的虚假陈述、误导性陈述或重大遗漏从而需要对上述</w:t>
      </w:r>
      <w:r>
        <w:rPr>
          <w:rFonts w:ascii="Times New Roman" w:eastAsia="Times New Roman" w:hAnsi="Times New Roman" w:cs="Times New Roman"/>
        </w:rPr>
        <w:t>“</w:t>
      </w:r>
      <w:r>
        <w:t>发行文件</w:t>
      </w:r>
      <w:r>
        <w:rPr>
          <w:rFonts w:ascii="Times New Roman" w:eastAsia="Times New Roman" w:hAnsi="Times New Roman" w:cs="Times New Roman"/>
        </w:rPr>
        <w:t>”</w:t>
      </w:r>
    </w:p>
    <w:p w:rsidR="00291380" w:rsidRDefault="004876D8">
      <w:pPr>
        <w:spacing w:after="277" w:line="259" w:lineRule="auto"/>
        <w:ind w:left="10" w:right="6"/>
        <w:jc w:val="right"/>
      </w:pPr>
      <w:r>
        <w:t>进行修改或补充，</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发行人</w:t>
      </w:r>
      <w:r>
        <w:rPr>
          <w:rFonts w:ascii="Times New Roman" w:eastAsia="Times New Roman" w:hAnsi="Times New Roman" w:cs="Times New Roman"/>
        </w:rPr>
        <w:t>”</w:t>
      </w:r>
      <w:r>
        <w:t>应承担由此而支出的费用。</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7.5</w:t>
      </w:r>
      <w:r>
        <w:rPr>
          <w:rFonts w:ascii="Arial" w:eastAsia="Arial" w:hAnsi="Arial" w:cs="Arial"/>
          <w:b/>
        </w:rPr>
        <w:t xml:space="preserve"> </w:t>
      </w:r>
      <w:r>
        <w:t>各“承销商”依据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的规定自行承担其基于本协议项下“资产支持证券”承销等事宜所产生的任何税负。</w:t>
      </w:r>
      <w:r>
        <w:rPr>
          <w:rFonts w:ascii="Times New Roman" w:eastAsia="Times New Roman" w:hAnsi="Times New Roman" w:cs="Times New Roman"/>
          <w:b/>
          <w:i/>
          <w:color w:val="FF0000"/>
        </w:rPr>
        <w:t xml:space="preserve"> </w:t>
      </w:r>
    </w:p>
    <w:p w:rsidR="00291380" w:rsidRDefault="004876D8">
      <w:pPr>
        <w:pStyle w:val="Heading1"/>
        <w:spacing w:after="279" w:line="259" w:lineRule="auto"/>
        <w:ind w:left="436" w:hanging="425"/>
      </w:pPr>
      <w:bookmarkStart w:id="7" w:name="_Toc31353"/>
      <w:r>
        <w:t>认购、登记和托管</w:t>
      </w:r>
      <w:r>
        <w:rPr>
          <w:rFonts w:ascii="Times New Roman" w:eastAsia="Times New Roman" w:hAnsi="Times New Roman" w:cs="Times New Roman"/>
          <w:b/>
        </w:rPr>
        <w:t xml:space="preserve"> </w:t>
      </w:r>
      <w:bookmarkEnd w:id="7"/>
    </w:p>
    <w:p w:rsidR="00291380" w:rsidRDefault="004876D8">
      <w:pPr>
        <w:spacing w:line="259" w:lineRule="auto"/>
        <w:ind w:left="448"/>
      </w:pPr>
      <w:r>
        <w:rPr>
          <w:rFonts w:ascii="Times New Roman" w:eastAsia="Times New Roman" w:hAnsi="Times New Roman" w:cs="Times New Roman"/>
          <w:b/>
        </w:rPr>
        <w:t>8.1</w:t>
      </w:r>
      <w:r>
        <w:rPr>
          <w:rFonts w:ascii="Arial" w:eastAsia="Arial" w:hAnsi="Arial" w:cs="Arial"/>
          <w:b/>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采用实名制记账式发行，在</w:t>
      </w:r>
      <w:r>
        <w:rPr>
          <w:rFonts w:ascii="Times New Roman" w:eastAsia="Times New Roman" w:hAnsi="Times New Roman" w:cs="Times New Roman"/>
        </w:rPr>
        <w:t>“</w:t>
      </w:r>
      <w:r>
        <w:t>中央结算公司</w:t>
      </w:r>
      <w:r>
        <w:rPr>
          <w:rFonts w:ascii="Times New Roman" w:eastAsia="Times New Roman" w:hAnsi="Times New Roman" w:cs="Times New Roman"/>
        </w:rPr>
        <w:t>”</w:t>
      </w:r>
      <w:r>
        <w:t>登记托管。</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8.2</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为投资者办理认购、</w:t>
      </w:r>
      <w:r>
        <w:rPr>
          <w:rFonts w:ascii="Times New Roman" w:eastAsia="Times New Roman" w:hAnsi="Times New Roman" w:cs="Times New Roman"/>
        </w:rPr>
        <w:t>“</w:t>
      </w:r>
      <w:r>
        <w:t>发行人</w:t>
      </w:r>
      <w:r>
        <w:rPr>
          <w:rFonts w:ascii="Times New Roman" w:eastAsia="Times New Roman" w:hAnsi="Times New Roman" w:cs="Times New Roman"/>
        </w:rPr>
        <w:t>”</w:t>
      </w:r>
      <w:r>
        <w:t>为投资者办理登记和托管手续时，不应收取任何附加费用。</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8.3</w:t>
      </w:r>
      <w:r>
        <w:rPr>
          <w:rFonts w:ascii="Arial" w:eastAsia="Arial" w:hAnsi="Arial" w:cs="Arial"/>
          <w:b/>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登记托管费</w:t>
      </w:r>
      <w:r>
        <w:rPr>
          <w:rFonts w:ascii="Times New Roman" w:eastAsia="Times New Roman" w:hAnsi="Times New Roman" w:cs="Times New Roman"/>
        </w:rPr>
        <w:t>”</w:t>
      </w:r>
      <w:r>
        <w:t>由</w:t>
      </w:r>
      <w:r>
        <w:rPr>
          <w:rFonts w:ascii="Times New Roman" w:eastAsia="Times New Roman" w:hAnsi="Times New Roman" w:cs="Times New Roman"/>
        </w:rPr>
        <w:t>“</w:t>
      </w:r>
      <w:r>
        <w:t>发行人</w:t>
      </w:r>
      <w:r>
        <w:rPr>
          <w:rFonts w:ascii="Times New Roman" w:eastAsia="Times New Roman" w:hAnsi="Times New Roman" w:cs="Times New Roman"/>
        </w:rPr>
        <w:t>”</w:t>
      </w:r>
      <w:r>
        <w:t>按照</w:t>
      </w:r>
      <w:r>
        <w:rPr>
          <w:rFonts w:ascii="Times New Roman" w:eastAsia="Times New Roman" w:hAnsi="Times New Roman" w:cs="Times New Roman"/>
        </w:rPr>
        <w:t>“</w:t>
      </w:r>
      <w:r>
        <w:t>《债券发行、登记及代理兑付服务协议》</w:t>
      </w:r>
      <w:r>
        <w:rPr>
          <w:rFonts w:ascii="Times New Roman" w:eastAsia="Times New Roman" w:hAnsi="Times New Roman" w:cs="Times New Roman"/>
        </w:rPr>
        <w:t>”</w:t>
      </w:r>
      <w:r>
        <w:t>及本合同的约定从</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中扣除的</w:t>
      </w:r>
      <w:r>
        <w:rPr>
          <w:rFonts w:ascii="Times New Roman" w:eastAsia="Times New Roman" w:hAnsi="Times New Roman" w:cs="Times New Roman"/>
        </w:rPr>
        <w:t>“</w:t>
      </w:r>
      <w:r>
        <w:t>发行费用</w:t>
      </w:r>
      <w:r>
        <w:rPr>
          <w:rFonts w:ascii="Times New Roman" w:eastAsia="Times New Roman" w:hAnsi="Times New Roman" w:cs="Times New Roman"/>
        </w:rPr>
        <w:t>”</w:t>
      </w:r>
      <w:r>
        <w:t>中支付给</w:t>
      </w:r>
      <w:r>
        <w:rPr>
          <w:rFonts w:ascii="Times New Roman" w:eastAsia="Times New Roman" w:hAnsi="Times New Roman" w:cs="Times New Roman"/>
        </w:rPr>
        <w:t>“</w:t>
      </w:r>
      <w:r>
        <w:t>登记托管机构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lastRenderedPageBreak/>
        <w:t>8.4</w:t>
      </w:r>
      <w:r>
        <w:rPr>
          <w:rFonts w:ascii="Arial" w:eastAsia="Arial" w:hAnsi="Arial" w:cs="Arial"/>
          <w:b/>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登记托管应当按照《资产支持证券发行登记与托管结算业务操作规则》的规定执行。</w:t>
      </w:r>
      <w:r>
        <w:rPr>
          <w:rFonts w:ascii="Times New Roman" w:eastAsia="Times New Roman" w:hAnsi="Times New Roman" w:cs="Times New Roman"/>
        </w:rPr>
        <w:t xml:space="preserve"> </w:t>
      </w:r>
    </w:p>
    <w:p w:rsidR="00291380" w:rsidRDefault="004876D8">
      <w:pPr>
        <w:spacing w:line="259" w:lineRule="auto"/>
        <w:ind w:left="448"/>
      </w:pPr>
      <w:r>
        <w:rPr>
          <w:rFonts w:ascii="Times New Roman" w:eastAsia="Times New Roman" w:hAnsi="Times New Roman" w:cs="Times New Roman"/>
          <w:b/>
        </w:rPr>
        <w:t>8.5</w:t>
      </w:r>
      <w:r>
        <w:rPr>
          <w:rFonts w:ascii="Arial" w:eastAsia="Arial" w:hAnsi="Arial" w:cs="Arial"/>
          <w:b/>
        </w:rPr>
        <w:t xml:space="preserve"> </w:t>
      </w:r>
      <w:r>
        <w:t>本条之约定若与任何现行或不时修订、颁布的</w:t>
      </w:r>
      <w:r>
        <w:rPr>
          <w:rFonts w:ascii="Times New Roman" w:eastAsia="Times New Roman" w:hAnsi="Times New Roman" w:cs="Times New Roman"/>
        </w:rPr>
        <w:t>“</w:t>
      </w:r>
      <w:r>
        <w:t>法律</w:t>
      </w:r>
      <w:r>
        <w:rPr>
          <w:rFonts w:ascii="Times New Roman" w:eastAsia="Times New Roman" w:hAnsi="Times New Roman" w:cs="Times New Roman"/>
        </w:rPr>
        <w:t>”</w:t>
      </w:r>
      <w:r>
        <w:t>法规、</w:t>
      </w:r>
      <w:r>
        <w:rPr>
          <w:rFonts w:ascii="Times New Roman" w:eastAsia="Times New Roman" w:hAnsi="Times New Roman" w:cs="Times New Roman"/>
        </w:rPr>
        <w:t>“</w:t>
      </w:r>
      <w:r>
        <w:t>中央结算公司</w:t>
      </w:r>
      <w:r>
        <w:rPr>
          <w:rFonts w:ascii="Times New Roman" w:eastAsia="Times New Roman" w:hAnsi="Times New Roman" w:cs="Times New Roman"/>
        </w:rPr>
        <w:t>”</w:t>
      </w:r>
    </w:p>
    <w:p w:rsidR="00291380" w:rsidRDefault="004876D8">
      <w:pPr>
        <w:spacing w:line="259" w:lineRule="auto"/>
        <w:ind w:left="858"/>
      </w:pPr>
      <w:r>
        <w:t>的有关规定发生任何冲突或是抵触的，应以该等现行或不时修订、颁布的</w:t>
      </w:r>
    </w:p>
    <w:p w:rsidR="00291380" w:rsidRDefault="004876D8">
      <w:pPr>
        <w:spacing w:after="275" w:line="259" w:lineRule="auto"/>
        <w:ind w:left="858"/>
      </w:pPr>
      <w:r>
        <w:rPr>
          <w:rFonts w:ascii="Times New Roman" w:eastAsia="Times New Roman" w:hAnsi="Times New Roman" w:cs="Times New Roman"/>
        </w:rPr>
        <w:t>“</w:t>
      </w:r>
      <w:r>
        <w:t>法律</w:t>
      </w:r>
      <w:r>
        <w:rPr>
          <w:rFonts w:ascii="Times New Roman" w:eastAsia="Times New Roman" w:hAnsi="Times New Roman" w:cs="Times New Roman"/>
        </w:rPr>
        <w:t>”</w:t>
      </w:r>
      <w:r>
        <w:t>法规、</w:t>
      </w:r>
      <w:r>
        <w:rPr>
          <w:rFonts w:ascii="Times New Roman" w:eastAsia="Times New Roman" w:hAnsi="Times New Roman" w:cs="Times New Roman"/>
        </w:rPr>
        <w:t>“</w:t>
      </w:r>
      <w:r>
        <w:t>中央结算公司</w:t>
      </w:r>
      <w:r>
        <w:rPr>
          <w:rFonts w:ascii="Times New Roman" w:eastAsia="Times New Roman" w:hAnsi="Times New Roman" w:cs="Times New Roman"/>
        </w:rPr>
        <w:t>”</w:t>
      </w:r>
      <w:r>
        <w:t>的有关规定为准。</w:t>
      </w:r>
      <w:r>
        <w:rPr>
          <w:rFonts w:ascii="Times New Roman" w:eastAsia="Times New Roman" w:hAnsi="Times New Roman" w:cs="Times New Roman"/>
        </w:rPr>
        <w:t xml:space="preserve"> </w:t>
      </w:r>
    </w:p>
    <w:p w:rsidR="00291380" w:rsidRDefault="004876D8">
      <w:pPr>
        <w:pStyle w:val="Heading1"/>
        <w:spacing w:after="281" w:line="259" w:lineRule="auto"/>
        <w:ind w:left="436" w:hanging="425"/>
      </w:pPr>
      <w:bookmarkStart w:id="8" w:name="_Toc31354"/>
      <w:r>
        <w:t>利息支付和本金兑付</w:t>
      </w:r>
      <w:r>
        <w:rPr>
          <w:rFonts w:ascii="Times New Roman" w:eastAsia="Times New Roman" w:hAnsi="Times New Roman" w:cs="Times New Roman"/>
          <w:b/>
        </w:rPr>
        <w:t xml:space="preserve"> </w:t>
      </w:r>
      <w:bookmarkEnd w:id="8"/>
    </w:p>
    <w:p w:rsidR="00291380" w:rsidRDefault="004876D8">
      <w:pPr>
        <w:ind w:left="863" w:hanging="425"/>
      </w:pPr>
      <w:r>
        <w:rPr>
          <w:rFonts w:ascii="Times New Roman" w:eastAsia="Times New Roman" w:hAnsi="Times New Roman" w:cs="Times New Roman"/>
          <w:b/>
        </w:rPr>
        <w:t>9.1</w:t>
      </w:r>
      <w:r>
        <w:rPr>
          <w:rFonts w:ascii="Arial" w:eastAsia="Arial" w:hAnsi="Arial" w:cs="Arial"/>
          <w:b/>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将在遵守</w:t>
      </w:r>
      <w:r>
        <w:rPr>
          <w:rFonts w:ascii="Times New Roman" w:eastAsia="Times New Roman" w:hAnsi="Times New Roman" w:cs="Times New Roman"/>
        </w:rPr>
        <w:t>“</w:t>
      </w:r>
      <w:r>
        <w:t>发行文件</w:t>
      </w:r>
      <w:r>
        <w:rPr>
          <w:rFonts w:ascii="Times New Roman" w:eastAsia="Times New Roman" w:hAnsi="Times New Roman" w:cs="Times New Roman"/>
        </w:rPr>
        <w:t>”</w:t>
      </w:r>
      <w:r>
        <w:t>的基础上履行本息兑付义务，</w:t>
      </w:r>
      <w:r>
        <w:rPr>
          <w:rFonts w:ascii="Times New Roman" w:eastAsia="Times New Roman" w:hAnsi="Times New Roman" w:cs="Times New Roman"/>
        </w:rPr>
        <w:t>“</w:t>
      </w:r>
      <w:r>
        <w:t>主承销商</w:t>
      </w:r>
      <w:r>
        <w:rPr>
          <w:rFonts w:ascii="Times New Roman" w:eastAsia="Times New Roman" w:hAnsi="Times New Roman" w:cs="Times New Roman"/>
        </w:rPr>
        <w:t>”</w:t>
      </w:r>
      <w:r>
        <w:t>无义务为</w:t>
      </w:r>
      <w:r>
        <w:rPr>
          <w:rFonts w:ascii="Times New Roman" w:eastAsia="Times New Roman" w:hAnsi="Times New Roman" w:cs="Times New Roman"/>
        </w:rPr>
        <w:t>“</w:t>
      </w:r>
      <w:r>
        <w:t>资产支持证券</w:t>
      </w:r>
      <w:r>
        <w:rPr>
          <w:rFonts w:ascii="Times New Roman" w:eastAsia="Times New Roman" w:hAnsi="Times New Roman" w:cs="Times New Roman"/>
        </w:rPr>
        <w:t>”</w:t>
      </w:r>
      <w:r>
        <w:t>的本息兑付垫付任何资金。</w:t>
      </w:r>
      <w:r>
        <w:rPr>
          <w:rFonts w:ascii="Times New Roman" w:eastAsia="Times New Roman" w:hAnsi="Times New Roman" w:cs="Times New Roman"/>
        </w:rPr>
        <w:t xml:space="preserve"> </w:t>
      </w:r>
    </w:p>
    <w:p w:rsidR="00291380" w:rsidRDefault="004876D8">
      <w:pPr>
        <w:spacing w:after="273" w:line="259" w:lineRule="auto"/>
        <w:ind w:left="448"/>
      </w:pPr>
      <w:r>
        <w:rPr>
          <w:rFonts w:ascii="Times New Roman" w:eastAsia="Times New Roman" w:hAnsi="Times New Roman" w:cs="Times New Roman"/>
          <w:b/>
        </w:rPr>
        <w:t>9.2</w:t>
      </w:r>
      <w:r>
        <w:rPr>
          <w:rFonts w:ascii="Arial" w:eastAsia="Arial" w:hAnsi="Arial" w:cs="Arial"/>
          <w:b/>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的本息兑付将通过</w:t>
      </w:r>
      <w:r>
        <w:rPr>
          <w:rFonts w:ascii="Times New Roman" w:eastAsia="Times New Roman" w:hAnsi="Times New Roman" w:cs="Times New Roman"/>
        </w:rPr>
        <w:t>“</w:t>
      </w:r>
      <w:r>
        <w:t>中央结算公司</w:t>
      </w:r>
      <w:r>
        <w:rPr>
          <w:rFonts w:ascii="Times New Roman" w:eastAsia="Times New Roman" w:hAnsi="Times New Roman" w:cs="Times New Roman"/>
        </w:rPr>
        <w:t>”</w:t>
      </w:r>
      <w:r>
        <w:t>系统代理兑付。</w:t>
      </w:r>
      <w:r>
        <w:rPr>
          <w:rFonts w:ascii="Times New Roman" w:eastAsia="Times New Roman" w:hAnsi="Times New Roman" w:cs="Times New Roman"/>
        </w:rPr>
        <w:t xml:space="preserve"> </w:t>
      </w:r>
    </w:p>
    <w:p w:rsidR="00291380" w:rsidRDefault="004876D8">
      <w:pPr>
        <w:pStyle w:val="Heading1"/>
        <w:spacing w:after="279" w:line="259" w:lineRule="auto"/>
        <w:ind w:left="436" w:hanging="425"/>
      </w:pPr>
      <w:bookmarkStart w:id="9" w:name="_Toc31355"/>
      <w:r>
        <w:t>陈述和保证</w:t>
      </w:r>
      <w:r>
        <w:rPr>
          <w:rFonts w:ascii="Times New Roman" w:eastAsia="Times New Roman" w:hAnsi="Times New Roman" w:cs="Times New Roman"/>
          <w:b/>
        </w:rPr>
        <w:t xml:space="preserve"> </w:t>
      </w:r>
      <w:bookmarkEnd w:id="9"/>
    </w:p>
    <w:p w:rsidR="00291380" w:rsidRDefault="004876D8">
      <w:pPr>
        <w:ind w:left="863" w:hanging="425"/>
      </w:pPr>
      <w:r>
        <w:rPr>
          <w:rFonts w:ascii="Times New Roman" w:eastAsia="Times New Roman" w:hAnsi="Times New Roman" w:cs="Times New Roman"/>
          <w:b/>
        </w:rPr>
        <w:t>10.1</w:t>
      </w:r>
      <w:r>
        <w:rPr>
          <w:rFonts w:ascii="Arial" w:eastAsia="Arial" w:hAnsi="Arial" w:cs="Arial"/>
          <w:b/>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向</w:t>
      </w:r>
      <w:r>
        <w:rPr>
          <w:rFonts w:ascii="Times New Roman" w:eastAsia="Times New Roman" w:hAnsi="Times New Roman" w:cs="Times New Roman"/>
        </w:rPr>
        <w:t>“</w:t>
      </w:r>
      <w:r>
        <w:t>主承销商</w:t>
      </w:r>
      <w:r>
        <w:rPr>
          <w:rFonts w:ascii="Times New Roman" w:eastAsia="Times New Roman" w:hAnsi="Times New Roman" w:cs="Times New Roman"/>
        </w:rPr>
        <w:t>”</w:t>
      </w:r>
      <w:r>
        <w:t>陈述并保证，自</w:t>
      </w:r>
      <w:r>
        <w:rPr>
          <w:rFonts w:ascii="Times New Roman" w:eastAsia="Times New Roman" w:hAnsi="Times New Roman" w:cs="Times New Roman"/>
        </w:rPr>
        <w:t>“</w:t>
      </w:r>
      <w:r>
        <w:t>本协议</w:t>
      </w:r>
      <w:r>
        <w:rPr>
          <w:rFonts w:ascii="Times New Roman" w:eastAsia="Times New Roman" w:hAnsi="Times New Roman" w:cs="Times New Roman"/>
        </w:rPr>
        <w:t>”</w:t>
      </w:r>
      <w:r>
        <w:t>签署之日起至</w:t>
      </w:r>
      <w:r>
        <w:rPr>
          <w:rFonts w:ascii="Times New Roman" w:eastAsia="Times New Roman" w:hAnsi="Times New Roman" w:cs="Times New Roman"/>
        </w:rPr>
        <w:t>“</w:t>
      </w:r>
      <w:r>
        <w:t>本次发行</w:t>
      </w:r>
      <w:r>
        <w:rPr>
          <w:rFonts w:ascii="Times New Roman" w:eastAsia="Times New Roman" w:hAnsi="Times New Roman" w:cs="Times New Roman"/>
        </w:rPr>
        <w:t xml:space="preserve">” </w:t>
      </w:r>
      <w:r>
        <w:t>结束：</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10.1.1</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合法成立并有效存续，</w:t>
      </w:r>
      <w:r>
        <w:rPr>
          <w:rFonts w:ascii="Times New Roman" w:eastAsia="Times New Roman" w:hAnsi="Times New Roman" w:cs="Times New Roman"/>
        </w:rPr>
        <w:t>“</w:t>
      </w:r>
      <w:r>
        <w:t>发行人</w:t>
      </w:r>
      <w:r>
        <w:rPr>
          <w:rFonts w:ascii="Times New Roman" w:eastAsia="Times New Roman" w:hAnsi="Times New Roman" w:cs="Times New Roman"/>
        </w:rPr>
        <w:t>”</w:t>
      </w:r>
      <w:r>
        <w:t>具有完全的权利和授权进行在</w:t>
      </w:r>
      <w:r>
        <w:rPr>
          <w:rFonts w:ascii="Times New Roman" w:eastAsia="Times New Roman" w:hAnsi="Times New Roman" w:cs="Times New Roman"/>
        </w:rPr>
        <w:t>“</w:t>
      </w:r>
      <w:r>
        <w:t>《发行说明书》</w:t>
      </w:r>
      <w:r>
        <w:rPr>
          <w:rFonts w:ascii="Times New Roman" w:eastAsia="Times New Roman" w:hAnsi="Times New Roman" w:cs="Times New Roman"/>
        </w:rPr>
        <w:t>”</w:t>
      </w:r>
      <w:r>
        <w:t>中所描述的业务，并签署和履行</w:t>
      </w:r>
      <w:r>
        <w:rPr>
          <w:rFonts w:ascii="Times New Roman" w:eastAsia="Times New Roman" w:hAnsi="Times New Roman" w:cs="Times New Roman"/>
        </w:rPr>
        <w:t>“</w:t>
      </w:r>
      <w:r>
        <w:t>本协议</w:t>
      </w:r>
      <w:r>
        <w:rPr>
          <w:rFonts w:ascii="Times New Roman" w:eastAsia="Times New Roman" w:hAnsi="Times New Roman" w:cs="Times New Roman"/>
        </w:rPr>
        <w:t>”</w:t>
      </w:r>
      <w:r>
        <w:t>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项下的义务和责任；</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10.1.2</w:t>
      </w:r>
      <w:r>
        <w:rPr>
          <w:rFonts w:ascii="Arial" w:eastAsia="Arial" w:hAnsi="Arial" w:cs="Arial"/>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和</w:t>
      </w:r>
      <w:r>
        <w:rPr>
          <w:rFonts w:ascii="Times New Roman" w:eastAsia="Times New Roman" w:hAnsi="Times New Roman" w:cs="Times New Roman"/>
        </w:rPr>
        <w:t>“</w:t>
      </w:r>
      <w:r>
        <w:t>发行人</w:t>
      </w:r>
      <w:r>
        <w:rPr>
          <w:rFonts w:ascii="Times New Roman" w:eastAsia="Times New Roman" w:hAnsi="Times New Roman" w:cs="Times New Roman"/>
        </w:rPr>
        <w:t>”</w:t>
      </w:r>
      <w:r>
        <w:t>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一经</w:t>
      </w:r>
      <w:r>
        <w:rPr>
          <w:rFonts w:ascii="Times New Roman" w:eastAsia="Times New Roman" w:hAnsi="Times New Roman" w:cs="Times New Roman"/>
        </w:rPr>
        <w:t>“</w:t>
      </w:r>
      <w:r>
        <w:t>发行人</w:t>
      </w:r>
      <w:r>
        <w:rPr>
          <w:rFonts w:ascii="Times New Roman" w:eastAsia="Times New Roman" w:hAnsi="Times New Roman" w:cs="Times New Roman"/>
        </w:rPr>
        <w:t xml:space="preserve">” </w:t>
      </w:r>
      <w:r>
        <w:t>和其他当事方正当授权、签署和交付，即成为对</w:t>
      </w:r>
      <w:r>
        <w:rPr>
          <w:rFonts w:ascii="Times New Roman" w:eastAsia="Times New Roman" w:hAnsi="Times New Roman" w:cs="Times New Roman"/>
        </w:rPr>
        <w:t>“</w:t>
      </w:r>
      <w:r>
        <w:t>发行人</w:t>
      </w:r>
      <w:r>
        <w:rPr>
          <w:rFonts w:ascii="Times New Roman" w:eastAsia="Times New Roman" w:hAnsi="Times New Roman" w:cs="Times New Roman"/>
        </w:rPr>
        <w:t>”</w:t>
      </w:r>
      <w:r>
        <w:t>有效的和具约束力的协议，并可按照其相应条款对</w:t>
      </w:r>
      <w:r>
        <w:rPr>
          <w:rFonts w:ascii="Times New Roman" w:eastAsia="Times New Roman" w:hAnsi="Times New Roman" w:cs="Times New Roman"/>
        </w:rPr>
        <w:t>“</w:t>
      </w:r>
      <w:r>
        <w:t>发行人</w:t>
      </w:r>
      <w:r>
        <w:rPr>
          <w:rFonts w:ascii="Times New Roman" w:eastAsia="Times New Roman" w:hAnsi="Times New Roman" w:cs="Times New Roman"/>
        </w:rPr>
        <w:t>”</w:t>
      </w:r>
      <w:r>
        <w:t>主张权利，除非该等权利的</w:t>
      </w:r>
      <w:r>
        <w:lastRenderedPageBreak/>
        <w:t>主张受到现时或主张权利时有效并涉及影响债权人的权利和救济的破产、重整、和解或其他类似</w:t>
      </w:r>
      <w:r>
        <w:rPr>
          <w:rFonts w:ascii="Times New Roman" w:eastAsia="Times New Roman" w:hAnsi="Times New Roman" w:cs="Times New Roman"/>
        </w:rPr>
        <w:t>“</w:t>
      </w:r>
      <w:r>
        <w:t>法律</w:t>
      </w:r>
      <w:r>
        <w:rPr>
          <w:rFonts w:ascii="Times New Roman" w:eastAsia="Times New Roman" w:hAnsi="Times New Roman" w:cs="Times New Roman"/>
        </w:rPr>
        <w:t>”</w:t>
      </w:r>
      <w:r>
        <w:t>的限制；</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10.1.3</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已经获得正当授权，按照</w:t>
      </w:r>
      <w:r>
        <w:rPr>
          <w:rFonts w:ascii="Times New Roman" w:eastAsia="Times New Roman" w:hAnsi="Times New Roman" w:cs="Times New Roman"/>
        </w:rPr>
        <w:t>“</w:t>
      </w:r>
      <w:r>
        <w:t>本协议</w:t>
      </w:r>
      <w:r>
        <w:rPr>
          <w:rFonts w:ascii="Times New Roman" w:eastAsia="Times New Roman" w:hAnsi="Times New Roman" w:cs="Times New Roman"/>
        </w:rPr>
        <w:t>”</w:t>
      </w:r>
      <w:r>
        <w:t>约定的发行程序，在收到</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承销报酬</w:t>
      </w:r>
      <w:r>
        <w:rPr>
          <w:rFonts w:ascii="Times New Roman" w:eastAsia="Times New Roman" w:hAnsi="Times New Roman" w:cs="Times New Roman"/>
        </w:rPr>
        <w:t>”</w:t>
      </w:r>
      <w:r>
        <w:t>）后，并通过</w:t>
      </w:r>
      <w:r>
        <w:rPr>
          <w:rFonts w:ascii="Times New Roman" w:eastAsia="Times New Roman" w:hAnsi="Times New Roman" w:cs="Times New Roman"/>
        </w:rPr>
        <w:t>“</w:t>
      </w:r>
      <w:r>
        <w:t>中央结算公司</w:t>
      </w:r>
      <w:r>
        <w:rPr>
          <w:rFonts w:ascii="Times New Roman" w:eastAsia="Times New Roman" w:hAnsi="Times New Roman" w:cs="Times New Roman"/>
        </w:rPr>
        <w:t>”</w:t>
      </w:r>
      <w:r>
        <w:t>完成</w:t>
      </w:r>
      <w:r>
        <w:rPr>
          <w:rFonts w:ascii="Times New Roman" w:eastAsia="Times New Roman" w:hAnsi="Times New Roman" w:cs="Times New Roman"/>
        </w:rPr>
        <w:t>“</w:t>
      </w:r>
      <w:r>
        <w:t>资产支持证券</w:t>
      </w:r>
      <w:r>
        <w:rPr>
          <w:rFonts w:ascii="Times New Roman" w:eastAsia="Times New Roman" w:hAnsi="Times New Roman" w:cs="Times New Roman"/>
        </w:rPr>
        <w:t>”</w:t>
      </w:r>
      <w:r>
        <w:t>的托管之后，</w:t>
      </w:r>
      <w:r>
        <w:rPr>
          <w:rFonts w:ascii="Times New Roman" w:eastAsia="Times New Roman" w:hAnsi="Times New Roman" w:cs="Times New Roman"/>
        </w:rPr>
        <w:t>“</w:t>
      </w:r>
      <w:r>
        <w:t>资产支持证券</w:t>
      </w:r>
      <w:r>
        <w:rPr>
          <w:rFonts w:ascii="Times New Roman" w:eastAsia="Times New Roman" w:hAnsi="Times New Roman" w:cs="Times New Roman"/>
        </w:rPr>
        <w:t>”</w:t>
      </w:r>
      <w:r>
        <w:t>即构成对</w:t>
      </w:r>
      <w:r>
        <w:rPr>
          <w:rFonts w:ascii="Times New Roman" w:eastAsia="Times New Roman" w:hAnsi="Times New Roman" w:cs="Times New Roman"/>
        </w:rPr>
        <w:t>“</w:t>
      </w:r>
      <w:r>
        <w:t>发行人</w:t>
      </w:r>
      <w:r>
        <w:rPr>
          <w:rFonts w:ascii="Times New Roman" w:eastAsia="Times New Roman" w:hAnsi="Times New Roman" w:cs="Times New Roman"/>
        </w:rPr>
        <w:t>”</w:t>
      </w:r>
      <w:r>
        <w:t>有效的和具约束力的义务（以</w:t>
      </w:r>
      <w:r>
        <w:rPr>
          <w:rFonts w:ascii="Times New Roman" w:eastAsia="Times New Roman" w:hAnsi="Times New Roman" w:cs="Times New Roman"/>
        </w:rPr>
        <w:t>“</w:t>
      </w:r>
      <w:r>
        <w:t>信托财产</w:t>
      </w:r>
      <w:r>
        <w:rPr>
          <w:rFonts w:ascii="Times New Roman" w:eastAsia="Times New Roman" w:hAnsi="Times New Roman" w:cs="Times New Roman"/>
        </w:rPr>
        <w:t xml:space="preserve">” </w:t>
      </w:r>
      <w:r>
        <w:t>为限），并可按照其相应条款对</w:t>
      </w:r>
      <w:r>
        <w:rPr>
          <w:rFonts w:ascii="Times New Roman" w:eastAsia="Times New Roman" w:hAnsi="Times New Roman" w:cs="Times New Roman"/>
        </w:rPr>
        <w:t>“</w:t>
      </w:r>
      <w:r>
        <w:t>发行人</w:t>
      </w:r>
      <w:r>
        <w:rPr>
          <w:rFonts w:ascii="Times New Roman" w:eastAsia="Times New Roman" w:hAnsi="Times New Roman" w:cs="Times New Roman"/>
        </w:rPr>
        <w:t>”</w:t>
      </w:r>
      <w:r>
        <w:t>主张权利，除非该等权利的主张受到现时或主张权利时有效并涉及影响债权人的权利和救济的破产、重整、和解或其他类似</w:t>
      </w:r>
      <w:r>
        <w:rPr>
          <w:rFonts w:ascii="Times New Roman" w:eastAsia="Times New Roman" w:hAnsi="Times New Roman" w:cs="Times New Roman"/>
        </w:rPr>
        <w:t>“</w:t>
      </w:r>
      <w:r>
        <w:t>法律</w:t>
      </w:r>
      <w:r>
        <w:rPr>
          <w:rFonts w:ascii="Times New Roman" w:eastAsia="Times New Roman" w:hAnsi="Times New Roman" w:cs="Times New Roman"/>
        </w:rPr>
        <w:t>”</w:t>
      </w:r>
      <w:r>
        <w:t>的限制；</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10.1.4</w:t>
      </w:r>
      <w:r>
        <w:rPr>
          <w:rFonts w:ascii="Arial" w:eastAsia="Arial" w:hAnsi="Arial" w:cs="Arial"/>
        </w:rPr>
        <w:t xml:space="preserve"> </w:t>
      </w:r>
      <w:r>
        <w:rPr>
          <w:rFonts w:ascii="Times New Roman" w:eastAsia="Times New Roman" w:hAnsi="Times New Roman" w:cs="Times New Roman"/>
        </w:rPr>
        <w:t>“</w:t>
      </w:r>
      <w:r>
        <w:t>《发行说明书》</w:t>
      </w:r>
      <w:r>
        <w:rPr>
          <w:rFonts w:ascii="Times New Roman" w:eastAsia="Times New Roman" w:hAnsi="Times New Roman" w:cs="Times New Roman"/>
        </w:rPr>
        <w:t>”</w:t>
      </w:r>
      <w:r>
        <w:t>中对</w:t>
      </w:r>
      <w:r>
        <w:rPr>
          <w:rFonts w:ascii="Times New Roman" w:eastAsia="Times New Roman" w:hAnsi="Times New Roman" w:cs="Times New Roman"/>
        </w:rPr>
        <w:t>“</w:t>
      </w:r>
      <w:r>
        <w:t>资产支持证券</w:t>
      </w:r>
      <w:r>
        <w:rPr>
          <w:rFonts w:ascii="Times New Roman" w:eastAsia="Times New Roman" w:hAnsi="Times New Roman" w:cs="Times New Roman"/>
        </w:rPr>
        <w:t>”</w:t>
      </w:r>
      <w:r>
        <w:t>和</w:t>
      </w:r>
      <w:r>
        <w:rPr>
          <w:rFonts w:ascii="Times New Roman" w:eastAsia="Times New Roman" w:hAnsi="Times New Roman" w:cs="Times New Roman"/>
        </w:rPr>
        <w:t>“</w:t>
      </w:r>
      <w:r>
        <w:t>交易文件</w:t>
      </w:r>
      <w:r>
        <w:rPr>
          <w:rFonts w:ascii="Times New Roman" w:eastAsia="Times New Roman" w:hAnsi="Times New Roman" w:cs="Times New Roman"/>
        </w:rPr>
        <w:t>”</w:t>
      </w:r>
      <w:r>
        <w:t>的描述与</w:t>
      </w:r>
      <w:r>
        <w:rPr>
          <w:rFonts w:ascii="Times New Roman" w:eastAsia="Times New Roman" w:hAnsi="Times New Roman" w:cs="Times New Roman"/>
        </w:rPr>
        <w:t>“</w:t>
      </w:r>
      <w:r>
        <w:t>交易文件</w:t>
      </w:r>
      <w:r>
        <w:rPr>
          <w:rFonts w:ascii="Times New Roman" w:eastAsia="Times New Roman" w:hAnsi="Times New Roman" w:cs="Times New Roman"/>
        </w:rPr>
        <w:t>”</w:t>
      </w:r>
      <w:r>
        <w:t>的规定一致；</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10.1.5</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签署</w:t>
      </w:r>
      <w:r>
        <w:rPr>
          <w:rFonts w:ascii="Times New Roman" w:eastAsia="Times New Roman" w:hAnsi="Times New Roman" w:cs="Times New Roman"/>
        </w:rPr>
        <w:t>“</w:t>
      </w:r>
      <w:r>
        <w:t>本协议</w:t>
      </w:r>
      <w:r>
        <w:rPr>
          <w:rFonts w:ascii="Times New Roman" w:eastAsia="Times New Roman" w:hAnsi="Times New Roman" w:cs="Times New Roman"/>
        </w:rPr>
        <w:t>”</w:t>
      </w:r>
      <w:r>
        <w:t>和其作为协议一方的其他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，行使相应的权利和</w:t>
      </w:r>
      <w:r>
        <w:rPr>
          <w:rFonts w:ascii="Times New Roman" w:eastAsia="Times New Roman" w:hAnsi="Times New Roman" w:cs="Times New Roman"/>
        </w:rPr>
        <w:t>/</w:t>
      </w:r>
      <w:r>
        <w:t>或履行和遵守相应的义务：</w:t>
      </w:r>
      <w:r>
        <w:rPr>
          <w:rFonts w:ascii="Times New Roman" w:eastAsia="Times New Roman" w:hAnsi="Times New Roman" w:cs="Times New Roman"/>
        </w:rPr>
        <w:t xml:space="preserve"> </w:t>
      </w:r>
    </w:p>
    <w:p w:rsidR="00291380" w:rsidRDefault="004876D8">
      <w:pPr>
        <w:numPr>
          <w:ilvl w:val="0"/>
          <w:numId w:val="2"/>
        </w:numPr>
        <w:ind w:hanging="442"/>
      </w:pPr>
      <w:r>
        <w:t>不违反或抵触适用于</w:t>
      </w:r>
      <w:r>
        <w:rPr>
          <w:rFonts w:ascii="Times New Roman" w:eastAsia="Times New Roman" w:hAnsi="Times New Roman" w:cs="Times New Roman"/>
        </w:rPr>
        <w:t>“</w:t>
      </w:r>
      <w:r>
        <w:t>发行人</w:t>
      </w:r>
      <w:r>
        <w:rPr>
          <w:rFonts w:ascii="Times New Roman" w:eastAsia="Times New Roman" w:hAnsi="Times New Roman" w:cs="Times New Roman"/>
        </w:rPr>
        <w:t>”</w:t>
      </w:r>
      <w:r>
        <w:t>的任何</w:t>
      </w:r>
      <w:r>
        <w:rPr>
          <w:rFonts w:ascii="Times New Roman" w:eastAsia="Times New Roman" w:hAnsi="Times New Roman" w:cs="Times New Roman"/>
        </w:rPr>
        <w:t>“</w:t>
      </w:r>
      <w:r>
        <w:t>法律</w:t>
      </w:r>
      <w:r>
        <w:rPr>
          <w:rFonts w:ascii="Times New Roman" w:eastAsia="Times New Roman" w:hAnsi="Times New Roman" w:cs="Times New Roman"/>
        </w:rPr>
        <w:t>”</w:t>
      </w:r>
      <w:r>
        <w:t>规定或政府机构的指令，而无论该等指令是否具有法律强制力，</w:t>
      </w:r>
      <w:r>
        <w:rPr>
          <w:rFonts w:ascii="Times New Roman" w:eastAsia="Times New Roman" w:hAnsi="Times New Roman" w:cs="Times New Roman"/>
        </w:rPr>
        <w:t xml:space="preserve"> </w:t>
      </w:r>
    </w:p>
    <w:p w:rsidR="00291380" w:rsidRDefault="004876D8">
      <w:pPr>
        <w:numPr>
          <w:ilvl w:val="0"/>
          <w:numId w:val="2"/>
        </w:numPr>
        <w:spacing w:after="277" w:line="259" w:lineRule="auto"/>
        <w:ind w:hanging="442"/>
      </w:pPr>
      <w:r>
        <w:t>不违反</w:t>
      </w:r>
      <w:r>
        <w:rPr>
          <w:rFonts w:ascii="Times New Roman" w:eastAsia="Times New Roman" w:hAnsi="Times New Roman" w:cs="Times New Roman"/>
        </w:rPr>
        <w:t>“</w:t>
      </w:r>
      <w:r>
        <w:t>发行人</w:t>
      </w:r>
      <w:r>
        <w:rPr>
          <w:rFonts w:ascii="Times New Roman" w:eastAsia="Times New Roman" w:hAnsi="Times New Roman" w:cs="Times New Roman"/>
        </w:rPr>
        <w:t>”</w:t>
      </w:r>
      <w:r>
        <w:t>的公司章程或其他组织性文件，</w:t>
      </w:r>
      <w:r>
        <w:rPr>
          <w:rFonts w:ascii="Times New Roman" w:eastAsia="Times New Roman" w:hAnsi="Times New Roman" w:cs="Times New Roman"/>
        </w:rPr>
        <w:t xml:space="preserve"> </w:t>
      </w:r>
    </w:p>
    <w:p w:rsidR="00291380" w:rsidRDefault="004876D8">
      <w:pPr>
        <w:numPr>
          <w:ilvl w:val="0"/>
          <w:numId w:val="2"/>
        </w:numPr>
        <w:ind w:hanging="442"/>
      </w:pPr>
      <w:r>
        <w:t>不违反或不会导致</w:t>
      </w:r>
      <w:r>
        <w:rPr>
          <w:rFonts w:ascii="Times New Roman" w:eastAsia="Times New Roman" w:hAnsi="Times New Roman" w:cs="Times New Roman"/>
        </w:rPr>
        <w:t>“</w:t>
      </w:r>
      <w:r>
        <w:t>发行人</w:t>
      </w:r>
      <w:r>
        <w:rPr>
          <w:rFonts w:ascii="Times New Roman" w:eastAsia="Times New Roman" w:hAnsi="Times New Roman" w:cs="Times New Roman"/>
        </w:rPr>
        <w:t>”</w:t>
      </w:r>
      <w:r>
        <w:t>违反其作为协议一方或对其或其财产有约束力的任何协议或合同的约定，以及</w:t>
      </w:r>
      <w:r>
        <w:rPr>
          <w:rFonts w:ascii="Times New Roman" w:eastAsia="Times New Roman" w:hAnsi="Times New Roman" w:cs="Times New Roman"/>
        </w:rPr>
        <w:t xml:space="preserve"> </w:t>
      </w:r>
    </w:p>
    <w:p w:rsidR="00291380" w:rsidRDefault="004876D8">
      <w:pPr>
        <w:numPr>
          <w:ilvl w:val="0"/>
          <w:numId w:val="2"/>
        </w:numPr>
        <w:ind w:hanging="442"/>
      </w:pPr>
      <w:r>
        <w:lastRenderedPageBreak/>
        <w:t>不会构成违约或因通知或随着时间的流逝即会在任何该等协议或合同项下构成违约的事件；</w:t>
      </w:r>
      <w:r>
        <w:rPr>
          <w:rFonts w:ascii="Times New Roman" w:eastAsia="Times New Roman" w:hAnsi="Times New Roman" w:cs="Times New Roman"/>
        </w:rPr>
        <w:t xml:space="preserve"> </w:t>
      </w:r>
    </w:p>
    <w:p w:rsidR="00291380" w:rsidRDefault="004876D8">
      <w:pPr>
        <w:spacing w:after="2"/>
        <w:ind w:left="1414" w:hanging="566"/>
      </w:pPr>
      <w:r>
        <w:rPr>
          <w:rFonts w:ascii="Times New Roman" w:eastAsia="Times New Roman" w:hAnsi="Times New Roman" w:cs="Times New Roman"/>
        </w:rPr>
        <w:t>10.1.6</w:t>
      </w:r>
      <w:r>
        <w:rPr>
          <w:rFonts w:ascii="Arial" w:eastAsia="Arial" w:hAnsi="Arial" w:cs="Arial"/>
        </w:rPr>
        <w:t xml:space="preserve"> </w:t>
      </w:r>
      <w:r>
        <w:t>在任何</w:t>
      </w:r>
      <w:r>
        <w:rPr>
          <w:rFonts w:ascii="Times New Roman" w:eastAsia="Times New Roman" w:hAnsi="Times New Roman" w:cs="Times New Roman"/>
        </w:rPr>
        <w:t>“</w:t>
      </w:r>
      <w:r>
        <w:t>政府机构</w:t>
      </w:r>
      <w:r>
        <w:rPr>
          <w:rFonts w:ascii="Times New Roman" w:eastAsia="Times New Roman" w:hAnsi="Times New Roman" w:cs="Times New Roman"/>
        </w:rPr>
        <w:t>”</w:t>
      </w:r>
      <w:r>
        <w:t>中没有任何针对或影响</w:t>
      </w:r>
      <w:r>
        <w:rPr>
          <w:rFonts w:ascii="Times New Roman" w:eastAsia="Times New Roman" w:hAnsi="Times New Roman" w:cs="Times New Roman"/>
        </w:rPr>
        <w:t>“</w:t>
      </w:r>
      <w:r>
        <w:t>发行人</w:t>
      </w:r>
      <w:r>
        <w:rPr>
          <w:rFonts w:ascii="Times New Roman" w:eastAsia="Times New Roman" w:hAnsi="Times New Roman" w:cs="Times New Roman"/>
        </w:rPr>
        <w:t>”</w:t>
      </w:r>
      <w:r>
        <w:t>的未决诉讼、争议解决程序或调查，或就</w:t>
      </w:r>
      <w:r>
        <w:rPr>
          <w:rFonts w:ascii="Times New Roman" w:eastAsia="Times New Roman" w:hAnsi="Times New Roman" w:cs="Times New Roman"/>
        </w:rPr>
        <w:t>“</w:t>
      </w:r>
      <w:r>
        <w:t>发行人</w:t>
      </w:r>
      <w:r>
        <w:rPr>
          <w:rFonts w:ascii="Times New Roman" w:eastAsia="Times New Roman" w:hAnsi="Times New Roman" w:cs="Times New Roman"/>
        </w:rPr>
        <w:t>”</w:t>
      </w:r>
      <w:r>
        <w:t>所知，没有任何针对或影响</w:t>
      </w:r>
      <w:r>
        <w:rPr>
          <w:rFonts w:ascii="Times New Roman" w:eastAsia="Times New Roman" w:hAnsi="Times New Roman" w:cs="Times New Roman"/>
        </w:rPr>
        <w:t>“</w:t>
      </w:r>
      <w:r>
        <w:t>发行人</w:t>
      </w:r>
      <w:r>
        <w:rPr>
          <w:rFonts w:ascii="Times New Roman" w:eastAsia="Times New Roman" w:hAnsi="Times New Roman" w:cs="Times New Roman"/>
        </w:rPr>
        <w:t>”</w:t>
      </w:r>
      <w:r>
        <w:t>的诉讼、争议解决程序或调查的威胁，不存在可能个别地或整体地影响</w:t>
      </w:r>
      <w:r>
        <w:rPr>
          <w:rFonts w:ascii="Times New Roman" w:eastAsia="Times New Roman" w:hAnsi="Times New Roman" w:cs="Times New Roman"/>
        </w:rPr>
        <w:t>“</w:t>
      </w:r>
      <w:r>
        <w:t>本次发行</w:t>
      </w:r>
      <w:r>
        <w:rPr>
          <w:rFonts w:ascii="Times New Roman" w:eastAsia="Times New Roman" w:hAnsi="Times New Roman" w:cs="Times New Roman"/>
        </w:rPr>
        <w:t>”</w:t>
      </w:r>
      <w:r>
        <w:t>的重大不利因素；未在</w:t>
      </w:r>
      <w:r>
        <w:rPr>
          <w:rFonts w:ascii="Times New Roman" w:eastAsia="Times New Roman" w:hAnsi="Times New Roman" w:cs="Times New Roman"/>
        </w:rPr>
        <w:t>“</w:t>
      </w:r>
      <w:r>
        <w:t>《发行说明书》</w:t>
      </w:r>
      <w:r>
        <w:rPr>
          <w:rFonts w:ascii="Times New Roman" w:eastAsia="Times New Roman" w:hAnsi="Times New Roman" w:cs="Times New Roman"/>
        </w:rPr>
        <w:t>”</w:t>
      </w:r>
      <w:r>
        <w:t>中披露的、</w:t>
      </w:r>
    </w:p>
    <w:p w:rsidR="00291380" w:rsidRDefault="004876D8">
      <w:pPr>
        <w:ind w:left="1440"/>
      </w:pPr>
      <w:r>
        <w:rPr>
          <w:rFonts w:ascii="Times New Roman" w:eastAsia="Times New Roman" w:hAnsi="Times New Roman" w:cs="Times New Roman"/>
        </w:rPr>
        <w:t>“</w:t>
      </w:r>
      <w:r>
        <w:t>发行人</w:t>
      </w:r>
      <w:r>
        <w:rPr>
          <w:rFonts w:ascii="Times New Roman" w:eastAsia="Times New Roman" w:hAnsi="Times New Roman" w:cs="Times New Roman"/>
        </w:rPr>
        <w:t>”</w:t>
      </w:r>
      <w:r>
        <w:t>作为一方或以</w:t>
      </w:r>
      <w:r>
        <w:rPr>
          <w:rFonts w:ascii="Times New Roman" w:eastAsia="Times New Roman" w:hAnsi="Times New Roman" w:cs="Times New Roman"/>
        </w:rPr>
        <w:t>“</w:t>
      </w:r>
      <w:r>
        <w:t>发行人</w:t>
      </w:r>
      <w:r>
        <w:rPr>
          <w:rFonts w:ascii="Times New Roman" w:eastAsia="Times New Roman" w:hAnsi="Times New Roman" w:cs="Times New Roman"/>
        </w:rPr>
        <w:t>”</w:t>
      </w:r>
      <w:r>
        <w:t>的资产作为标的的所有未决诉讼的总和，不会导致发生重大不利变化；</w:t>
      </w:r>
      <w:r>
        <w:rPr>
          <w:rFonts w:ascii="Times New Roman" w:eastAsia="Times New Roman" w:hAnsi="Times New Roman" w:cs="Times New Roman"/>
        </w:rPr>
        <w:t>“</w:t>
      </w:r>
      <w:r>
        <w:t>发行人</w:t>
      </w:r>
      <w:r>
        <w:rPr>
          <w:rFonts w:ascii="Times New Roman" w:eastAsia="Times New Roman" w:hAnsi="Times New Roman" w:cs="Times New Roman"/>
        </w:rPr>
        <w:t>”</w:t>
      </w:r>
      <w:r>
        <w:t>没有违反任何</w:t>
      </w:r>
      <w:r>
        <w:rPr>
          <w:rFonts w:ascii="Times New Roman" w:eastAsia="Times New Roman" w:hAnsi="Times New Roman" w:cs="Times New Roman"/>
        </w:rPr>
        <w:t>“</w:t>
      </w:r>
      <w:r>
        <w:t>政府机构</w:t>
      </w:r>
      <w:r>
        <w:rPr>
          <w:rFonts w:ascii="Times New Roman" w:eastAsia="Times New Roman" w:hAnsi="Times New Roman" w:cs="Times New Roman"/>
        </w:rPr>
        <w:t xml:space="preserve">” </w:t>
      </w:r>
      <w:r>
        <w:t>的命令，以致可能导致重大不利影响；</w:t>
      </w:r>
      <w:r>
        <w:rPr>
          <w:rFonts w:ascii="Times New Roman" w:eastAsia="Times New Roman" w:hAnsi="Times New Roman" w:cs="Times New Roman"/>
        </w:rPr>
        <w:t xml:space="preserve"> </w:t>
      </w:r>
    </w:p>
    <w:p w:rsidR="00291380" w:rsidRDefault="004876D8">
      <w:pPr>
        <w:ind w:left="858"/>
      </w:pPr>
      <w:r>
        <w:rPr>
          <w:rFonts w:ascii="Times New Roman" w:eastAsia="Times New Roman" w:hAnsi="Times New Roman" w:cs="Times New Roman"/>
        </w:rPr>
        <w:t>10.1.7</w:t>
      </w:r>
      <w:r>
        <w:rPr>
          <w:rFonts w:ascii="Arial" w:eastAsia="Arial" w:hAnsi="Arial" w:cs="Arial"/>
        </w:rPr>
        <w:t xml:space="preserve"> </w:t>
      </w:r>
      <w:r>
        <w:t>除了于</w:t>
      </w:r>
      <w:r>
        <w:rPr>
          <w:rFonts w:ascii="Times New Roman" w:eastAsia="Times New Roman" w:hAnsi="Times New Roman" w:cs="Times New Roman"/>
        </w:rPr>
        <w:t>“</w:t>
      </w:r>
      <w:r>
        <w:t>本协议</w:t>
      </w:r>
      <w:r>
        <w:rPr>
          <w:rFonts w:ascii="Times New Roman" w:eastAsia="Times New Roman" w:hAnsi="Times New Roman" w:cs="Times New Roman"/>
        </w:rPr>
        <w:t>”</w:t>
      </w:r>
      <w:r>
        <w:t>签订后向</w:t>
      </w:r>
      <w:r>
        <w:rPr>
          <w:rFonts w:ascii="Times New Roman" w:eastAsia="Times New Roman" w:hAnsi="Times New Roman" w:cs="Times New Roman"/>
        </w:rPr>
        <w:t>“</w:t>
      </w:r>
      <w:r>
        <w:t>人民银行</w:t>
      </w:r>
      <w:r>
        <w:rPr>
          <w:rFonts w:ascii="Times New Roman" w:eastAsia="Times New Roman" w:hAnsi="Times New Roman" w:cs="Times New Roman"/>
        </w:rPr>
        <w:t>”</w:t>
      </w:r>
      <w:r>
        <w:t>和</w:t>
      </w:r>
      <w:r>
        <w:rPr>
          <w:rFonts w:ascii="Times New Roman" w:eastAsia="Times New Roman" w:hAnsi="Times New Roman" w:cs="Times New Roman"/>
        </w:rPr>
        <w:t>“</w:t>
      </w:r>
      <w:r>
        <w:t>银监会</w:t>
      </w:r>
      <w:r>
        <w:rPr>
          <w:rFonts w:ascii="Times New Roman" w:eastAsia="Times New Roman" w:hAnsi="Times New Roman" w:cs="Times New Roman"/>
        </w:rPr>
        <w:t>”</w:t>
      </w:r>
      <w:r>
        <w:t>履行关于</w:t>
      </w:r>
      <w:r>
        <w:rPr>
          <w:rFonts w:ascii="Times New Roman" w:eastAsia="Times New Roman" w:hAnsi="Times New Roman" w:cs="Times New Roman"/>
        </w:rPr>
        <w:t>“</w:t>
      </w:r>
      <w:r>
        <w:t>资产支持证券</w:t>
      </w:r>
      <w:r>
        <w:rPr>
          <w:rFonts w:ascii="Times New Roman" w:eastAsia="Times New Roman" w:hAnsi="Times New Roman" w:cs="Times New Roman"/>
        </w:rPr>
        <w:t>”</w:t>
      </w:r>
      <w:r>
        <w:t>的发行情况的备案手续以外，就</w:t>
      </w:r>
      <w:r>
        <w:rPr>
          <w:rFonts w:ascii="Times New Roman" w:eastAsia="Times New Roman" w:hAnsi="Times New Roman" w:cs="Times New Roman"/>
        </w:rPr>
        <w:t>“</w:t>
      </w:r>
      <w:r>
        <w:t>交易文件</w:t>
      </w:r>
      <w:r>
        <w:rPr>
          <w:rFonts w:ascii="Times New Roman" w:eastAsia="Times New Roman" w:hAnsi="Times New Roman" w:cs="Times New Roman"/>
        </w:rPr>
        <w:t>”</w:t>
      </w:r>
      <w:r>
        <w:t>项下的交易，</w:t>
      </w:r>
      <w:r>
        <w:rPr>
          <w:rFonts w:ascii="Times New Roman" w:eastAsia="Times New Roman" w:hAnsi="Times New Roman" w:cs="Times New Roman"/>
        </w:rPr>
        <w:t>“</w:t>
      </w:r>
      <w:r>
        <w:t>发行人</w:t>
      </w:r>
      <w:r>
        <w:rPr>
          <w:rFonts w:ascii="Times New Roman" w:eastAsia="Times New Roman" w:hAnsi="Times New Roman" w:cs="Times New Roman"/>
        </w:rPr>
        <w:t>”</w:t>
      </w:r>
      <w:r>
        <w:t>已经取得了有关</w:t>
      </w:r>
      <w:r>
        <w:rPr>
          <w:rFonts w:ascii="Times New Roman" w:eastAsia="Times New Roman" w:hAnsi="Times New Roman" w:cs="Times New Roman"/>
        </w:rPr>
        <w:t>“</w:t>
      </w:r>
      <w:r>
        <w:t>政府机构</w:t>
      </w:r>
      <w:r>
        <w:rPr>
          <w:rFonts w:ascii="Times New Roman" w:eastAsia="Times New Roman" w:hAnsi="Times New Roman" w:cs="Times New Roman"/>
        </w:rPr>
        <w:t>”</w:t>
      </w:r>
      <w:r>
        <w:t>的授权、批准、同意、许可或登记，包括但不限于：</w:t>
      </w:r>
      <w:r>
        <w:rPr>
          <w:rFonts w:ascii="Times New Roman" w:eastAsia="Times New Roman" w:hAnsi="Times New Roman" w:cs="Times New Roman"/>
        </w:rPr>
        <w:t xml:space="preserve"> </w:t>
      </w:r>
    </w:p>
    <w:p w:rsidR="00291380" w:rsidRDefault="004876D8">
      <w:pPr>
        <w:numPr>
          <w:ilvl w:val="0"/>
          <w:numId w:val="3"/>
        </w:numPr>
        <w:spacing w:after="278" w:line="259" w:lineRule="auto"/>
        <w:ind w:hanging="420"/>
      </w:pPr>
      <w:r>
        <w:rPr>
          <w:rFonts w:ascii="Times New Roman" w:eastAsia="Times New Roman" w:hAnsi="Times New Roman" w:cs="Times New Roman"/>
        </w:rPr>
        <w:t>“</w:t>
      </w:r>
      <w:r>
        <w:t>银监会</w:t>
      </w:r>
      <w:r>
        <w:rPr>
          <w:rFonts w:ascii="Times New Roman" w:eastAsia="Times New Roman" w:hAnsi="Times New Roman" w:cs="Times New Roman"/>
        </w:rPr>
        <w:t>”</w:t>
      </w:r>
      <w:r>
        <w:t>已完成【业务名称】业务的备案登记，</w:t>
      </w:r>
      <w:r>
        <w:rPr>
          <w:rFonts w:ascii="Times New Roman" w:eastAsia="Times New Roman" w:hAnsi="Times New Roman" w:cs="Times New Roman"/>
        </w:rPr>
        <w:t xml:space="preserve"> </w:t>
      </w:r>
    </w:p>
    <w:p w:rsidR="00291380" w:rsidRDefault="004876D8">
      <w:pPr>
        <w:numPr>
          <w:ilvl w:val="0"/>
          <w:numId w:val="3"/>
        </w:numPr>
        <w:spacing w:after="281" w:line="259" w:lineRule="auto"/>
        <w:ind w:hanging="420"/>
      </w:pPr>
      <w:r>
        <w:rPr>
          <w:rFonts w:ascii="Times New Roman" w:eastAsia="Times New Roman" w:hAnsi="Times New Roman" w:cs="Times New Roman"/>
        </w:rPr>
        <w:t>“</w:t>
      </w:r>
      <w:r>
        <w:t>人民银行</w:t>
      </w:r>
      <w:r>
        <w:rPr>
          <w:rFonts w:ascii="Times New Roman" w:eastAsia="Times New Roman" w:hAnsi="Times New Roman" w:cs="Times New Roman"/>
        </w:rPr>
        <w:t>”</w:t>
      </w:r>
      <w:r>
        <w:t>关于发行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的注册登记。</w:t>
      </w:r>
      <w:r>
        <w:rPr>
          <w:rFonts w:ascii="Times New Roman" w:eastAsia="Times New Roman" w:hAnsi="Times New Roman" w:cs="Times New Roman"/>
        </w:rPr>
        <w:t xml:space="preserve"> </w:t>
      </w:r>
    </w:p>
    <w:p w:rsidR="00291380" w:rsidRDefault="004876D8">
      <w:pPr>
        <w:spacing w:line="259" w:lineRule="auto"/>
        <w:ind w:left="858"/>
      </w:pPr>
      <w:proofErr w:type="gramStart"/>
      <w:r>
        <w:rPr>
          <w:rFonts w:ascii="Times New Roman" w:eastAsia="Times New Roman" w:hAnsi="Times New Roman" w:cs="Times New Roman"/>
        </w:rPr>
        <w:t>10.1.8</w:t>
      </w:r>
      <w:r>
        <w:rPr>
          <w:rFonts w:ascii="Arial" w:eastAsia="Arial" w:hAnsi="Arial" w:cs="Arial"/>
        </w:rPr>
        <w:t xml:space="preserve"> </w:t>
      </w:r>
      <w:r>
        <w:rPr>
          <w:rFonts w:ascii="Times New Roman" w:eastAsia="Times New Roman" w:hAnsi="Times New Roman" w:cs="Times New Roman"/>
        </w:rPr>
        <w:t xml:space="preserve"> “</w:t>
      </w:r>
      <w:proofErr w:type="gramEnd"/>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将其拥有的</w:t>
      </w:r>
      <w:r>
        <w:rPr>
          <w:rFonts w:ascii="Times New Roman" w:eastAsia="Times New Roman" w:hAnsi="Times New Roman" w:cs="Times New Roman"/>
        </w:rPr>
        <w:t>“</w:t>
      </w:r>
      <w:r>
        <w:t>资产</w:t>
      </w:r>
      <w:r>
        <w:rPr>
          <w:rFonts w:ascii="Times New Roman" w:eastAsia="Times New Roman" w:hAnsi="Times New Roman" w:cs="Times New Roman"/>
        </w:rPr>
        <w:t>”</w:t>
      </w:r>
      <w:r>
        <w:t>信托给</w:t>
      </w:r>
      <w:r>
        <w:rPr>
          <w:rFonts w:ascii="Times New Roman" w:eastAsia="Times New Roman" w:hAnsi="Times New Roman" w:cs="Times New Roman"/>
        </w:rPr>
        <w:t>“</w:t>
      </w:r>
      <w:r>
        <w:t>发行人</w:t>
      </w:r>
      <w:r>
        <w:rPr>
          <w:rFonts w:ascii="Times New Roman" w:eastAsia="Times New Roman" w:hAnsi="Times New Roman" w:cs="Times New Roman"/>
        </w:rPr>
        <w:t>”</w:t>
      </w:r>
      <w:r>
        <w:t>后，</w:t>
      </w:r>
    </w:p>
    <w:p w:rsidR="00291380" w:rsidRDefault="004876D8">
      <w:pPr>
        <w:ind w:left="1440"/>
      </w:pPr>
      <w:r>
        <w:rPr>
          <w:rFonts w:ascii="Times New Roman" w:eastAsia="Times New Roman" w:hAnsi="Times New Roman" w:cs="Times New Roman"/>
        </w:rPr>
        <w:t>“</w:t>
      </w:r>
      <w:r>
        <w:t>发行人</w:t>
      </w:r>
      <w:r>
        <w:rPr>
          <w:rFonts w:ascii="Times New Roman" w:eastAsia="Times New Roman" w:hAnsi="Times New Roman" w:cs="Times New Roman"/>
        </w:rPr>
        <w:t>”</w:t>
      </w:r>
      <w:r>
        <w:t>保证将根据</w:t>
      </w:r>
      <w:r>
        <w:rPr>
          <w:rFonts w:ascii="Times New Roman" w:eastAsia="Times New Roman" w:hAnsi="Times New Roman" w:cs="Times New Roman"/>
        </w:rPr>
        <w:t>“</w:t>
      </w:r>
      <w:r>
        <w:t>《信托合同》</w:t>
      </w:r>
      <w:r>
        <w:rPr>
          <w:rFonts w:ascii="Times New Roman" w:eastAsia="Times New Roman" w:hAnsi="Times New Roman" w:cs="Times New Roman"/>
        </w:rPr>
        <w:t>”</w:t>
      </w:r>
      <w:r>
        <w:t>及</w:t>
      </w:r>
      <w:r>
        <w:rPr>
          <w:rFonts w:ascii="Times New Roman" w:eastAsia="Times New Roman" w:hAnsi="Times New Roman" w:cs="Times New Roman"/>
        </w:rPr>
        <w:t>“</w:t>
      </w:r>
      <w:r>
        <w:t>《发行说明书》</w:t>
      </w:r>
      <w:r>
        <w:rPr>
          <w:rFonts w:ascii="Times New Roman" w:eastAsia="Times New Roman" w:hAnsi="Times New Roman" w:cs="Times New Roman"/>
        </w:rPr>
        <w:t>”</w:t>
      </w:r>
      <w:r>
        <w:t>的要求，履行有关权利完善及其它相关手续；</w:t>
      </w:r>
      <w:r>
        <w:rPr>
          <w:rFonts w:ascii="Times New Roman" w:eastAsia="Times New Roman" w:hAnsi="Times New Roman" w:cs="Times New Roman"/>
        </w:rPr>
        <w:t xml:space="preserve"> </w:t>
      </w:r>
    </w:p>
    <w:p w:rsidR="00291380" w:rsidRDefault="004876D8">
      <w:pPr>
        <w:spacing w:line="259" w:lineRule="auto"/>
        <w:ind w:left="858"/>
      </w:pPr>
      <w:r>
        <w:rPr>
          <w:rFonts w:ascii="Times New Roman" w:eastAsia="Times New Roman" w:hAnsi="Times New Roman" w:cs="Times New Roman"/>
        </w:rPr>
        <w:t>10.1.9</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具有从事其目前所经营的业务所需的全部</w:t>
      </w:r>
      <w:r>
        <w:rPr>
          <w:rFonts w:ascii="Times New Roman" w:eastAsia="Times New Roman" w:hAnsi="Times New Roman" w:cs="Times New Roman"/>
        </w:rPr>
        <w:t>“</w:t>
      </w:r>
      <w:r>
        <w:t>政府机构</w:t>
      </w:r>
      <w:r>
        <w:rPr>
          <w:rFonts w:ascii="Times New Roman" w:eastAsia="Times New Roman" w:hAnsi="Times New Roman" w:cs="Times New Roman"/>
        </w:rPr>
        <w:t>”</w:t>
      </w:r>
      <w:r>
        <w:t>许可、</w:t>
      </w:r>
    </w:p>
    <w:p w:rsidR="00291380" w:rsidRDefault="004876D8">
      <w:pPr>
        <w:spacing w:after="8" w:line="374" w:lineRule="auto"/>
        <w:ind w:left="206" w:right="196"/>
        <w:jc w:val="center"/>
      </w:pPr>
      <w:r>
        <w:lastRenderedPageBreak/>
        <w:t>资格、批准、同意或其他授权（</w:t>
      </w:r>
      <w:r>
        <w:rPr>
          <w:rFonts w:ascii="Times New Roman" w:eastAsia="Times New Roman" w:hAnsi="Times New Roman" w:cs="Times New Roman"/>
        </w:rPr>
        <w:t>“</w:t>
      </w:r>
      <w:r>
        <w:t>政府许可</w:t>
      </w:r>
      <w:r>
        <w:rPr>
          <w:rFonts w:ascii="Times New Roman" w:eastAsia="Times New Roman" w:hAnsi="Times New Roman" w:cs="Times New Roman"/>
        </w:rPr>
        <w:t>”</w:t>
      </w:r>
      <w:r>
        <w:t>），截至</w:t>
      </w:r>
      <w:r>
        <w:rPr>
          <w:rFonts w:ascii="Times New Roman" w:eastAsia="Times New Roman" w:hAnsi="Times New Roman" w:cs="Times New Roman"/>
        </w:rPr>
        <w:t>“</w:t>
      </w:r>
      <w:r>
        <w:t>缴款日</w:t>
      </w:r>
      <w:r>
        <w:rPr>
          <w:rFonts w:ascii="Times New Roman" w:eastAsia="Times New Roman" w:hAnsi="Times New Roman" w:cs="Times New Roman"/>
        </w:rPr>
        <w:t>”</w:t>
      </w:r>
      <w:r>
        <w:t xml:space="preserve">，上述 </w:t>
      </w:r>
      <w:r>
        <w:rPr>
          <w:rFonts w:ascii="Times New Roman" w:eastAsia="Times New Roman" w:hAnsi="Times New Roman" w:cs="Times New Roman"/>
        </w:rPr>
        <w:t>“</w:t>
      </w:r>
      <w:r>
        <w:t>政府许可</w:t>
      </w:r>
      <w:r>
        <w:rPr>
          <w:rFonts w:ascii="Times New Roman" w:eastAsia="Times New Roman" w:hAnsi="Times New Roman" w:cs="Times New Roman"/>
        </w:rPr>
        <w:t>”</w:t>
      </w:r>
      <w:r>
        <w:t>完全有效，</w:t>
      </w:r>
      <w:r>
        <w:rPr>
          <w:rFonts w:ascii="Times New Roman" w:eastAsia="Times New Roman" w:hAnsi="Times New Roman" w:cs="Times New Roman"/>
        </w:rPr>
        <w:t>“</w:t>
      </w:r>
      <w:r>
        <w:t>发行人</w:t>
      </w:r>
      <w:r>
        <w:rPr>
          <w:rFonts w:ascii="Times New Roman" w:eastAsia="Times New Roman" w:hAnsi="Times New Roman" w:cs="Times New Roman"/>
        </w:rPr>
        <w:t>”</w:t>
      </w:r>
      <w:r>
        <w:t>符合上述</w:t>
      </w:r>
      <w:r>
        <w:rPr>
          <w:rFonts w:ascii="Times New Roman" w:eastAsia="Times New Roman" w:hAnsi="Times New Roman" w:cs="Times New Roman"/>
        </w:rPr>
        <w:t>“</w:t>
      </w:r>
      <w:r>
        <w:t>政府许可</w:t>
      </w:r>
      <w:r>
        <w:rPr>
          <w:rFonts w:ascii="Times New Roman" w:eastAsia="Times New Roman" w:hAnsi="Times New Roman" w:cs="Times New Roman"/>
        </w:rPr>
        <w:t>”</w:t>
      </w:r>
      <w:r>
        <w:t>所要求的条件；</w:t>
      </w:r>
    </w:p>
    <w:p w:rsidR="00291380" w:rsidRDefault="004876D8">
      <w:pPr>
        <w:spacing w:after="278" w:line="259" w:lineRule="auto"/>
        <w:ind w:left="1440"/>
      </w:pPr>
      <w:r>
        <w:rPr>
          <w:rFonts w:ascii="Times New Roman" w:eastAsia="Times New Roman" w:hAnsi="Times New Roman" w:cs="Times New Roman"/>
        </w:rPr>
        <w:t>“</w:t>
      </w:r>
      <w:r>
        <w:t>发行人</w:t>
      </w:r>
      <w:r>
        <w:rPr>
          <w:rFonts w:ascii="Times New Roman" w:eastAsia="Times New Roman" w:hAnsi="Times New Roman" w:cs="Times New Roman"/>
        </w:rPr>
        <w:t>”</w:t>
      </w:r>
      <w:r>
        <w:t>尚未收到有关收回或修改上述</w:t>
      </w:r>
      <w:r>
        <w:rPr>
          <w:rFonts w:ascii="Times New Roman" w:eastAsia="Times New Roman" w:hAnsi="Times New Roman" w:cs="Times New Roman"/>
        </w:rPr>
        <w:t>“</w:t>
      </w:r>
      <w:r>
        <w:t>政府许可</w:t>
      </w:r>
      <w:r>
        <w:rPr>
          <w:rFonts w:ascii="Times New Roman" w:eastAsia="Times New Roman" w:hAnsi="Times New Roman" w:cs="Times New Roman"/>
        </w:rPr>
        <w:t>”</w:t>
      </w:r>
      <w:r>
        <w:t>的任何通知；</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10.1.10</w:t>
      </w:r>
      <w:r>
        <w:rPr>
          <w:rFonts w:ascii="Arial" w:eastAsia="Arial" w:hAnsi="Arial" w:cs="Arial"/>
        </w:rPr>
        <w:t xml:space="preserve"> </w:t>
      </w:r>
      <w:r>
        <w:t>目前</w:t>
      </w:r>
      <w:r>
        <w:rPr>
          <w:rFonts w:ascii="Times New Roman" w:eastAsia="Times New Roman" w:hAnsi="Times New Roman" w:cs="Times New Roman"/>
        </w:rPr>
        <w:t>“</w:t>
      </w:r>
      <w:r>
        <w:t>发行人</w:t>
      </w:r>
      <w:r>
        <w:rPr>
          <w:rFonts w:ascii="Times New Roman" w:eastAsia="Times New Roman" w:hAnsi="Times New Roman" w:cs="Times New Roman"/>
        </w:rPr>
        <w:t>”</w:t>
      </w:r>
      <w:r>
        <w:t>的最新财务报表是按</w:t>
      </w:r>
      <w:r>
        <w:rPr>
          <w:rFonts w:ascii="Times New Roman" w:eastAsia="Times New Roman" w:hAnsi="Times New Roman" w:cs="Times New Roman"/>
        </w:rPr>
        <w:t>“</w:t>
      </w:r>
      <w:r>
        <w:t>中国</w:t>
      </w:r>
      <w:r>
        <w:rPr>
          <w:rFonts w:ascii="Times New Roman" w:eastAsia="Times New Roman" w:hAnsi="Times New Roman" w:cs="Times New Roman"/>
        </w:rPr>
        <w:t>”</w:t>
      </w:r>
      <w:r>
        <w:t>目前有效的会计准则编制的，该财务报表在所有重大方面完整、真实、公正地反映了</w:t>
      </w:r>
      <w:r>
        <w:rPr>
          <w:rFonts w:ascii="Times New Roman" w:eastAsia="Times New Roman" w:hAnsi="Times New Roman" w:cs="Times New Roman"/>
        </w:rPr>
        <w:t>“</w:t>
      </w:r>
      <w:r>
        <w:t>发行人</w:t>
      </w:r>
      <w:r>
        <w:rPr>
          <w:rFonts w:ascii="Times New Roman" w:eastAsia="Times New Roman" w:hAnsi="Times New Roman" w:cs="Times New Roman"/>
        </w:rPr>
        <w:t xml:space="preserve">” </w:t>
      </w:r>
      <w:r>
        <w:t>在有关会计期间结束时的财务状况以及在该会计期间的业绩；</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10.1.11</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没有处于清算或破产状态，且</w:t>
      </w:r>
      <w:r>
        <w:rPr>
          <w:rFonts w:ascii="Times New Roman" w:eastAsia="Times New Roman" w:hAnsi="Times New Roman" w:cs="Times New Roman"/>
        </w:rPr>
        <w:t>“</w:t>
      </w:r>
      <w:r>
        <w:t>发行人</w:t>
      </w:r>
      <w:r>
        <w:rPr>
          <w:rFonts w:ascii="Times New Roman" w:eastAsia="Times New Roman" w:hAnsi="Times New Roman" w:cs="Times New Roman"/>
        </w:rPr>
        <w:t>”</w:t>
      </w:r>
      <w:r>
        <w:t>未采取任何公司行动，也没有他人针对</w:t>
      </w:r>
      <w:r>
        <w:rPr>
          <w:rFonts w:ascii="Times New Roman" w:eastAsia="Times New Roman" w:hAnsi="Times New Roman" w:cs="Times New Roman"/>
        </w:rPr>
        <w:t>“</w:t>
      </w:r>
      <w:r>
        <w:t>发行人</w:t>
      </w:r>
      <w:r>
        <w:rPr>
          <w:rFonts w:ascii="Times New Roman" w:eastAsia="Times New Roman" w:hAnsi="Times New Roman" w:cs="Times New Roman"/>
        </w:rPr>
        <w:t>”</w:t>
      </w:r>
      <w:r>
        <w:t>实施任何公司行动、采取其他措施、启动或威胁启动任何法律程序以使</w:t>
      </w:r>
      <w:r>
        <w:rPr>
          <w:rFonts w:ascii="Times New Roman" w:eastAsia="Times New Roman" w:hAnsi="Times New Roman" w:cs="Times New Roman"/>
        </w:rPr>
        <w:t>“</w:t>
      </w:r>
      <w:r>
        <w:t>发行人</w:t>
      </w:r>
      <w:r>
        <w:rPr>
          <w:rFonts w:ascii="Times New Roman" w:eastAsia="Times New Roman" w:hAnsi="Times New Roman" w:cs="Times New Roman"/>
        </w:rPr>
        <w:t>”</w:t>
      </w:r>
      <w:r>
        <w:t>解散或就其或其全部或部分财产或收入委任管理人、清算人或类似人员；</w:t>
      </w:r>
      <w:r>
        <w:rPr>
          <w:rFonts w:ascii="Times New Roman" w:eastAsia="Times New Roman" w:hAnsi="Times New Roman" w:cs="Times New Roman"/>
        </w:rPr>
        <w:t xml:space="preserve"> </w:t>
      </w:r>
    </w:p>
    <w:p w:rsidR="00291380" w:rsidRDefault="004876D8">
      <w:pPr>
        <w:spacing w:line="259" w:lineRule="auto"/>
        <w:ind w:left="858"/>
      </w:pPr>
      <w:r>
        <w:rPr>
          <w:rFonts w:ascii="Times New Roman" w:eastAsia="Times New Roman" w:hAnsi="Times New Roman" w:cs="Times New Roman"/>
        </w:rPr>
        <w:t>10.1.12</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在其作为协议一方的其他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中做出的陈述和保证，</w:t>
      </w:r>
    </w:p>
    <w:p w:rsidR="00291380" w:rsidRDefault="004876D8">
      <w:pPr>
        <w:ind w:left="1440"/>
      </w:pPr>
      <w:r>
        <w:t>在所有重大方面是真实的和准确的，并为</w:t>
      </w:r>
      <w:r>
        <w:rPr>
          <w:rFonts w:ascii="Times New Roman" w:eastAsia="Times New Roman" w:hAnsi="Times New Roman" w:cs="Times New Roman"/>
        </w:rPr>
        <w:t>“</w:t>
      </w:r>
      <w:r>
        <w:t>主承销商</w:t>
      </w:r>
      <w:r>
        <w:rPr>
          <w:rFonts w:ascii="Times New Roman" w:eastAsia="Times New Roman" w:hAnsi="Times New Roman" w:cs="Times New Roman"/>
        </w:rPr>
        <w:t>”</w:t>
      </w:r>
      <w:r>
        <w:t>的利益在此予以重述，如同该等陈述和保证在</w:t>
      </w:r>
      <w:r>
        <w:rPr>
          <w:rFonts w:ascii="Times New Roman" w:eastAsia="Times New Roman" w:hAnsi="Times New Roman" w:cs="Times New Roman"/>
        </w:rPr>
        <w:t>“</w:t>
      </w:r>
      <w:r>
        <w:t>本协议</w:t>
      </w:r>
      <w:r>
        <w:rPr>
          <w:rFonts w:ascii="Times New Roman" w:eastAsia="Times New Roman" w:hAnsi="Times New Roman" w:cs="Times New Roman"/>
        </w:rPr>
        <w:t>”</w:t>
      </w:r>
      <w:r>
        <w:t>中做出；</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10.1.13</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向</w:t>
      </w:r>
      <w:r>
        <w:rPr>
          <w:rFonts w:ascii="Times New Roman" w:eastAsia="Times New Roman" w:hAnsi="Times New Roman" w:cs="Times New Roman"/>
        </w:rPr>
        <w:t>“</w:t>
      </w:r>
      <w:r>
        <w:t>主承销商</w:t>
      </w:r>
      <w:r>
        <w:rPr>
          <w:rFonts w:ascii="Times New Roman" w:eastAsia="Times New Roman" w:hAnsi="Times New Roman" w:cs="Times New Roman"/>
        </w:rPr>
        <w:t>”</w:t>
      </w:r>
      <w:r>
        <w:t>出具的全部资料在一切重大方面是真实、完整和准确的，不存在任何重大不实或误导性陈述；</w:t>
      </w:r>
      <w:r>
        <w:rPr>
          <w:rFonts w:ascii="Times New Roman" w:eastAsia="Times New Roman" w:hAnsi="Times New Roman" w:cs="Times New Roman"/>
        </w:rPr>
        <w:t xml:space="preserve"> </w:t>
      </w:r>
    </w:p>
    <w:p w:rsidR="00291380" w:rsidRDefault="004876D8">
      <w:pPr>
        <w:spacing w:after="0"/>
        <w:ind w:left="858"/>
      </w:pPr>
      <w:r>
        <w:rPr>
          <w:rFonts w:ascii="Times New Roman" w:eastAsia="Times New Roman" w:hAnsi="Times New Roman" w:cs="Times New Roman"/>
        </w:rPr>
        <w:t>10.1.14</w:t>
      </w:r>
      <w:r>
        <w:rPr>
          <w:rFonts w:ascii="Arial" w:eastAsia="Arial" w:hAnsi="Arial" w:cs="Arial"/>
        </w:rPr>
        <w:t xml:space="preserve"> </w:t>
      </w:r>
      <w:r>
        <w:rPr>
          <w:rFonts w:ascii="Times New Roman" w:eastAsia="Times New Roman" w:hAnsi="Times New Roman" w:cs="Times New Roman"/>
        </w:rPr>
        <w:t>“</w:t>
      </w:r>
      <w:r>
        <w:t>《发行说明书》</w:t>
      </w:r>
      <w:r>
        <w:rPr>
          <w:rFonts w:ascii="Times New Roman" w:eastAsia="Times New Roman" w:hAnsi="Times New Roman" w:cs="Times New Roman"/>
        </w:rPr>
        <w:t>”</w:t>
      </w:r>
      <w:r>
        <w:t>已包括有关</w:t>
      </w:r>
      <w:r>
        <w:rPr>
          <w:rFonts w:ascii="Times New Roman" w:eastAsia="Times New Roman" w:hAnsi="Times New Roman" w:cs="Times New Roman"/>
        </w:rPr>
        <w:t>“</w:t>
      </w:r>
      <w:r>
        <w:t>发行人</w:t>
      </w:r>
      <w:r>
        <w:rPr>
          <w:rFonts w:ascii="Times New Roman" w:eastAsia="Times New Roman" w:hAnsi="Times New Roman" w:cs="Times New Roman"/>
        </w:rPr>
        <w:t>”</w:t>
      </w:r>
      <w:r>
        <w:t>及</w:t>
      </w:r>
      <w:r>
        <w:rPr>
          <w:rFonts w:ascii="Times New Roman" w:eastAsia="Times New Roman" w:hAnsi="Times New Roman" w:cs="Times New Roman"/>
        </w:rPr>
        <w:t>“</w:t>
      </w:r>
      <w:r>
        <w:t>本次发行</w:t>
      </w:r>
      <w:r>
        <w:rPr>
          <w:rFonts w:ascii="Times New Roman" w:eastAsia="Times New Roman" w:hAnsi="Times New Roman" w:cs="Times New Roman"/>
        </w:rPr>
        <w:t>”</w:t>
      </w:r>
      <w:r>
        <w:t>的全部实质性信息；</w:t>
      </w:r>
      <w:r>
        <w:rPr>
          <w:rFonts w:ascii="Times New Roman" w:eastAsia="Times New Roman" w:hAnsi="Times New Roman" w:cs="Times New Roman"/>
        </w:rPr>
        <w:t>“</w:t>
      </w:r>
      <w:r>
        <w:t>《发行说明书》</w:t>
      </w:r>
      <w:r>
        <w:rPr>
          <w:rFonts w:ascii="Times New Roman" w:eastAsia="Times New Roman" w:hAnsi="Times New Roman" w:cs="Times New Roman"/>
        </w:rPr>
        <w:t>”</w:t>
      </w:r>
      <w:r>
        <w:t>中包括的所有陈述和信息在所有重大方面均真实、准确、完整，且无误导成份；</w:t>
      </w:r>
      <w:r>
        <w:rPr>
          <w:rFonts w:ascii="Times New Roman" w:eastAsia="Times New Roman" w:hAnsi="Times New Roman" w:cs="Times New Roman"/>
        </w:rPr>
        <w:t>“</w:t>
      </w:r>
      <w:r>
        <w:t>《发行说明书》</w:t>
      </w:r>
      <w:r>
        <w:rPr>
          <w:rFonts w:ascii="Times New Roman" w:eastAsia="Times New Roman" w:hAnsi="Times New Roman" w:cs="Times New Roman"/>
        </w:rPr>
        <w:t>”</w:t>
      </w:r>
      <w:r>
        <w:t>中有关意见、意向、期望的陈</w:t>
      </w:r>
      <w:r>
        <w:lastRenderedPageBreak/>
        <w:t>述在所有重大方面均是真实的，是认真、适当地考虑了所有有关情况并基于合理的假设作出的，反映了合理的预期；</w:t>
      </w:r>
    </w:p>
    <w:p w:rsidR="00291380" w:rsidRDefault="004876D8">
      <w:pPr>
        <w:spacing w:after="281" w:line="259" w:lineRule="auto"/>
        <w:ind w:left="1440"/>
      </w:pPr>
      <w:r>
        <w:rPr>
          <w:rFonts w:ascii="Times New Roman" w:eastAsia="Times New Roman" w:hAnsi="Times New Roman" w:cs="Times New Roman"/>
        </w:rPr>
        <w:t>“</w:t>
      </w:r>
      <w:r>
        <w:t>《发行说明书》</w:t>
      </w:r>
      <w:r>
        <w:rPr>
          <w:rFonts w:ascii="Times New Roman" w:eastAsia="Times New Roman" w:hAnsi="Times New Roman" w:cs="Times New Roman"/>
        </w:rPr>
        <w:t>”</w:t>
      </w:r>
      <w:r>
        <w:t>不存在具有误导性的疏忽；</w:t>
      </w:r>
      <w:r>
        <w:rPr>
          <w:rFonts w:ascii="Times New Roman" w:eastAsia="Times New Roman" w:hAnsi="Times New Roman" w:cs="Times New Roman"/>
        </w:rPr>
        <w:t xml:space="preserve"> </w:t>
      </w:r>
    </w:p>
    <w:p w:rsidR="00291380" w:rsidRDefault="004876D8">
      <w:pPr>
        <w:spacing w:after="0"/>
        <w:ind w:left="1414" w:hanging="566"/>
      </w:pPr>
      <w:r>
        <w:rPr>
          <w:rFonts w:ascii="Times New Roman" w:eastAsia="Times New Roman" w:hAnsi="Times New Roman" w:cs="Times New Roman"/>
        </w:rPr>
        <w:t>10.1.15</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签署、交付和履行</w:t>
      </w:r>
      <w:r>
        <w:rPr>
          <w:rFonts w:ascii="Times New Roman" w:eastAsia="Times New Roman" w:hAnsi="Times New Roman" w:cs="Times New Roman"/>
        </w:rPr>
        <w:t>“</w:t>
      </w:r>
      <w:r>
        <w:t>本协议</w:t>
      </w:r>
      <w:r>
        <w:rPr>
          <w:rFonts w:ascii="Times New Roman" w:eastAsia="Times New Roman" w:hAnsi="Times New Roman" w:cs="Times New Roman"/>
        </w:rPr>
        <w:t>”</w:t>
      </w:r>
      <w:r>
        <w:t>以及</w:t>
      </w:r>
      <w:r>
        <w:rPr>
          <w:rFonts w:ascii="Times New Roman" w:eastAsia="Times New Roman" w:hAnsi="Times New Roman" w:cs="Times New Roman"/>
        </w:rPr>
        <w:t>“</w:t>
      </w:r>
      <w:r>
        <w:t>发行人</w:t>
      </w:r>
      <w:r>
        <w:rPr>
          <w:rFonts w:ascii="Times New Roman" w:eastAsia="Times New Roman" w:hAnsi="Times New Roman" w:cs="Times New Roman"/>
        </w:rPr>
        <w:t>”</w:t>
      </w:r>
      <w:r>
        <w:t>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均系商业行为，并非公共或政府行为；</w:t>
      </w:r>
      <w:r>
        <w:rPr>
          <w:rFonts w:ascii="Times New Roman" w:eastAsia="Times New Roman" w:hAnsi="Times New Roman" w:cs="Times New Roman"/>
        </w:rPr>
        <w:t>“</w:t>
      </w:r>
      <w:r>
        <w:t>发行人</w:t>
      </w:r>
      <w:r>
        <w:rPr>
          <w:rFonts w:ascii="Times New Roman" w:eastAsia="Times New Roman" w:hAnsi="Times New Roman" w:cs="Times New Roman"/>
        </w:rPr>
        <w:t>”</w:t>
      </w:r>
      <w:r>
        <w:t xml:space="preserve">在 </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项下对于法律程序文件的送达、管辖权、诉讼、判决、裁决、抵销、反请求、强制执行判决和裁决、查封财产（无论是在诉</w:t>
      </w:r>
    </w:p>
    <w:p w:rsidR="00291380" w:rsidRDefault="004876D8">
      <w:pPr>
        <w:spacing w:after="277" w:line="259" w:lineRule="auto"/>
        <w:ind w:left="10" w:right="232"/>
        <w:jc w:val="right"/>
      </w:pPr>
      <w:r>
        <w:t>讼前还是之后为执行判决）以及其他法律程序均不享有任何豁免权。</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10.2</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向</w:t>
      </w:r>
      <w:r>
        <w:rPr>
          <w:rFonts w:ascii="Times New Roman" w:eastAsia="Times New Roman" w:hAnsi="Times New Roman" w:cs="Times New Roman"/>
        </w:rPr>
        <w:t>“</w:t>
      </w:r>
      <w:r>
        <w:t>主承销商</w:t>
      </w:r>
      <w:r>
        <w:rPr>
          <w:rFonts w:ascii="Times New Roman" w:eastAsia="Times New Roman" w:hAnsi="Times New Roman" w:cs="Times New Roman"/>
        </w:rPr>
        <w:t>”</w:t>
      </w:r>
      <w:r>
        <w:t>陈述并保证，自</w:t>
      </w:r>
      <w:r>
        <w:rPr>
          <w:rFonts w:ascii="Times New Roman" w:eastAsia="Times New Roman" w:hAnsi="Times New Roman" w:cs="Times New Roman"/>
        </w:rPr>
        <w:t>“</w:t>
      </w:r>
      <w:r>
        <w:t>本协议</w:t>
      </w:r>
      <w:r>
        <w:rPr>
          <w:rFonts w:ascii="Times New Roman" w:eastAsia="Times New Roman" w:hAnsi="Times New Roman" w:cs="Times New Roman"/>
        </w:rPr>
        <w:t>”</w:t>
      </w:r>
      <w:r>
        <w:t>签署之日起至</w:t>
      </w:r>
      <w:r>
        <w:rPr>
          <w:rFonts w:ascii="Times New Roman" w:eastAsia="Times New Roman" w:hAnsi="Times New Roman" w:cs="Times New Roman"/>
        </w:rPr>
        <w:t>“</w:t>
      </w:r>
      <w:r>
        <w:t>本次发行</w:t>
      </w:r>
      <w:r>
        <w:rPr>
          <w:rFonts w:ascii="Times New Roman" w:eastAsia="Times New Roman" w:hAnsi="Times New Roman" w:cs="Times New Roman"/>
        </w:rPr>
        <w:t xml:space="preserve">” </w:t>
      </w:r>
      <w:r>
        <w:t>结束：</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10.2.1</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合法成立并有效存续，</w:t>
      </w:r>
      <w:r>
        <w:rPr>
          <w:rFonts w:ascii="Times New Roman" w:eastAsia="Times New Roman" w:hAnsi="Times New Roman" w:cs="Times New Roman"/>
        </w:rPr>
        <w:t>“</w:t>
      </w:r>
      <w:r>
        <w:t>发起机构</w:t>
      </w:r>
      <w:r>
        <w:rPr>
          <w:rFonts w:ascii="Times New Roman" w:eastAsia="Times New Roman" w:hAnsi="Times New Roman" w:cs="Times New Roman"/>
        </w:rPr>
        <w:t>”</w:t>
      </w:r>
      <w:r>
        <w:t>具有完全的权力和授权签署和履行</w:t>
      </w:r>
      <w:r>
        <w:rPr>
          <w:rFonts w:ascii="Times New Roman" w:eastAsia="Times New Roman" w:hAnsi="Times New Roman" w:cs="Times New Roman"/>
        </w:rPr>
        <w:t>“</w:t>
      </w:r>
      <w:r>
        <w:t>本协议</w:t>
      </w:r>
      <w:r>
        <w:rPr>
          <w:rFonts w:ascii="Times New Roman" w:eastAsia="Times New Roman" w:hAnsi="Times New Roman" w:cs="Times New Roman"/>
        </w:rPr>
        <w:t>”</w:t>
      </w:r>
      <w:r>
        <w:t>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项下的义务和责任；</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10.2.2</w:t>
      </w:r>
      <w:r>
        <w:rPr>
          <w:rFonts w:ascii="Arial" w:eastAsia="Arial" w:hAnsi="Arial" w:cs="Arial"/>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和</w:t>
      </w:r>
      <w:r>
        <w:rPr>
          <w:rFonts w:ascii="Times New Roman" w:eastAsia="Times New Roman" w:hAnsi="Times New Roman" w:cs="Times New Roman"/>
        </w:rPr>
        <w:t>“</w:t>
      </w:r>
      <w:r>
        <w:t>发起机构</w:t>
      </w:r>
      <w:r>
        <w:rPr>
          <w:rFonts w:ascii="Times New Roman" w:eastAsia="Times New Roman" w:hAnsi="Times New Roman" w:cs="Times New Roman"/>
        </w:rPr>
        <w:t>”</w:t>
      </w:r>
      <w:r>
        <w:t>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一经</w:t>
      </w:r>
      <w:r>
        <w:rPr>
          <w:rFonts w:ascii="Times New Roman" w:eastAsia="Times New Roman" w:hAnsi="Times New Roman" w:cs="Times New Roman"/>
        </w:rPr>
        <w:t>“</w:t>
      </w:r>
      <w:r>
        <w:t>发起机构</w:t>
      </w:r>
      <w:r>
        <w:rPr>
          <w:rFonts w:ascii="Times New Roman" w:eastAsia="Times New Roman" w:hAnsi="Times New Roman" w:cs="Times New Roman"/>
        </w:rPr>
        <w:t>”</w:t>
      </w:r>
      <w:r>
        <w:t>和其他当事方正当授权、签署和交付，即成为对</w:t>
      </w:r>
      <w:r>
        <w:rPr>
          <w:rFonts w:ascii="Times New Roman" w:eastAsia="Times New Roman" w:hAnsi="Times New Roman" w:cs="Times New Roman"/>
        </w:rPr>
        <w:t>“</w:t>
      </w:r>
      <w:r>
        <w:t>发起机构</w:t>
      </w:r>
      <w:r>
        <w:rPr>
          <w:rFonts w:ascii="Times New Roman" w:eastAsia="Times New Roman" w:hAnsi="Times New Roman" w:cs="Times New Roman"/>
        </w:rPr>
        <w:t>”</w:t>
      </w:r>
      <w:r>
        <w:t>有效的和具约束力的协议，并可按照其相应条款对</w:t>
      </w:r>
      <w:r>
        <w:rPr>
          <w:rFonts w:ascii="Times New Roman" w:eastAsia="Times New Roman" w:hAnsi="Times New Roman" w:cs="Times New Roman"/>
        </w:rPr>
        <w:t>“</w:t>
      </w:r>
      <w:r>
        <w:t>发起机构</w:t>
      </w:r>
      <w:r>
        <w:rPr>
          <w:rFonts w:ascii="Times New Roman" w:eastAsia="Times New Roman" w:hAnsi="Times New Roman" w:cs="Times New Roman"/>
        </w:rPr>
        <w:t>”</w:t>
      </w:r>
      <w:r>
        <w:t>主张权利，除非该等权利的主张受到现时或主张权利时有效并涉及影响债权人的权利和救济的破产、重整、和解或其他类似</w:t>
      </w:r>
      <w:r>
        <w:rPr>
          <w:rFonts w:ascii="Times New Roman" w:eastAsia="Times New Roman" w:hAnsi="Times New Roman" w:cs="Times New Roman"/>
        </w:rPr>
        <w:t>“</w:t>
      </w:r>
      <w:r>
        <w:t>法律</w:t>
      </w:r>
      <w:r>
        <w:rPr>
          <w:rFonts w:ascii="Times New Roman" w:eastAsia="Times New Roman" w:hAnsi="Times New Roman" w:cs="Times New Roman"/>
        </w:rPr>
        <w:t>”</w:t>
      </w:r>
      <w:r>
        <w:t>的限制；</w:t>
      </w:r>
      <w:r>
        <w:rPr>
          <w:rFonts w:ascii="Times New Roman" w:eastAsia="Times New Roman" w:hAnsi="Times New Roman" w:cs="Times New Roman"/>
        </w:rPr>
        <w:t xml:space="preserve"> </w:t>
      </w:r>
    </w:p>
    <w:p w:rsidR="00291380" w:rsidRDefault="004876D8">
      <w:pPr>
        <w:spacing w:after="152" w:line="259" w:lineRule="auto"/>
        <w:ind w:left="10" w:right="232"/>
        <w:jc w:val="right"/>
      </w:pPr>
      <w:r>
        <w:rPr>
          <w:rFonts w:ascii="Times New Roman" w:eastAsia="Times New Roman" w:hAnsi="Times New Roman" w:cs="Times New Roman"/>
        </w:rPr>
        <w:t>10.2.3</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签署</w:t>
      </w:r>
      <w:r>
        <w:rPr>
          <w:rFonts w:ascii="Times New Roman" w:eastAsia="Times New Roman" w:hAnsi="Times New Roman" w:cs="Times New Roman"/>
        </w:rPr>
        <w:t>“</w:t>
      </w:r>
      <w:r>
        <w:t>本协议</w:t>
      </w:r>
      <w:r>
        <w:rPr>
          <w:rFonts w:ascii="Times New Roman" w:eastAsia="Times New Roman" w:hAnsi="Times New Roman" w:cs="Times New Roman"/>
        </w:rPr>
        <w:t>”</w:t>
      </w:r>
      <w:r>
        <w:t>和其作为协议一方的其他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，行</w:t>
      </w:r>
    </w:p>
    <w:p w:rsidR="00291380" w:rsidRDefault="004876D8">
      <w:pPr>
        <w:spacing w:line="259" w:lineRule="auto"/>
        <w:ind w:left="1440"/>
      </w:pPr>
      <w:r>
        <w:lastRenderedPageBreak/>
        <w:t>使相应的权利和</w:t>
      </w:r>
      <w:r>
        <w:rPr>
          <w:rFonts w:ascii="Times New Roman" w:eastAsia="Times New Roman" w:hAnsi="Times New Roman" w:cs="Times New Roman"/>
        </w:rPr>
        <w:t>/</w:t>
      </w:r>
      <w:r>
        <w:t>或履行和遵守相应的义务：</w:t>
      </w:r>
      <w:r>
        <w:rPr>
          <w:rFonts w:ascii="Times New Roman" w:eastAsia="Times New Roman" w:hAnsi="Times New Roman" w:cs="Times New Roman"/>
        </w:rPr>
        <w:t xml:space="preserve"> </w:t>
      </w:r>
    </w:p>
    <w:p w:rsidR="00291380" w:rsidRDefault="004876D8">
      <w:pPr>
        <w:numPr>
          <w:ilvl w:val="0"/>
          <w:numId w:val="4"/>
        </w:numPr>
        <w:ind w:hanging="420"/>
      </w:pPr>
      <w:r>
        <w:t>不违反或抵触适用于</w:t>
      </w:r>
      <w:r>
        <w:rPr>
          <w:rFonts w:ascii="Times New Roman" w:eastAsia="Times New Roman" w:hAnsi="Times New Roman" w:cs="Times New Roman"/>
        </w:rPr>
        <w:t>“</w:t>
      </w:r>
      <w:r>
        <w:t>发起机构</w:t>
      </w:r>
      <w:r>
        <w:rPr>
          <w:rFonts w:ascii="Times New Roman" w:eastAsia="Times New Roman" w:hAnsi="Times New Roman" w:cs="Times New Roman"/>
        </w:rPr>
        <w:t>”</w:t>
      </w:r>
      <w:r>
        <w:t>的任何</w:t>
      </w:r>
      <w:r>
        <w:rPr>
          <w:rFonts w:ascii="Times New Roman" w:eastAsia="Times New Roman" w:hAnsi="Times New Roman" w:cs="Times New Roman"/>
        </w:rPr>
        <w:t>“</w:t>
      </w:r>
      <w:r>
        <w:t>法律</w:t>
      </w:r>
      <w:r>
        <w:rPr>
          <w:rFonts w:ascii="Times New Roman" w:eastAsia="Times New Roman" w:hAnsi="Times New Roman" w:cs="Times New Roman"/>
        </w:rPr>
        <w:t>”</w:t>
      </w:r>
      <w:r>
        <w:t>规定或</w:t>
      </w:r>
      <w:r>
        <w:rPr>
          <w:rFonts w:ascii="Times New Roman" w:eastAsia="Times New Roman" w:hAnsi="Times New Roman" w:cs="Times New Roman"/>
        </w:rPr>
        <w:t>“</w:t>
      </w:r>
      <w:r>
        <w:t>政府机构</w:t>
      </w:r>
      <w:r>
        <w:rPr>
          <w:rFonts w:ascii="Times New Roman" w:eastAsia="Times New Roman" w:hAnsi="Times New Roman" w:cs="Times New Roman"/>
        </w:rPr>
        <w:t>”</w:t>
      </w:r>
      <w:r>
        <w:t>的指令，而无论该等指令是否具有法律强制力，</w:t>
      </w:r>
      <w:r>
        <w:rPr>
          <w:rFonts w:ascii="Times New Roman" w:eastAsia="Times New Roman" w:hAnsi="Times New Roman" w:cs="Times New Roman"/>
        </w:rPr>
        <w:t xml:space="preserve"> </w:t>
      </w:r>
    </w:p>
    <w:p w:rsidR="00291380" w:rsidRDefault="004876D8">
      <w:pPr>
        <w:numPr>
          <w:ilvl w:val="0"/>
          <w:numId w:val="4"/>
        </w:numPr>
        <w:spacing w:after="279" w:line="259" w:lineRule="auto"/>
        <w:ind w:hanging="420"/>
      </w:pPr>
      <w:r>
        <w:t>不违反</w:t>
      </w:r>
      <w:r>
        <w:rPr>
          <w:rFonts w:ascii="Times New Roman" w:eastAsia="Times New Roman" w:hAnsi="Times New Roman" w:cs="Times New Roman"/>
        </w:rPr>
        <w:t>“</w:t>
      </w:r>
      <w:r>
        <w:t>发起机构</w:t>
      </w:r>
      <w:r>
        <w:rPr>
          <w:rFonts w:ascii="Times New Roman" w:eastAsia="Times New Roman" w:hAnsi="Times New Roman" w:cs="Times New Roman"/>
        </w:rPr>
        <w:t>”</w:t>
      </w:r>
      <w:r>
        <w:t>的公司章程或其他组织性文件，</w:t>
      </w:r>
      <w:r>
        <w:rPr>
          <w:rFonts w:ascii="Times New Roman" w:eastAsia="Times New Roman" w:hAnsi="Times New Roman" w:cs="Times New Roman"/>
        </w:rPr>
        <w:t xml:space="preserve"> </w:t>
      </w:r>
    </w:p>
    <w:p w:rsidR="00291380" w:rsidRDefault="004876D8">
      <w:pPr>
        <w:numPr>
          <w:ilvl w:val="0"/>
          <w:numId w:val="4"/>
        </w:numPr>
        <w:ind w:hanging="420"/>
      </w:pPr>
      <w:r>
        <w:t>不违反或不会导致</w:t>
      </w:r>
      <w:r>
        <w:rPr>
          <w:rFonts w:ascii="Times New Roman" w:eastAsia="Times New Roman" w:hAnsi="Times New Roman" w:cs="Times New Roman"/>
        </w:rPr>
        <w:t>“</w:t>
      </w:r>
      <w:r>
        <w:t>发起机构</w:t>
      </w:r>
      <w:r>
        <w:rPr>
          <w:rFonts w:ascii="Times New Roman" w:eastAsia="Times New Roman" w:hAnsi="Times New Roman" w:cs="Times New Roman"/>
        </w:rPr>
        <w:t>”</w:t>
      </w:r>
      <w:r>
        <w:t>违反其作为协议一方或对其或其财产有约束力的任何协议或合同的约定，以及</w:t>
      </w:r>
      <w:r>
        <w:rPr>
          <w:rFonts w:ascii="Times New Roman" w:eastAsia="Times New Roman" w:hAnsi="Times New Roman" w:cs="Times New Roman"/>
        </w:rPr>
        <w:t xml:space="preserve"> </w:t>
      </w:r>
    </w:p>
    <w:p w:rsidR="00291380" w:rsidRDefault="004876D8">
      <w:pPr>
        <w:numPr>
          <w:ilvl w:val="0"/>
          <w:numId w:val="4"/>
        </w:numPr>
        <w:ind w:hanging="420"/>
      </w:pPr>
      <w:r>
        <w:t>不会构成违约或因通知或随着时间的流逝即会在任何该等协议或合同项下构成违约的事件；</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10.2.4</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在其作为协议一方的</w:t>
      </w:r>
      <w:r>
        <w:rPr>
          <w:rFonts w:ascii="Times New Roman" w:eastAsia="Times New Roman" w:hAnsi="Times New Roman" w:cs="Times New Roman"/>
        </w:rPr>
        <w:t>“</w:t>
      </w:r>
      <w:r>
        <w:t>《信托合同》</w:t>
      </w:r>
      <w:r>
        <w:rPr>
          <w:rFonts w:ascii="Times New Roman" w:eastAsia="Times New Roman" w:hAnsi="Times New Roman" w:cs="Times New Roman"/>
        </w:rPr>
        <w:t>”</w:t>
      </w:r>
      <w:r>
        <w:t>及其他</w:t>
      </w:r>
      <w:r>
        <w:rPr>
          <w:rFonts w:ascii="Times New Roman" w:eastAsia="Times New Roman" w:hAnsi="Times New Roman" w:cs="Times New Roman"/>
        </w:rPr>
        <w:t>“</w:t>
      </w:r>
      <w:r>
        <w:t>交易文件</w:t>
      </w:r>
      <w:r>
        <w:rPr>
          <w:rFonts w:ascii="Times New Roman" w:eastAsia="Times New Roman" w:hAnsi="Times New Roman" w:cs="Times New Roman"/>
        </w:rPr>
        <w:t xml:space="preserve">” </w:t>
      </w:r>
      <w:r>
        <w:t>及</w:t>
      </w:r>
      <w:r>
        <w:rPr>
          <w:rFonts w:ascii="Times New Roman" w:eastAsia="Times New Roman" w:hAnsi="Times New Roman" w:cs="Times New Roman"/>
        </w:rPr>
        <w:t>“</w:t>
      </w:r>
      <w:r>
        <w:t>发行文件</w:t>
      </w:r>
      <w:r>
        <w:rPr>
          <w:rFonts w:ascii="Times New Roman" w:eastAsia="Times New Roman" w:hAnsi="Times New Roman" w:cs="Times New Roman"/>
        </w:rPr>
        <w:t>”</w:t>
      </w:r>
      <w:r>
        <w:t>中所做出的陈述和保证在所有重大方面是真实、准确、完整和有效，并为</w:t>
      </w:r>
      <w:r>
        <w:rPr>
          <w:rFonts w:ascii="Times New Roman" w:eastAsia="Times New Roman" w:hAnsi="Times New Roman" w:cs="Times New Roman"/>
        </w:rPr>
        <w:t>“</w:t>
      </w:r>
      <w:r>
        <w:t>主承销商</w:t>
      </w:r>
      <w:r>
        <w:rPr>
          <w:rFonts w:ascii="Times New Roman" w:eastAsia="Times New Roman" w:hAnsi="Times New Roman" w:cs="Times New Roman"/>
        </w:rPr>
        <w:t>”</w:t>
      </w:r>
      <w:r>
        <w:t>的利益在此予以重述，如同该等陈述和保证在</w:t>
      </w:r>
      <w:r>
        <w:rPr>
          <w:rFonts w:ascii="Times New Roman" w:eastAsia="Times New Roman" w:hAnsi="Times New Roman" w:cs="Times New Roman"/>
        </w:rPr>
        <w:t>“</w:t>
      </w:r>
      <w:r>
        <w:t>本协议</w:t>
      </w:r>
      <w:r>
        <w:rPr>
          <w:rFonts w:ascii="Times New Roman" w:eastAsia="Times New Roman" w:hAnsi="Times New Roman" w:cs="Times New Roman"/>
        </w:rPr>
        <w:t>”</w:t>
      </w:r>
      <w:r>
        <w:t>中做出；</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10.2.5</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签署、交付和履行</w:t>
      </w:r>
      <w:r>
        <w:rPr>
          <w:rFonts w:ascii="Times New Roman" w:eastAsia="Times New Roman" w:hAnsi="Times New Roman" w:cs="Times New Roman"/>
        </w:rPr>
        <w:t>“</w:t>
      </w:r>
      <w:r>
        <w:t>本协议</w:t>
      </w:r>
      <w:r>
        <w:rPr>
          <w:rFonts w:ascii="Times New Roman" w:eastAsia="Times New Roman" w:hAnsi="Times New Roman" w:cs="Times New Roman"/>
        </w:rPr>
        <w:t>”</w:t>
      </w:r>
      <w:r>
        <w:t>以及</w:t>
      </w:r>
      <w:r>
        <w:rPr>
          <w:rFonts w:ascii="Times New Roman" w:eastAsia="Times New Roman" w:hAnsi="Times New Roman" w:cs="Times New Roman"/>
        </w:rPr>
        <w:t>“</w:t>
      </w:r>
      <w:r>
        <w:t>发起机构</w:t>
      </w:r>
      <w:r>
        <w:rPr>
          <w:rFonts w:ascii="Times New Roman" w:eastAsia="Times New Roman" w:hAnsi="Times New Roman" w:cs="Times New Roman"/>
        </w:rPr>
        <w:t>”</w:t>
      </w:r>
      <w:r>
        <w:t>作为协议一方的其他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均系商业行为，并非公共或政府行为；</w:t>
      </w:r>
      <w:r>
        <w:rPr>
          <w:rFonts w:ascii="Times New Roman" w:eastAsia="Times New Roman" w:hAnsi="Times New Roman" w:cs="Times New Roman"/>
        </w:rPr>
        <w:t>“</w:t>
      </w:r>
      <w:r>
        <w:t>发起机构</w:t>
      </w:r>
      <w:r>
        <w:rPr>
          <w:rFonts w:ascii="Times New Roman" w:eastAsia="Times New Roman" w:hAnsi="Times New Roman" w:cs="Times New Roman"/>
        </w:rPr>
        <w:t>”</w:t>
      </w:r>
      <w:r>
        <w:t>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项下对于法律程序文件的送达、管辖权、诉讼、判决、裁决、抵销、反请求、强制执行判决和裁决、查封财产（无论是在诉讼前还是之后为执行判决）以及其他法律程序均不享有任何豁免权。</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10.3</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向</w:t>
      </w:r>
      <w:r>
        <w:rPr>
          <w:rFonts w:ascii="Times New Roman" w:eastAsia="Times New Roman" w:hAnsi="Times New Roman" w:cs="Times New Roman"/>
        </w:rPr>
        <w:t>“</w:t>
      </w:r>
      <w:r>
        <w:t>发行人</w:t>
      </w:r>
      <w:r>
        <w:rPr>
          <w:rFonts w:ascii="Times New Roman" w:eastAsia="Times New Roman" w:hAnsi="Times New Roman" w:cs="Times New Roman"/>
        </w:rPr>
        <w:t>”</w:t>
      </w:r>
      <w:r>
        <w:t>陈述并保证，自</w:t>
      </w:r>
      <w:r>
        <w:rPr>
          <w:rFonts w:ascii="Times New Roman" w:eastAsia="Times New Roman" w:hAnsi="Times New Roman" w:cs="Times New Roman"/>
        </w:rPr>
        <w:t>“</w:t>
      </w:r>
      <w:r>
        <w:t>本协议</w:t>
      </w:r>
      <w:r>
        <w:rPr>
          <w:rFonts w:ascii="Times New Roman" w:eastAsia="Times New Roman" w:hAnsi="Times New Roman" w:cs="Times New Roman"/>
        </w:rPr>
        <w:t>”</w:t>
      </w:r>
      <w:r>
        <w:t>签署之日起至</w:t>
      </w:r>
      <w:r>
        <w:rPr>
          <w:rFonts w:ascii="Times New Roman" w:eastAsia="Times New Roman" w:hAnsi="Times New Roman" w:cs="Times New Roman"/>
        </w:rPr>
        <w:t>“</w:t>
      </w:r>
      <w:r>
        <w:t>本次发行</w:t>
      </w:r>
      <w:r>
        <w:rPr>
          <w:rFonts w:ascii="Times New Roman" w:eastAsia="Times New Roman" w:hAnsi="Times New Roman" w:cs="Times New Roman"/>
        </w:rPr>
        <w:t xml:space="preserve">” </w:t>
      </w:r>
      <w:r>
        <w:t>结束：</w:t>
      </w:r>
      <w:r>
        <w:rPr>
          <w:rFonts w:ascii="Times New Roman" w:eastAsia="Times New Roman" w:hAnsi="Times New Roman" w:cs="Times New Roman"/>
        </w:rPr>
        <w:t xml:space="preserve"> </w:t>
      </w:r>
    </w:p>
    <w:p w:rsidR="00291380" w:rsidRDefault="004876D8">
      <w:pPr>
        <w:numPr>
          <w:ilvl w:val="2"/>
          <w:numId w:val="5"/>
        </w:numPr>
        <w:ind w:left="1414" w:hanging="566"/>
      </w:pPr>
      <w:r>
        <w:rPr>
          <w:rFonts w:ascii="Times New Roman" w:eastAsia="Times New Roman" w:hAnsi="Times New Roman" w:cs="Times New Roman"/>
        </w:rPr>
        <w:lastRenderedPageBreak/>
        <w:t>“</w:t>
      </w:r>
      <w:r>
        <w:t>主承销商</w:t>
      </w:r>
      <w:r>
        <w:rPr>
          <w:rFonts w:ascii="Times New Roman" w:eastAsia="Times New Roman" w:hAnsi="Times New Roman" w:cs="Times New Roman"/>
        </w:rPr>
        <w:t>”</w:t>
      </w:r>
      <w:r>
        <w:t>按照</w:t>
      </w:r>
      <w:r>
        <w:rPr>
          <w:rFonts w:ascii="Times New Roman" w:eastAsia="Times New Roman" w:hAnsi="Times New Roman" w:cs="Times New Roman"/>
        </w:rPr>
        <w:t>“</w:t>
      </w:r>
      <w:r>
        <w:t>中国</w:t>
      </w:r>
      <w:r>
        <w:rPr>
          <w:rFonts w:ascii="Times New Roman" w:eastAsia="Times New Roman" w:hAnsi="Times New Roman" w:cs="Times New Roman"/>
        </w:rPr>
        <w:t>” “</w:t>
      </w:r>
      <w:r>
        <w:t>法律</w:t>
      </w:r>
      <w:r>
        <w:rPr>
          <w:rFonts w:ascii="Times New Roman" w:eastAsia="Times New Roman" w:hAnsi="Times New Roman" w:cs="Times New Roman"/>
        </w:rPr>
        <w:t>”</w:t>
      </w:r>
      <w:r>
        <w:t>合法成立并有效存续，</w:t>
      </w:r>
      <w:r>
        <w:rPr>
          <w:rFonts w:ascii="Times New Roman" w:eastAsia="Times New Roman" w:hAnsi="Times New Roman" w:cs="Times New Roman"/>
        </w:rPr>
        <w:t>“</w:t>
      </w:r>
      <w:r>
        <w:t>主承销商</w:t>
      </w:r>
      <w:r>
        <w:rPr>
          <w:rFonts w:ascii="Times New Roman" w:eastAsia="Times New Roman" w:hAnsi="Times New Roman" w:cs="Times New Roman"/>
        </w:rPr>
        <w:t>”</w:t>
      </w:r>
      <w:r>
        <w:t>具有完全的权力和授权签署和履行</w:t>
      </w:r>
      <w:r>
        <w:rPr>
          <w:rFonts w:ascii="Times New Roman" w:eastAsia="Times New Roman" w:hAnsi="Times New Roman" w:cs="Times New Roman"/>
        </w:rPr>
        <w:t>“</w:t>
      </w:r>
      <w:r>
        <w:t>本协议</w:t>
      </w:r>
      <w:r>
        <w:rPr>
          <w:rFonts w:ascii="Times New Roman" w:eastAsia="Times New Roman" w:hAnsi="Times New Roman" w:cs="Times New Roman"/>
        </w:rPr>
        <w:t>”</w:t>
      </w:r>
      <w:r>
        <w:t>项下的义务和责任；</w:t>
      </w:r>
      <w:r>
        <w:rPr>
          <w:rFonts w:ascii="Times New Roman" w:eastAsia="Times New Roman" w:hAnsi="Times New Roman" w:cs="Times New Roman"/>
        </w:rPr>
        <w:t xml:space="preserve"> </w:t>
      </w:r>
    </w:p>
    <w:p w:rsidR="00291380" w:rsidRDefault="004876D8">
      <w:pPr>
        <w:numPr>
          <w:ilvl w:val="2"/>
          <w:numId w:val="5"/>
        </w:numPr>
        <w:ind w:left="1414" w:hanging="566"/>
      </w:pPr>
      <w:r>
        <w:rPr>
          <w:rFonts w:ascii="Times New Roman" w:eastAsia="Times New Roman" w:hAnsi="Times New Roman" w:cs="Times New Roman"/>
        </w:rPr>
        <w:t>“</w:t>
      </w:r>
      <w:r>
        <w:t>本协议</w:t>
      </w:r>
      <w:r>
        <w:rPr>
          <w:rFonts w:ascii="Times New Roman" w:eastAsia="Times New Roman" w:hAnsi="Times New Roman" w:cs="Times New Roman"/>
        </w:rPr>
        <w:t>”</w:t>
      </w:r>
      <w:r>
        <w:t>一经</w:t>
      </w:r>
      <w:r>
        <w:rPr>
          <w:rFonts w:ascii="Times New Roman" w:eastAsia="Times New Roman" w:hAnsi="Times New Roman" w:cs="Times New Roman"/>
        </w:rPr>
        <w:t>“</w:t>
      </w:r>
      <w:r>
        <w:t>主承销商</w:t>
      </w:r>
      <w:r>
        <w:rPr>
          <w:rFonts w:ascii="Times New Roman" w:eastAsia="Times New Roman" w:hAnsi="Times New Roman" w:cs="Times New Roman"/>
        </w:rPr>
        <w:t>”</w:t>
      </w:r>
      <w:r>
        <w:t>正当授权、签署和交付，将成为对</w:t>
      </w:r>
      <w:r>
        <w:rPr>
          <w:rFonts w:ascii="Times New Roman" w:eastAsia="Times New Roman" w:hAnsi="Times New Roman" w:cs="Times New Roman"/>
        </w:rPr>
        <w:t>“</w:t>
      </w:r>
      <w:r>
        <w:t>主承销商</w:t>
      </w:r>
      <w:r>
        <w:rPr>
          <w:rFonts w:ascii="Times New Roman" w:eastAsia="Times New Roman" w:hAnsi="Times New Roman" w:cs="Times New Roman"/>
        </w:rPr>
        <w:t>”</w:t>
      </w:r>
      <w:r>
        <w:t>有效的和具约束力的协议，并可按照其相应条款对</w:t>
      </w:r>
      <w:r>
        <w:rPr>
          <w:rFonts w:ascii="Times New Roman" w:eastAsia="Times New Roman" w:hAnsi="Times New Roman" w:cs="Times New Roman"/>
        </w:rPr>
        <w:t>“</w:t>
      </w:r>
      <w:r>
        <w:t>主承销商</w:t>
      </w:r>
      <w:r>
        <w:rPr>
          <w:rFonts w:ascii="Times New Roman" w:eastAsia="Times New Roman" w:hAnsi="Times New Roman" w:cs="Times New Roman"/>
        </w:rPr>
        <w:t>”</w:t>
      </w:r>
      <w:r>
        <w:t>主张权利，除非该等权利的主张受到现时或主张权利时有效并涉及影响债权人的权利和救济的破产、重整、和解或其他类似</w:t>
      </w:r>
      <w:r>
        <w:rPr>
          <w:rFonts w:ascii="Times New Roman" w:eastAsia="Times New Roman" w:hAnsi="Times New Roman" w:cs="Times New Roman"/>
        </w:rPr>
        <w:t>“</w:t>
      </w:r>
      <w:r>
        <w:t>法律</w:t>
      </w:r>
      <w:r>
        <w:rPr>
          <w:rFonts w:ascii="Times New Roman" w:eastAsia="Times New Roman" w:hAnsi="Times New Roman" w:cs="Times New Roman"/>
        </w:rPr>
        <w:t>”</w:t>
      </w:r>
      <w:r>
        <w:t>的限制；</w:t>
      </w:r>
      <w:r>
        <w:rPr>
          <w:rFonts w:ascii="Times New Roman" w:eastAsia="Times New Roman" w:hAnsi="Times New Roman" w:cs="Times New Roman"/>
        </w:rPr>
        <w:t xml:space="preserve"> </w:t>
      </w:r>
    </w:p>
    <w:p w:rsidR="00291380" w:rsidRDefault="004876D8">
      <w:pPr>
        <w:numPr>
          <w:ilvl w:val="2"/>
          <w:numId w:val="5"/>
        </w:numPr>
        <w:ind w:left="1414" w:hanging="566"/>
      </w:pPr>
      <w:r>
        <w:rPr>
          <w:rFonts w:ascii="Times New Roman" w:eastAsia="Times New Roman" w:hAnsi="Times New Roman" w:cs="Times New Roman"/>
        </w:rPr>
        <w:t>“</w:t>
      </w:r>
      <w:r>
        <w:t>主承销商</w:t>
      </w:r>
      <w:r>
        <w:rPr>
          <w:rFonts w:ascii="Times New Roman" w:eastAsia="Times New Roman" w:hAnsi="Times New Roman" w:cs="Times New Roman"/>
        </w:rPr>
        <w:t>”</w:t>
      </w:r>
      <w:r>
        <w:t>作为协议一方签署</w:t>
      </w:r>
      <w:r>
        <w:rPr>
          <w:rFonts w:ascii="Times New Roman" w:eastAsia="Times New Roman" w:hAnsi="Times New Roman" w:cs="Times New Roman"/>
        </w:rPr>
        <w:t>“</w:t>
      </w:r>
      <w:r>
        <w:t>本协议</w:t>
      </w:r>
      <w:r>
        <w:rPr>
          <w:rFonts w:ascii="Times New Roman" w:eastAsia="Times New Roman" w:hAnsi="Times New Roman" w:cs="Times New Roman"/>
        </w:rPr>
        <w:t>”</w:t>
      </w:r>
      <w:r>
        <w:t>，行使相应的权利和</w:t>
      </w:r>
      <w:r>
        <w:rPr>
          <w:rFonts w:ascii="Times New Roman" w:eastAsia="Times New Roman" w:hAnsi="Times New Roman" w:cs="Times New Roman"/>
        </w:rPr>
        <w:t>/</w:t>
      </w:r>
      <w:r>
        <w:t>或履行和遵守相应的义务：</w:t>
      </w:r>
      <w:r>
        <w:rPr>
          <w:rFonts w:ascii="Times New Roman" w:eastAsia="Times New Roman" w:hAnsi="Times New Roman" w:cs="Times New Roman"/>
        </w:rPr>
        <w:t xml:space="preserve"> </w:t>
      </w:r>
    </w:p>
    <w:p w:rsidR="00291380" w:rsidRDefault="004876D8">
      <w:pPr>
        <w:numPr>
          <w:ilvl w:val="0"/>
          <w:numId w:val="6"/>
        </w:numPr>
        <w:ind w:hanging="420"/>
      </w:pPr>
      <w:r>
        <w:t>不违反或抵触适用于</w:t>
      </w:r>
      <w:r>
        <w:rPr>
          <w:rFonts w:ascii="Times New Roman" w:eastAsia="Times New Roman" w:hAnsi="Times New Roman" w:cs="Times New Roman"/>
        </w:rPr>
        <w:t>“</w:t>
      </w:r>
      <w:r>
        <w:t>主承销商</w:t>
      </w:r>
      <w:r>
        <w:rPr>
          <w:rFonts w:ascii="Times New Roman" w:eastAsia="Times New Roman" w:hAnsi="Times New Roman" w:cs="Times New Roman"/>
        </w:rPr>
        <w:t>”</w:t>
      </w:r>
      <w:r>
        <w:t>的任何</w:t>
      </w:r>
      <w:r>
        <w:rPr>
          <w:rFonts w:ascii="Times New Roman" w:eastAsia="Times New Roman" w:hAnsi="Times New Roman" w:cs="Times New Roman"/>
        </w:rPr>
        <w:t>“</w:t>
      </w:r>
      <w:r>
        <w:t>法律</w:t>
      </w:r>
      <w:r>
        <w:rPr>
          <w:rFonts w:ascii="Times New Roman" w:eastAsia="Times New Roman" w:hAnsi="Times New Roman" w:cs="Times New Roman"/>
        </w:rPr>
        <w:t>”</w:t>
      </w:r>
      <w:r>
        <w:t>规定或</w:t>
      </w:r>
      <w:r>
        <w:rPr>
          <w:rFonts w:ascii="Times New Roman" w:eastAsia="Times New Roman" w:hAnsi="Times New Roman" w:cs="Times New Roman"/>
        </w:rPr>
        <w:t>“</w:t>
      </w:r>
      <w:r>
        <w:t>政府机构</w:t>
      </w:r>
      <w:r>
        <w:rPr>
          <w:rFonts w:ascii="Times New Roman" w:eastAsia="Times New Roman" w:hAnsi="Times New Roman" w:cs="Times New Roman"/>
        </w:rPr>
        <w:t>”</w:t>
      </w:r>
      <w:r>
        <w:t>的指令，而无论该等指令是否具有法律强制力，</w:t>
      </w:r>
      <w:r>
        <w:rPr>
          <w:rFonts w:ascii="Times New Roman" w:eastAsia="Times New Roman" w:hAnsi="Times New Roman" w:cs="Times New Roman"/>
        </w:rPr>
        <w:t xml:space="preserve"> </w:t>
      </w:r>
    </w:p>
    <w:p w:rsidR="00291380" w:rsidRDefault="004876D8">
      <w:pPr>
        <w:numPr>
          <w:ilvl w:val="0"/>
          <w:numId w:val="6"/>
        </w:numPr>
        <w:spacing w:after="279" w:line="259" w:lineRule="auto"/>
        <w:ind w:hanging="420"/>
      </w:pPr>
      <w:r>
        <w:t>不违反</w:t>
      </w:r>
      <w:r>
        <w:rPr>
          <w:rFonts w:ascii="Times New Roman" w:eastAsia="Times New Roman" w:hAnsi="Times New Roman" w:cs="Times New Roman"/>
        </w:rPr>
        <w:t>“</w:t>
      </w:r>
      <w:r>
        <w:t>主承销商</w:t>
      </w:r>
      <w:r>
        <w:rPr>
          <w:rFonts w:ascii="Times New Roman" w:eastAsia="Times New Roman" w:hAnsi="Times New Roman" w:cs="Times New Roman"/>
        </w:rPr>
        <w:t>”</w:t>
      </w:r>
      <w:r>
        <w:t>的公司章程或其他组织性文件，</w:t>
      </w:r>
      <w:r>
        <w:rPr>
          <w:rFonts w:ascii="Times New Roman" w:eastAsia="Times New Roman" w:hAnsi="Times New Roman" w:cs="Times New Roman"/>
        </w:rPr>
        <w:t xml:space="preserve"> </w:t>
      </w:r>
    </w:p>
    <w:p w:rsidR="00291380" w:rsidRDefault="004876D8">
      <w:pPr>
        <w:numPr>
          <w:ilvl w:val="0"/>
          <w:numId w:val="6"/>
        </w:numPr>
        <w:ind w:hanging="420"/>
      </w:pPr>
      <w:r>
        <w:t>不违反或不会导致</w:t>
      </w:r>
      <w:r>
        <w:rPr>
          <w:rFonts w:ascii="Times New Roman" w:eastAsia="Times New Roman" w:hAnsi="Times New Roman" w:cs="Times New Roman"/>
        </w:rPr>
        <w:t>“</w:t>
      </w:r>
      <w:r>
        <w:t>主承销商</w:t>
      </w:r>
      <w:r>
        <w:rPr>
          <w:rFonts w:ascii="Times New Roman" w:eastAsia="Times New Roman" w:hAnsi="Times New Roman" w:cs="Times New Roman"/>
        </w:rPr>
        <w:t>”</w:t>
      </w:r>
      <w:r>
        <w:t>违反其作为协议一方或对其或其财产有约束力的任何协议或合同的约定，以及</w:t>
      </w:r>
      <w:r>
        <w:rPr>
          <w:rFonts w:ascii="Times New Roman" w:eastAsia="Times New Roman" w:hAnsi="Times New Roman" w:cs="Times New Roman"/>
        </w:rPr>
        <w:t xml:space="preserve"> </w:t>
      </w:r>
    </w:p>
    <w:p w:rsidR="00291380" w:rsidRDefault="004876D8">
      <w:pPr>
        <w:numPr>
          <w:ilvl w:val="0"/>
          <w:numId w:val="6"/>
        </w:numPr>
        <w:ind w:hanging="420"/>
      </w:pPr>
      <w:r>
        <w:t>不会构成违约或因通知或随着时间的流逝即会在任何该等协议或合同项下构成违约的事件；</w:t>
      </w:r>
      <w:r>
        <w:rPr>
          <w:rFonts w:ascii="Times New Roman" w:eastAsia="Times New Roman" w:hAnsi="Times New Roman" w:cs="Times New Roman"/>
        </w:rPr>
        <w:t xml:space="preserve"> </w:t>
      </w:r>
    </w:p>
    <w:p w:rsidR="00291380" w:rsidRDefault="004876D8">
      <w:pPr>
        <w:spacing w:after="9"/>
        <w:ind w:left="1414" w:hanging="566"/>
      </w:pPr>
      <w:r>
        <w:rPr>
          <w:rFonts w:ascii="Times New Roman" w:eastAsia="Times New Roman" w:hAnsi="Times New Roman" w:cs="Times New Roman"/>
        </w:rPr>
        <w:t>10.3.4</w:t>
      </w:r>
      <w:r>
        <w:rPr>
          <w:rFonts w:ascii="Arial" w:eastAsia="Arial" w:hAnsi="Arial" w:cs="Arial"/>
        </w:rPr>
        <w:t xml:space="preserve"> </w:t>
      </w:r>
      <w:r>
        <w:t>在任何</w:t>
      </w:r>
      <w:r>
        <w:rPr>
          <w:rFonts w:ascii="Times New Roman" w:eastAsia="Times New Roman" w:hAnsi="Times New Roman" w:cs="Times New Roman"/>
        </w:rPr>
        <w:t>“</w:t>
      </w:r>
      <w:r>
        <w:t>政府机构</w:t>
      </w:r>
      <w:r>
        <w:rPr>
          <w:rFonts w:ascii="Times New Roman" w:eastAsia="Times New Roman" w:hAnsi="Times New Roman" w:cs="Times New Roman"/>
        </w:rPr>
        <w:t>”</w:t>
      </w:r>
      <w:r>
        <w:t>中没有任何针对或影响</w:t>
      </w:r>
      <w:r>
        <w:rPr>
          <w:rFonts w:ascii="Times New Roman" w:eastAsia="Times New Roman" w:hAnsi="Times New Roman" w:cs="Times New Roman"/>
        </w:rPr>
        <w:t>“</w:t>
      </w:r>
      <w:r>
        <w:t>主承销商</w:t>
      </w:r>
      <w:r>
        <w:rPr>
          <w:rFonts w:ascii="Times New Roman" w:eastAsia="Times New Roman" w:hAnsi="Times New Roman" w:cs="Times New Roman"/>
        </w:rPr>
        <w:t>”</w:t>
      </w:r>
      <w:r>
        <w:t>的未决诉讼、争议解决程序或调查，或就</w:t>
      </w:r>
      <w:r>
        <w:rPr>
          <w:rFonts w:ascii="Times New Roman" w:eastAsia="Times New Roman" w:hAnsi="Times New Roman" w:cs="Times New Roman"/>
        </w:rPr>
        <w:t>“</w:t>
      </w:r>
      <w:r>
        <w:t>主承销商</w:t>
      </w:r>
      <w:r>
        <w:rPr>
          <w:rFonts w:ascii="Times New Roman" w:eastAsia="Times New Roman" w:hAnsi="Times New Roman" w:cs="Times New Roman"/>
        </w:rPr>
        <w:t>”</w:t>
      </w:r>
      <w:r>
        <w:t xml:space="preserve">所知，没有任何针对或影响 </w:t>
      </w:r>
      <w:r>
        <w:rPr>
          <w:rFonts w:ascii="Times New Roman" w:eastAsia="Times New Roman" w:hAnsi="Times New Roman" w:cs="Times New Roman"/>
        </w:rPr>
        <w:t>“</w:t>
      </w:r>
      <w:r>
        <w:t>主承销商</w:t>
      </w:r>
      <w:r>
        <w:rPr>
          <w:rFonts w:ascii="Times New Roman" w:eastAsia="Times New Roman" w:hAnsi="Times New Roman" w:cs="Times New Roman"/>
        </w:rPr>
        <w:t>”</w:t>
      </w:r>
      <w:r>
        <w:t>的诉讼、争议解决程序或调查的威胁以致于可能个别地或整体地对</w:t>
      </w:r>
      <w:r>
        <w:rPr>
          <w:rFonts w:ascii="Times New Roman" w:eastAsia="Times New Roman" w:hAnsi="Times New Roman" w:cs="Times New Roman"/>
        </w:rPr>
        <w:lastRenderedPageBreak/>
        <w:t>“</w:t>
      </w:r>
      <w:r>
        <w:t>本次发行</w:t>
      </w:r>
      <w:r>
        <w:rPr>
          <w:rFonts w:ascii="Times New Roman" w:eastAsia="Times New Roman" w:hAnsi="Times New Roman" w:cs="Times New Roman"/>
        </w:rPr>
        <w:t>”</w:t>
      </w:r>
      <w:r>
        <w:t>造成重大不利影响；未在</w:t>
      </w:r>
      <w:r>
        <w:rPr>
          <w:rFonts w:ascii="Times New Roman" w:eastAsia="Times New Roman" w:hAnsi="Times New Roman" w:cs="Times New Roman"/>
        </w:rPr>
        <w:t>“</w:t>
      </w:r>
      <w:r>
        <w:t>《发行说明书》</w:t>
      </w:r>
      <w:r>
        <w:rPr>
          <w:rFonts w:ascii="Times New Roman" w:eastAsia="Times New Roman" w:hAnsi="Times New Roman" w:cs="Times New Roman"/>
        </w:rPr>
        <w:t>”</w:t>
      </w:r>
      <w:r>
        <w:t>中披露的、</w:t>
      </w:r>
      <w:r>
        <w:rPr>
          <w:rFonts w:ascii="Times New Roman" w:eastAsia="Times New Roman" w:hAnsi="Times New Roman" w:cs="Times New Roman"/>
        </w:rPr>
        <w:t>“</w:t>
      </w:r>
      <w:r>
        <w:t>主承销商</w:t>
      </w:r>
      <w:r>
        <w:rPr>
          <w:rFonts w:ascii="Times New Roman" w:eastAsia="Times New Roman" w:hAnsi="Times New Roman" w:cs="Times New Roman"/>
        </w:rPr>
        <w:t>”</w:t>
      </w:r>
      <w:r>
        <w:t>作为一方或以</w:t>
      </w:r>
      <w:r>
        <w:rPr>
          <w:rFonts w:ascii="Times New Roman" w:eastAsia="Times New Roman" w:hAnsi="Times New Roman" w:cs="Times New Roman"/>
        </w:rPr>
        <w:t>“</w:t>
      </w:r>
      <w:r>
        <w:t>主承销商</w:t>
      </w:r>
      <w:r>
        <w:rPr>
          <w:rFonts w:ascii="Times New Roman" w:eastAsia="Times New Roman" w:hAnsi="Times New Roman" w:cs="Times New Roman"/>
        </w:rPr>
        <w:t>”</w:t>
      </w:r>
      <w:r>
        <w:t>的资产作为标的的所有未决诉讼的总和，不会导致发生重大不利变化；</w:t>
      </w:r>
      <w:r>
        <w:rPr>
          <w:rFonts w:ascii="Times New Roman" w:eastAsia="Times New Roman" w:hAnsi="Times New Roman" w:cs="Times New Roman"/>
        </w:rPr>
        <w:t>“</w:t>
      </w:r>
      <w:r>
        <w:t>主承销商</w:t>
      </w:r>
      <w:r>
        <w:rPr>
          <w:rFonts w:ascii="Times New Roman" w:eastAsia="Times New Roman" w:hAnsi="Times New Roman" w:cs="Times New Roman"/>
        </w:rPr>
        <w:t>”</w:t>
      </w:r>
      <w:r>
        <w:t>没有违反</w:t>
      </w:r>
    </w:p>
    <w:p w:rsidR="00291380" w:rsidRDefault="004876D8">
      <w:pPr>
        <w:spacing w:after="280" w:line="259" w:lineRule="auto"/>
        <w:ind w:left="1440"/>
      </w:pPr>
      <w:r>
        <w:rPr>
          <w:rFonts w:ascii="Times New Roman" w:eastAsia="Times New Roman" w:hAnsi="Times New Roman" w:cs="Times New Roman"/>
        </w:rPr>
        <w:t>“</w:t>
      </w:r>
      <w:r>
        <w:t>政府机构</w:t>
      </w:r>
      <w:r>
        <w:rPr>
          <w:rFonts w:ascii="Times New Roman" w:eastAsia="Times New Roman" w:hAnsi="Times New Roman" w:cs="Times New Roman"/>
        </w:rPr>
        <w:t>”</w:t>
      </w:r>
      <w:r>
        <w:t>的任何命令，以致可能导致重大不利影响；</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10.3.5</w:t>
      </w:r>
      <w:r>
        <w:rPr>
          <w:rFonts w:ascii="Arial" w:eastAsia="Arial" w:hAnsi="Arial" w:cs="Arial"/>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具有从事其目前所经营的业务所需的全部</w:t>
      </w:r>
      <w:r>
        <w:rPr>
          <w:rFonts w:ascii="Times New Roman" w:eastAsia="Times New Roman" w:hAnsi="Times New Roman" w:cs="Times New Roman"/>
        </w:rPr>
        <w:t>“</w:t>
      </w:r>
      <w:r>
        <w:t>政府机构</w:t>
      </w:r>
      <w:r>
        <w:rPr>
          <w:rFonts w:ascii="Times New Roman" w:eastAsia="Times New Roman" w:hAnsi="Times New Roman" w:cs="Times New Roman"/>
        </w:rPr>
        <w:t>”</w:t>
      </w:r>
      <w:r>
        <w:t>许可、资格、批准、同意或其他授权（</w:t>
      </w:r>
      <w:r>
        <w:rPr>
          <w:rFonts w:ascii="Times New Roman" w:eastAsia="Times New Roman" w:hAnsi="Times New Roman" w:cs="Times New Roman"/>
        </w:rPr>
        <w:t>“</w:t>
      </w:r>
      <w:r>
        <w:t>政府许可</w:t>
      </w:r>
      <w:r>
        <w:rPr>
          <w:rFonts w:ascii="Times New Roman" w:eastAsia="Times New Roman" w:hAnsi="Times New Roman" w:cs="Times New Roman"/>
        </w:rPr>
        <w:t>”</w:t>
      </w:r>
      <w:r>
        <w:t>），截至</w:t>
      </w:r>
      <w:r>
        <w:rPr>
          <w:rFonts w:ascii="Times New Roman" w:eastAsia="Times New Roman" w:hAnsi="Times New Roman" w:cs="Times New Roman"/>
        </w:rPr>
        <w:t>“</w:t>
      </w:r>
      <w:r>
        <w:t>本协议</w:t>
      </w:r>
      <w:r>
        <w:rPr>
          <w:rFonts w:ascii="Times New Roman" w:eastAsia="Times New Roman" w:hAnsi="Times New Roman" w:cs="Times New Roman"/>
        </w:rPr>
        <w:t>”</w:t>
      </w:r>
      <w:r>
        <w:t>签署之日，上述</w:t>
      </w:r>
      <w:r>
        <w:rPr>
          <w:rFonts w:ascii="Times New Roman" w:eastAsia="Times New Roman" w:hAnsi="Times New Roman" w:cs="Times New Roman"/>
        </w:rPr>
        <w:t>“</w:t>
      </w:r>
      <w:r>
        <w:t>政府许可</w:t>
      </w:r>
      <w:r>
        <w:rPr>
          <w:rFonts w:ascii="Times New Roman" w:eastAsia="Times New Roman" w:hAnsi="Times New Roman" w:cs="Times New Roman"/>
        </w:rPr>
        <w:t>”</w:t>
      </w:r>
      <w:r>
        <w:t>完全有效，</w:t>
      </w:r>
      <w:r>
        <w:rPr>
          <w:rFonts w:ascii="Times New Roman" w:eastAsia="Times New Roman" w:hAnsi="Times New Roman" w:cs="Times New Roman"/>
        </w:rPr>
        <w:t>“</w:t>
      </w:r>
      <w:r>
        <w:t>主承销商</w:t>
      </w:r>
      <w:r>
        <w:rPr>
          <w:rFonts w:ascii="Times New Roman" w:eastAsia="Times New Roman" w:hAnsi="Times New Roman" w:cs="Times New Roman"/>
        </w:rPr>
        <w:t>”</w:t>
      </w:r>
      <w:r>
        <w:t>符合上述</w:t>
      </w:r>
      <w:r>
        <w:rPr>
          <w:rFonts w:ascii="Times New Roman" w:eastAsia="Times New Roman" w:hAnsi="Times New Roman" w:cs="Times New Roman"/>
        </w:rPr>
        <w:t>“</w:t>
      </w:r>
      <w:r>
        <w:t>政府许可</w:t>
      </w:r>
      <w:r>
        <w:rPr>
          <w:rFonts w:ascii="Times New Roman" w:eastAsia="Times New Roman" w:hAnsi="Times New Roman" w:cs="Times New Roman"/>
        </w:rPr>
        <w:t xml:space="preserve">” </w:t>
      </w:r>
      <w:r>
        <w:t>所要求的条件；</w:t>
      </w:r>
      <w:r>
        <w:rPr>
          <w:rFonts w:ascii="Times New Roman" w:eastAsia="Times New Roman" w:hAnsi="Times New Roman" w:cs="Times New Roman"/>
        </w:rPr>
        <w:t>“</w:t>
      </w:r>
      <w:r>
        <w:t>主承销商</w:t>
      </w:r>
      <w:r>
        <w:rPr>
          <w:rFonts w:ascii="Times New Roman" w:eastAsia="Times New Roman" w:hAnsi="Times New Roman" w:cs="Times New Roman"/>
        </w:rPr>
        <w:t>”</w:t>
      </w:r>
      <w:r>
        <w:t>尚未收到有关收回或修改上述</w:t>
      </w:r>
      <w:r>
        <w:rPr>
          <w:rFonts w:ascii="Times New Roman" w:eastAsia="Times New Roman" w:hAnsi="Times New Roman" w:cs="Times New Roman"/>
        </w:rPr>
        <w:t>“</w:t>
      </w:r>
      <w:r>
        <w:t>政府许可</w:t>
      </w:r>
      <w:r>
        <w:rPr>
          <w:rFonts w:ascii="Times New Roman" w:eastAsia="Times New Roman" w:hAnsi="Times New Roman" w:cs="Times New Roman"/>
        </w:rPr>
        <w:t xml:space="preserve">” </w:t>
      </w:r>
      <w:r>
        <w:t>的任何通知；</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t>10.3.6</w:t>
      </w:r>
      <w:r>
        <w:rPr>
          <w:rFonts w:ascii="Arial" w:eastAsia="Arial" w:hAnsi="Arial" w:cs="Arial"/>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没有处于清算或破产状态，且</w:t>
      </w:r>
      <w:r>
        <w:rPr>
          <w:rFonts w:ascii="Times New Roman" w:eastAsia="Times New Roman" w:hAnsi="Times New Roman" w:cs="Times New Roman"/>
        </w:rPr>
        <w:t>“</w:t>
      </w:r>
      <w:r>
        <w:t>主承销商</w:t>
      </w:r>
      <w:r>
        <w:rPr>
          <w:rFonts w:ascii="Times New Roman" w:eastAsia="Times New Roman" w:hAnsi="Times New Roman" w:cs="Times New Roman"/>
        </w:rPr>
        <w:t>”</w:t>
      </w:r>
      <w:r>
        <w:t>未采取任何公司行动，也没有其他人针对</w:t>
      </w:r>
      <w:r>
        <w:rPr>
          <w:rFonts w:ascii="Times New Roman" w:eastAsia="Times New Roman" w:hAnsi="Times New Roman" w:cs="Times New Roman"/>
        </w:rPr>
        <w:t>“</w:t>
      </w:r>
      <w:r>
        <w:t>主承销商</w:t>
      </w:r>
      <w:r>
        <w:rPr>
          <w:rFonts w:ascii="Times New Roman" w:eastAsia="Times New Roman" w:hAnsi="Times New Roman" w:cs="Times New Roman"/>
        </w:rPr>
        <w:t>”</w:t>
      </w:r>
      <w:r>
        <w:t>实施任何公司行动、采取其他措施、启动或威胁启动任何法律程序以使</w:t>
      </w:r>
      <w:r>
        <w:rPr>
          <w:rFonts w:ascii="Times New Roman" w:eastAsia="Times New Roman" w:hAnsi="Times New Roman" w:cs="Times New Roman"/>
        </w:rPr>
        <w:t>“</w:t>
      </w:r>
      <w:r>
        <w:t>主承销商</w:t>
      </w:r>
      <w:r>
        <w:rPr>
          <w:rFonts w:ascii="Times New Roman" w:eastAsia="Times New Roman" w:hAnsi="Times New Roman" w:cs="Times New Roman"/>
        </w:rPr>
        <w:t>”</w:t>
      </w:r>
      <w:r>
        <w:t>解散或就其或其全部或部分财产或收入委任管理人、清算人或类似人员；</w:t>
      </w:r>
      <w:r>
        <w:rPr>
          <w:rFonts w:ascii="Times New Roman" w:eastAsia="Times New Roman" w:hAnsi="Times New Roman" w:cs="Times New Roman"/>
        </w:rPr>
        <w:t xml:space="preserve"> </w:t>
      </w:r>
    </w:p>
    <w:p w:rsidR="00291380" w:rsidRDefault="004876D8">
      <w:pPr>
        <w:spacing w:after="127" w:line="376" w:lineRule="auto"/>
        <w:ind w:left="863" w:right="228" w:firstLine="0"/>
        <w:jc w:val="both"/>
      </w:pPr>
      <w:r>
        <w:rPr>
          <w:rFonts w:ascii="Times New Roman" w:eastAsia="Times New Roman" w:hAnsi="Times New Roman" w:cs="Times New Roman"/>
        </w:rPr>
        <w:t>10.3.7</w:t>
      </w:r>
      <w:r>
        <w:rPr>
          <w:rFonts w:ascii="Arial" w:eastAsia="Arial" w:hAnsi="Arial" w:cs="Arial"/>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持有的与</w:t>
      </w:r>
      <w:r>
        <w:rPr>
          <w:rFonts w:ascii="Times New Roman" w:eastAsia="Times New Roman" w:hAnsi="Times New Roman" w:cs="Times New Roman"/>
        </w:rPr>
        <w:t>“</w:t>
      </w:r>
      <w:r>
        <w:t>主承销商</w:t>
      </w:r>
      <w:r>
        <w:rPr>
          <w:rFonts w:ascii="Times New Roman" w:eastAsia="Times New Roman" w:hAnsi="Times New Roman" w:cs="Times New Roman"/>
        </w:rPr>
        <w:t>”</w:t>
      </w:r>
      <w:r>
        <w:t>有关的所有资料，凡是对</w:t>
      </w:r>
      <w:r>
        <w:rPr>
          <w:rFonts w:ascii="Times New Roman" w:eastAsia="Times New Roman" w:hAnsi="Times New Roman" w:cs="Times New Roman"/>
        </w:rPr>
        <w:t>“</w:t>
      </w:r>
      <w:r>
        <w:t>主承销商</w:t>
      </w:r>
      <w:r>
        <w:rPr>
          <w:rFonts w:ascii="Times New Roman" w:eastAsia="Times New Roman" w:hAnsi="Times New Roman" w:cs="Times New Roman"/>
        </w:rPr>
        <w:t>”</w:t>
      </w:r>
      <w:r>
        <w:t>全部履行其在</w:t>
      </w:r>
      <w:r>
        <w:rPr>
          <w:rFonts w:ascii="Times New Roman" w:eastAsia="Times New Roman" w:hAnsi="Times New Roman" w:cs="Times New Roman"/>
        </w:rPr>
        <w:t>“</w:t>
      </w:r>
      <w:r>
        <w:t>本协议</w:t>
      </w:r>
      <w:r>
        <w:rPr>
          <w:rFonts w:ascii="Times New Roman" w:eastAsia="Times New Roman" w:hAnsi="Times New Roman" w:cs="Times New Roman"/>
        </w:rPr>
        <w:t>”</w:t>
      </w:r>
      <w:r>
        <w:t>项下义务的能力具有重大不利影响的，或者透露给</w:t>
      </w:r>
      <w:r>
        <w:rPr>
          <w:rFonts w:ascii="Times New Roman" w:eastAsia="Times New Roman" w:hAnsi="Times New Roman" w:cs="Times New Roman"/>
        </w:rPr>
        <w:t>“</w:t>
      </w:r>
      <w:r>
        <w:t>发行人</w:t>
      </w:r>
      <w:r>
        <w:rPr>
          <w:rFonts w:ascii="Times New Roman" w:eastAsia="Times New Roman" w:hAnsi="Times New Roman" w:cs="Times New Roman"/>
        </w:rPr>
        <w:t>”</w:t>
      </w:r>
      <w:r>
        <w:t>即对</w:t>
      </w:r>
      <w:r>
        <w:rPr>
          <w:rFonts w:ascii="Times New Roman" w:eastAsia="Times New Roman" w:hAnsi="Times New Roman" w:cs="Times New Roman"/>
        </w:rPr>
        <w:t>“</w:t>
      </w:r>
      <w:r>
        <w:t>发行人</w:t>
      </w:r>
      <w:r>
        <w:rPr>
          <w:rFonts w:ascii="Times New Roman" w:eastAsia="Times New Roman" w:hAnsi="Times New Roman" w:cs="Times New Roman"/>
        </w:rPr>
        <w:t>”</w:t>
      </w:r>
      <w:r>
        <w:t>签订</w:t>
      </w:r>
      <w:r>
        <w:rPr>
          <w:rFonts w:ascii="Times New Roman" w:eastAsia="Times New Roman" w:hAnsi="Times New Roman" w:cs="Times New Roman"/>
        </w:rPr>
        <w:t>“</w:t>
      </w:r>
      <w:r>
        <w:t>本协议</w:t>
      </w:r>
      <w:r>
        <w:rPr>
          <w:rFonts w:ascii="Times New Roman" w:eastAsia="Times New Roman" w:hAnsi="Times New Roman" w:cs="Times New Roman"/>
        </w:rPr>
        <w:t>”</w:t>
      </w:r>
      <w:r>
        <w:t>的意愿具有重大影响的，均已向</w:t>
      </w:r>
      <w:r>
        <w:rPr>
          <w:rFonts w:ascii="Times New Roman" w:eastAsia="Times New Roman" w:hAnsi="Times New Roman" w:cs="Times New Roman"/>
        </w:rPr>
        <w:t>“</w:t>
      </w:r>
      <w:r>
        <w:t>发行人</w:t>
      </w:r>
      <w:r>
        <w:rPr>
          <w:rFonts w:ascii="Times New Roman" w:eastAsia="Times New Roman" w:hAnsi="Times New Roman" w:cs="Times New Roman"/>
        </w:rPr>
        <w:t>”</w:t>
      </w:r>
      <w:r>
        <w:t>透露，而且</w:t>
      </w:r>
      <w:r>
        <w:rPr>
          <w:rFonts w:ascii="Times New Roman" w:eastAsia="Times New Roman" w:hAnsi="Times New Roman" w:cs="Times New Roman"/>
        </w:rPr>
        <w:t>“</w:t>
      </w:r>
      <w:r>
        <w:t>主承销商</w:t>
      </w:r>
      <w:r>
        <w:rPr>
          <w:rFonts w:ascii="Times New Roman" w:eastAsia="Times New Roman" w:hAnsi="Times New Roman" w:cs="Times New Roman"/>
        </w:rPr>
        <w:t>”</w:t>
      </w:r>
      <w:r>
        <w:t>提供给</w:t>
      </w:r>
      <w:r>
        <w:rPr>
          <w:rFonts w:ascii="Times New Roman" w:eastAsia="Times New Roman" w:hAnsi="Times New Roman" w:cs="Times New Roman"/>
        </w:rPr>
        <w:t>“</w:t>
      </w:r>
      <w:r>
        <w:t>发行人</w:t>
      </w:r>
      <w:r>
        <w:rPr>
          <w:rFonts w:ascii="Times New Roman" w:eastAsia="Times New Roman" w:hAnsi="Times New Roman" w:cs="Times New Roman"/>
        </w:rPr>
        <w:t>”</w:t>
      </w:r>
      <w:r>
        <w:t>的资料在任何重大方面均不存在不实或是误导性陈述；以及</w:t>
      </w:r>
      <w:r>
        <w:rPr>
          <w:rFonts w:ascii="Times New Roman" w:eastAsia="Times New Roman" w:hAnsi="Times New Roman" w:cs="Times New Roman"/>
        </w:rPr>
        <w:t xml:space="preserve"> </w:t>
      </w:r>
    </w:p>
    <w:p w:rsidR="00291380" w:rsidRDefault="004876D8">
      <w:pPr>
        <w:ind w:left="1414" w:hanging="566"/>
      </w:pPr>
      <w:r>
        <w:rPr>
          <w:rFonts w:ascii="Times New Roman" w:eastAsia="Times New Roman" w:hAnsi="Times New Roman" w:cs="Times New Roman"/>
        </w:rPr>
        <w:lastRenderedPageBreak/>
        <w:t>10.3.8</w:t>
      </w:r>
      <w:r>
        <w:rPr>
          <w:rFonts w:ascii="Arial" w:eastAsia="Arial" w:hAnsi="Arial" w:cs="Arial"/>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签署、交付和履行</w:t>
      </w:r>
      <w:r>
        <w:rPr>
          <w:rFonts w:ascii="Times New Roman" w:eastAsia="Times New Roman" w:hAnsi="Times New Roman" w:cs="Times New Roman"/>
        </w:rPr>
        <w:t>“</w:t>
      </w:r>
      <w:r>
        <w:t>本协议</w:t>
      </w:r>
      <w:r>
        <w:rPr>
          <w:rFonts w:ascii="Times New Roman" w:eastAsia="Times New Roman" w:hAnsi="Times New Roman" w:cs="Times New Roman"/>
        </w:rPr>
        <w:t>”</w:t>
      </w:r>
      <w:r>
        <w:t>系商业行为，并非公共或政府行为；</w:t>
      </w:r>
      <w:r>
        <w:rPr>
          <w:rFonts w:ascii="Times New Roman" w:eastAsia="Times New Roman" w:hAnsi="Times New Roman" w:cs="Times New Roman"/>
        </w:rPr>
        <w:t>“</w:t>
      </w:r>
      <w:r>
        <w:t>主承销商</w:t>
      </w:r>
      <w:r>
        <w:rPr>
          <w:rFonts w:ascii="Times New Roman" w:eastAsia="Times New Roman" w:hAnsi="Times New Roman" w:cs="Times New Roman"/>
        </w:rPr>
        <w:t>”</w:t>
      </w:r>
      <w:r>
        <w:t>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项下对于法律程序文件的送达、管辖权、诉讼、判决、裁决、抵销、反请求、强制执行判决或裁决、查封财产（无论是在诉讼前还是之后为执行判决）以及其他法律程序均不享有任何豁免权。</w:t>
      </w:r>
      <w:r>
        <w:rPr>
          <w:rFonts w:ascii="Times New Roman" w:eastAsia="Times New Roman" w:hAnsi="Times New Roman" w:cs="Times New Roman"/>
        </w:rPr>
        <w:t xml:space="preserve"> </w:t>
      </w:r>
    </w:p>
    <w:p w:rsidR="00291380" w:rsidRDefault="004876D8">
      <w:pPr>
        <w:pStyle w:val="Heading1"/>
        <w:spacing w:after="278" w:line="259" w:lineRule="auto"/>
        <w:ind w:left="436" w:hanging="425"/>
      </w:pPr>
      <w:bookmarkStart w:id="10" w:name="_Toc31356"/>
      <w:r>
        <w:t>发行人及发起机构的义务</w:t>
      </w:r>
      <w:r>
        <w:rPr>
          <w:rFonts w:ascii="Times New Roman" w:eastAsia="Times New Roman" w:hAnsi="Times New Roman" w:cs="Times New Roman"/>
          <w:b/>
        </w:rPr>
        <w:t xml:space="preserve"> </w:t>
      </w:r>
      <w:bookmarkEnd w:id="10"/>
    </w:p>
    <w:p w:rsidR="00291380" w:rsidRDefault="004876D8">
      <w:pPr>
        <w:spacing w:after="280" w:line="259" w:lineRule="auto"/>
        <w:ind w:left="448"/>
      </w:pPr>
      <w:r>
        <w:rPr>
          <w:rFonts w:ascii="Times New Roman" w:eastAsia="Times New Roman" w:hAnsi="Times New Roman" w:cs="Times New Roman"/>
          <w:b/>
        </w:rPr>
        <w:t>11.1</w:t>
      </w:r>
      <w:r>
        <w:rPr>
          <w:rFonts w:ascii="Arial" w:eastAsia="Arial" w:hAnsi="Arial" w:cs="Arial"/>
          <w:b/>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向</w:t>
      </w:r>
      <w:r>
        <w:rPr>
          <w:rFonts w:ascii="Times New Roman" w:eastAsia="Times New Roman" w:hAnsi="Times New Roman" w:cs="Times New Roman"/>
        </w:rPr>
        <w:t>“</w:t>
      </w:r>
      <w:r>
        <w:t>主承销商</w:t>
      </w:r>
      <w:r>
        <w:rPr>
          <w:rFonts w:ascii="Times New Roman" w:eastAsia="Times New Roman" w:hAnsi="Times New Roman" w:cs="Times New Roman"/>
        </w:rPr>
        <w:t>”</w:t>
      </w:r>
      <w:r>
        <w:t>承诺如下：</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t>11.1.1</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将及时向</w:t>
      </w:r>
      <w:r>
        <w:rPr>
          <w:rFonts w:ascii="Times New Roman" w:eastAsia="Times New Roman" w:hAnsi="Times New Roman" w:cs="Times New Roman"/>
        </w:rPr>
        <w:t>“</w:t>
      </w:r>
      <w:r>
        <w:t>银监会</w:t>
      </w:r>
      <w:r>
        <w:rPr>
          <w:rFonts w:ascii="Times New Roman" w:eastAsia="Times New Roman" w:hAnsi="Times New Roman" w:cs="Times New Roman"/>
        </w:rPr>
        <w:t>”</w:t>
      </w:r>
      <w:r>
        <w:t>、</w:t>
      </w:r>
      <w:r>
        <w:rPr>
          <w:rFonts w:ascii="Times New Roman" w:eastAsia="Times New Roman" w:hAnsi="Times New Roman" w:cs="Times New Roman"/>
        </w:rPr>
        <w:t>“</w:t>
      </w:r>
      <w:r>
        <w:t>人民银行</w:t>
      </w:r>
      <w:r>
        <w:rPr>
          <w:rFonts w:ascii="Times New Roman" w:eastAsia="Times New Roman" w:hAnsi="Times New Roman" w:cs="Times New Roman"/>
        </w:rPr>
        <w:t>”</w:t>
      </w:r>
      <w:r>
        <w:t>、</w:t>
      </w:r>
      <w:r>
        <w:rPr>
          <w:rFonts w:ascii="Times New Roman" w:eastAsia="Times New Roman" w:hAnsi="Times New Roman" w:cs="Times New Roman"/>
        </w:rPr>
        <w:t>“</w:t>
      </w:r>
      <w:r>
        <w:t>同业拆借中心</w:t>
      </w:r>
      <w:r>
        <w:rPr>
          <w:rFonts w:ascii="Times New Roman" w:eastAsia="Times New Roman" w:hAnsi="Times New Roman" w:cs="Times New Roman"/>
        </w:rPr>
        <w:t>”</w:t>
      </w:r>
      <w:r>
        <w:t>、</w:t>
      </w:r>
      <w:r>
        <w:rPr>
          <w:rFonts w:ascii="Times New Roman" w:eastAsia="Times New Roman" w:hAnsi="Times New Roman" w:cs="Times New Roman"/>
        </w:rPr>
        <w:t>“</w:t>
      </w:r>
      <w:r>
        <w:t>中央结算公司</w:t>
      </w:r>
      <w:r>
        <w:rPr>
          <w:rFonts w:ascii="Times New Roman" w:eastAsia="Times New Roman" w:hAnsi="Times New Roman" w:cs="Times New Roman"/>
        </w:rPr>
        <w:t>”</w:t>
      </w:r>
      <w:r>
        <w:t>等监管部门或有关机构报送</w:t>
      </w:r>
      <w:r>
        <w:rPr>
          <w:rFonts w:ascii="Times New Roman" w:eastAsia="Times New Roman" w:hAnsi="Times New Roman" w:cs="Times New Roman"/>
        </w:rPr>
        <w:t>“</w:t>
      </w:r>
      <w:r>
        <w:t>法律</w:t>
      </w:r>
      <w:r>
        <w:rPr>
          <w:rFonts w:ascii="Times New Roman" w:eastAsia="Times New Roman" w:hAnsi="Times New Roman" w:cs="Times New Roman"/>
        </w:rPr>
        <w:t>”</w:t>
      </w:r>
      <w:r>
        <w:t>、法规和有关行业规则规定的</w:t>
      </w:r>
      <w:r>
        <w:rPr>
          <w:rFonts w:ascii="Times New Roman" w:eastAsia="Times New Roman" w:hAnsi="Times New Roman" w:cs="Times New Roman"/>
        </w:rPr>
        <w:t>“</w:t>
      </w:r>
      <w:r>
        <w:t>发行文件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line="259" w:lineRule="auto"/>
        <w:ind w:left="1015"/>
      </w:pPr>
      <w:r>
        <w:rPr>
          <w:rFonts w:ascii="Times New Roman" w:eastAsia="Times New Roman" w:hAnsi="Times New Roman" w:cs="Times New Roman"/>
        </w:rPr>
        <w:t>11.1.2</w:t>
      </w:r>
      <w:r>
        <w:rPr>
          <w:rFonts w:ascii="Arial" w:eastAsia="Arial" w:hAnsi="Arial" w:cs="Arial"/>
        </w:rPr>
        <w:t xml:space="preserve"> </w:t>
      </w:r>
      <w:r>
        <w:t>在接到监管部门发出的与</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发行有关的</w:t>
      </w:r>
      <w:r>
        <w:rPr>
          <w:rFonts w:ascii="Times New Roman" w:eastAsia="Times New Roman" w:hAnsi="Times New Roman" w:cs="Times New Roman"/>
        </w:rPr>
        <w:t>“</w:t>
      </w:r>
      <w:r>
        <w:t>本次发行</w:t>
      </w:r>
      <w:r>
        <w:rPr>
          <w:rFonts w:ascii="Times New Roman" w:eastAsia="Times New Roman" w:hAnsi="Times New Roman" w:cs="Times New Roman"/>
        </w:rPr>
        <w:t>”</w:t>
      </w:r>
      <w:r>
        <w:t>或</w:t>
      </w:r>
    </w:p>
    <w:p w:rsidR="00291380" w:rsidRDefault="004876D8">
      <w:pPr>
        <w:ind w:left="1581"/>
      </w:pPr>
      <w:r>
        <w:rPr>
          <w:rFonts w:ascii="Times New Roman" w:eastAsia="Times New Roman" w:hAnsi="Times New Roman" w:cs="Times New Roman"/>
        </w:rPr>
        <w:t>“</w:t>
      </w:r>
      <w:r>
        <w:t>发行文件</w:t>
      </w:r>
      <w:r>
        <w:rPr>
          <w:rFonts w:ascii="Times New Roman" w:eastAsia="Times New Roman" w:hAnsi="Times New Roman" w:cs="Times New Roman"/>
        </w:rPr>
        <w:t>”</w:t>
      </w:r>
      <w:r>
        <w:t>（包括但不限于</w:t>
      </w:r>
      <w:r>
        <w:rPr>
          <w:rFonts w:ascii="Times New Roman" w:eastAsia="Times New Roman" w:hAnsi="Times New Roman" w:cs="Times New Roman"/>
        </w:rPr>
        <w:t>“</w:t>
      </w:r>
      <w:r>
        <w:t>《发行说明书》</w:t>
      </w:r>
      <w:r>
        <w:rPr>
          <w:rFonts w:ascii="Times New Roman" w:eastAsia="Times New Roman" w:hAnsi="Times New Roman" w:cs="Times New Roman"/>
        </w:rPr>
        <w:t>”</w:t>
      </w:r>
      <w:r>
        <w:t>）或其修改或补充已经被批准或生效的批文或通知时，</w:t>
      </w:r>
      <w:r>
        <w:rPr>
          <w:rFonts w:ascii="Times New Roman" w:eastAsia="Times New Roman" w:hAnsi="Times New Roman" w:cs="Times New Roman"/>
        </w:rPr>
        <w:t>“</w:t>
      </w:r>
      <w:r>
        <w:t>发行人</w:t>
      </w:r>
      <w:r>
        <w:rPr>
          <w:rFonts w:ascii="Times New Roman" w:eastAsia="Times New Roman" w:hAnsi="Times New Roman" w:cs="Times New Roman"/>
        </w:rPr>
        <w:t>”</w:t>
      </w:r>
      <w:r>
        <w:t>应告知</w:t>
      </w:r>
      <w:r>
        <w:rPr>
          <w:rFonts w:ascii="Times New Roman" w:eastAsia="Times New Roman" w:hAnsi="Times New Roman" w:cs="Times New Roman"/>
        </w:rPr>
        <w:t>“</w:t>
      </w:r>
      <w:r>
        <w:t>主承销商</w:t>
      </w:r>
      <w:r>
        <w:rPr>
          <w:rFonts w:ascii="Times New Roman" w:eastAsia="Times New Roman" w:hAnsi="Times New Roman" w:cs="Times New Roman"/>
        </w:rPr>
        <w:t>”</w:t>
      </w:r>
      <w:r>
        <w:t xml:space="preserve">，并提供该等批文或通知相应的复印件；在接到上述部门关于暂停使用 </w:t>
      </w:r>
      <w:r>
        <w:rPr>
          <w:rFonts w:ascii="Times New Roman" w:eastAsia="Times New Roman" w:hAnsi="Times New Roman" w:cs="Times New Roman"/>
        </w:rPr>
        <w:t>“</w:t>
      </w:r>
      <w:r>
        <w:t>发行文件</w:t>
      </w:r>
      <w:r>
        <w:rPr>
          <w:rFonts w:ascii="Times New Roman" w:eastAsia="Times New Roman" w:hAnsi="Times New Roman" w:cs="Times New Roman"/>
        </w:rPr>
        <w:t>”</w:t>
      </w:r>
      <w:r>
        <w:t>、暂停发售</w:t>
      </w:r>
      <w:r>
        <w:rPr>
          <w:rFonts w:ascii="Times New Roman" w:eastAsia="Times New Roman" w:hAnsi="Times New Roman" w:cs="Times New Roman"/>
        </w:rPr>
        <w:t>“</w:t>
      </w:r>
      <w:r>
        <w:t>资产支持证券</w:t>
      </w:r>
      <w:r>
        <w:rPr>
          <w:rFonts w:ascii="Times New Roman" w:eastAsia="Times New Roman" w:hAnsi="Times New Roman" w:cs="Times New Roman"/>
        </w:rPr>
        <w:t>”</w:t>
      </w:r>
      <w:r>
        <w:t>或要求对</w:t>
      </w:r>
      <w:r>
        <w:rPr>
          <w:rFonts w:ascii="Times New Roman" w:eastAsia="Times New Roman" w:hAnsi="Times New Roman" w:cs="Times New Roman"/>
        </w:rPr>
        <w:t>“</w:t>
      </w:r>
      <w:r>
        <w:t>发行文件</w:t>
      </w:r>
      <w:r>
        <w:rPr>
          <w:rFonts w:ascii="Times New Roman" w:eastAsia="Times New Roman" w:hAnsi="Times New Roman" w:cs="Times New Roman"/>
        </w:rPr>
        <w:t>”</w:t>
      </w:r>
      <w:r>
        <w:t>进行修改或补充的通知后，</w:t>
      </w:r>
      <w:r>
        <w:rPr>
          <w:rFonts w:ascii="Times New Roman" w:eastAsia="Times New Roman" w:hAnsi="Times New Roman" w:cs="Times New Roman"/>
        </w:rPr>
        <w:t>“</w:t>
      </w:r>
      <w:r>
        <w:t>发行人</w:t>
      </w:r>
      <w:r>
        <w:rPr>
          <w:rFonts w:ascii="Times New Roman" w:eastAsia="Times New Roman" w:hAnsi="Times New Roman" w:cs="Times New Roman"/>
        </w:rPr>
        <w:t>”</w:t>
      </w:r>
      <w:r>
        <w:t>应通知</w:t>
      </w:r>
      <w:r>
        <w:rPr>
          <w:rFonts w:ascii="Times New Roman" w:eastAsia="Times New Roman" w:hAnsi="Times New Roman" w:cs="Times New Roman"/>
        </w:rPr>
        <w:t>“</w:t>
      </w:r>
      <w:r>
        <w:t>主承销商</w:t>
      </w:r>
      <w:r>
        <w:rPr>
          <w:rFonts w:ascii="Times New Roman" w:eastAsia="Times New Roman" w:hAnsi="Times New Roman" w:cs="Times New Roman"/>
        </w:rPr>
        <w:t>”</w:t>
      </w:r>
      <w:r>
        <w:t>并提供该等通知相应的复印件；</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t>11.1.3</w:t>
      </w:r>
      <w:r>
        <w:rPr>
          <w:rFonts w:ascii="Arial" w:eastAsia="Arial" w:hAnsi="Arial" w:cs="Arial"/>
        </w:rPr>
        <w:t xml:space="preserve"> </w:t>
      </w:r>
      <w:r>
        <w:t>在</w:t>
      </w:r>
      <w:r>
        <w:rPr>
          <w:rFonts w:ascii="Times New Roman" w:eastAsia="Times New Roman" w:hAnsi="Times New Roman" w:cs="Times New Roman"/>
        </w:rPr>
        <w:t>“</w:t>
      </w:r>
      <w:r>
        <w:t>信托生效日</w:t>
      </w:r>
      <w:r>
        <w:rPr>
          <w:rFonts w:ascii="Times New Roman" w:eastAsia="Times New Roman" w:hAnsi="Times New Roman" w:cs="Times New Roman"/>
        </w:rPr>
        <w:t>”</w:t>
      </w:r>
      <w:r>
        <w:t>当日或之前的任何时候，如果</w:t>
      </w:r>
      <w:r>
        <w:rPr>
          <w:rFonts w:ascii="Times New Roman" w:eastAsia="Times New Roman" w:hAnsi="Times New Roman" w:cs="Times New Roman"/>
        </w:rPr>
        <w:t>“</w:t>
      </w:r>
      <w:r>
        <w:t>发行人</w:t>
      </w:r>
      <w:r>
        <w:rPr>
          <w:rFonts w:ascii="Times New Roman" w:eastAsia="Times New Roman" w:hAnsi="Times New Roman" w:cs="Times New Roman"/>
        </w:rPr>
        <w:t>”</w:t>
      </w:r>
      <w:r>
        <w:t>了解到任何将使其在</w:t>
      </w:r>
      <w:r>
        <w:rPr>
          <w:rFonts w:ascii="Times New Roman" w:eastAsia="Times New Roman" w:hAnsi="Times New Roman" w:cs="Times New Roman"/>
        </w:rPr>
        <w:t>“</w:t>
      </w:r>
      <w:r>
        <w:t>本协议</w:t>
      </w:r>
      <w:r>
        <w:rPr>
          <w:rFonts w:ascii="Times New Roman" w:eastAsia="Times New Roman" w:hAnsi="Times New Roman" w:cs="Times New Roman"/>
        </w:rPr>
        <w:t>”</w:t>
      </w:r>
      <w:r>
        <w:t>中作出声明、保证或承诺变得不真实，应立即通知</w:t>
      </w:r>
      <w:r>
        <w:rPr>
          <w:rFonts w:ascii="Times New Roman" w:eastAsia="Times New Roman" w:hAnsi="Times New Roman" w:cs="Times New Roman"/>
        </w:rPr>
        <w:t>“</w:t>
      </w:r>
      <w:r>
        <w:t>主</w:t>
      </w:r>
      <w:r>
        <w:lastRenderedPageBreak/>
        <w:t>承销商</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，并按</w:t>
      </w:r>
      <w:r>
        <w:rPr>
          <w:rFonts w:ascii="Times New Roman" w:eastAsia="Times New Roman" w:hAnsi="Times New Roman" w:cs="Times New Roman"/>
        </w:rPr>
        <w:t>“</w:t>
      </w:r>
      <w:r>
        <w:t>主承销商</w:t>
      </w:r>
      <w:r>
        <w:rPr>
          <w:rFonts w:ascii="Times New Roman" w:eastAsia="Times New Roman" w:hAnsi="Times New Roman" w:cs="Times New Roman"/>
        </w:rPr>
        <w:t>”</w:t>
      </w:r>
      <w:r>
        <w:t>的合理要求，采取必要措施予以补救或将有关信息予以公布；</w:t>
      </w:r>
      <w:r>
        <w:rPr>
          <w:rFonts w:ascii="Times New Roman" w:eastAsia="Times New Roman" w:hAnsi="Times New Roman" w:cs="Times New Roman"/>
        </w:rPr>
        <w:t xml:space="preserve"> </w:t>
      </w:r>
    </w:p>
    <w:p w:rsidR="00291380" w:rsidRDefault="004876D8">
      <w:pPr>
        <w:ind w:left="1015"/>
      </w:pPr>
      <w:r>
        <w:rPr>
          <w:rFonts w:ascii="Times New Roman" w:eastAsia="Times New Roman" w:hAnsi="Times New Roman" w:cs="Times New Roman"/>
        </w:rPr>
        <w:t>11.1.4</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在收到全部</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承销报酬</w:t>
      </w:r>
      <w:r>
        <w:rPr>
          <w:rFonts w:ascii="Times New Roman" w:eastAsia="Times New Roman" w:hAnsi="Times New Roman" w:cs="Times New Roman"/>
        </w:rPr>
        <w:t>”</w:t>
      </w:r>
      <w:r>
        <w:t>）后，应立即向</w:t>
      </w:r>
      <w:r>
        <w:rPr>
          <w:rFonts w:ascii="Times New Roman" w:eastAsia="Times New Roman" w:hAnsi="Times New Roman" w:cs="Times New Roman"/>
        </w:rPr>
        <w:t>“</w:t>
      </w:r>
      <w:r>
        <w:t>中央结算公司</w:t>
      </w:r>
      <w:r>
        <w:rPr>
          <w:rFonts w:ascii="Times New Roman" w:eastAsia="Times New Roman" w:hAnsi="Times New Roman" w:cs="Times New Roman"/>
        </w:rPr>
        <w:t>”</w:t>
      </w:r>
      <w:r>
        <w:t>和</w:t>
      </w:r>
      <w:r>
        <w:rPr>
          <w:rFonts w:ascii="Times New Roman" w:eastAsia="Times New Roman" w:hAnsi="Times New Roman" w:cs="Times New Roman"/>
        </w:rPr>
        <w:t>“</w:t>
      </w:r>
      <w:r>
        <w:t>主承销商</w:t>
      </w:r>
      <w:r>
        <w:rPr>
          <w:rFonts w:ascii="Times New Roman" w:eastAsia="Times New Roman" w:hAnsi="Times New Roman" w:cs="Times New Roman"/>
        </w:rPr>
        <w:t>”</w:t>
      </w:r>
      <w:r>
        <w:t>提供</w:t>
      </w:r>
      <w:r>
        <w:rPr>
          <w:rFonts w:ascii="Times New Roman" w:eastAsia="Times New Roman" w:hAnsi="Times New Roman" w:cs="Times New Roman"/>
        </w:rPr>
        <w:t>“</w:t>
      </w:r>
      <w:r>
        <w:t>募集款项</w:t>
      </w:r>
      <w:r>
        <w:rPr>
          <w:rFonts w:ascii="Times New Roman" w:eastAsia="Times New Roman" w:hAnsi="Times New Roman" w:cs="Times New Roman"/>
        </w:rPr>
        <w:t>”</w:t>
      </w:r>
      <w:r>
        <w:t>到位的证明文件；</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t>11.1.5</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应按照</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8 </w:t>
      </w:r>
      <w:r>
        <w:t>条的约定为投资人办理</w:t>
      </w:r>
      <w:r>
        <w:rPr>
          <w:rFonts w:ascii="Times New Roman" w:eastAsia="Times New Roman" w:hAnsi="Times New Roman" w:cs="Times New Roman"/>
        </w:rPr>
        <w:t>“</w:t>
      </w:r>
      <w:r>
        <w:t>资产支持证券</w:t>
      </w:r>
      <w:r>
        <w:rPr>
          <w:rFonts w:ascii="Times New Roman" w:eastAsia="Times New Roman" w:hAnsi="Times New Roman" w:cs="Times New Roman"/>
        </w:rPr>
        <w:t>”</w:t>
      </w:r>
      <w:r>
        <w:t>相关的登记和托管手续；</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t>11.1.6</w:t>
      </w:r>
      <w:r>
        <w:rPr>
          <w:rFonts w:ascii="Arial" w:eastAsia="Arial" w:hAnsi="Arial" w:cs="Arial"/>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应按照</w:t>
      </w:r>
      <w:r>
        <w:rPr>
          <w:rFonts w:ascii="Times New Roman" w:eastAsia="Times New Roman" w:hAnsi="Times New Roman" w:cs="Times New Roman"/>
        </w:rPr>
        <w:t>“</w:t>
      </w:r>
      <w:r>
        <w:t>《信托合同》</w:t>
      </w:r>
      <w:r>
        <w:rPr>
          <w:rFonts w:ascii="Times New Roman" w:eastAsia="Times New Roman" w:hAnsi="Times New Roman" w:cs="Times New Roman"/>
        </w:rPr>
        <w:t>”</w:t>
      </w:r>
      <w:r>
        <w:t>的约定，将</w:t>
      </w:r>
      <w:r>
        <w:rPr>
          <w:rFonts w:ascii="Times New Roman" w:eastAsia="Times New Roman" w:hAnsi="Times New Roman" w:cs="Times New Roman"/>
        </w:rPr>
        <w:t>“</w:t>
      </w:r>
      <w:r>
        <w:t>资产支持证券募集资金净额</w:t>
      </w:r>
      <w:r>
        <w:rPr>
          <w:rFonts w:ascii="Times New Roman" w:eastAsia="Times New Roman" w:hAnsi="Times New Roman" w:cs="Times New Roman"/>
        </w:rPr>
        <w:t>”</w:t>
      </w:r>
      <w:r>
        <w:t>支付给</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发行完毕后，</w:t>
      </w:r>
      <w:r>
        <w:rPr>
          <w:rFonts w:ascii="Times New Roman" w:eastAsia="Times New Roman" w:hAnsi="Times New Roman" w:cs="Times New Roman"/>
        </w:rPr>
        <w:t>“</w:t>
      </w:r>
      <w:r>
        <w:t>发行人</w:t>
      </w:r>
      <w:r>
        <w:rPr>
          <w:rFonts w:ascii="Times New Roman" w:eastAsia="Times New Roman" w:hAnsi="Times New Roman" w:cs="Times New Roman"/>
        </w:rPr>
        <w:t xml:space="preserve">” </w:t>
      </w:r>
      <w:r>
        <w:t>应当及时办理</w:t>
      </w:r>
      <w:r>
        <w:rPr>
          <w:rFonts w:ascii="Times New Roman" w:eastAsia="Times New Roman" w:hAnsi="Times New Roman" w:cs="Times New Roman"/>
        </w:rPr>
        <w:t>“</w:t>
      </w:r>
      <w:r>
        <w:t>发行收入缴款账户</w:t>
      </w:r>
      <w:r>
        <w:rPr>
          <w:rFonts w:ascii="Times New Roman" w:eastAsia="Times New Roman" w:hAnsi="Times New Roman" w:cs="Times New Roman"/>
        </w:rPr>
        <w:t>”</w:t>
      </w:r>
      <w:r>
        <w:t>的销户手续，并在办理该账户的销户手续时将账户中的全部剩余资金（如有）划付至</w:t>
      </w:r>
      <w:r>
        <w:rPr>
          <w:rFonts w:ascii="Times New Roman" w:eastAsia="Times New Roman" w:hAnsi="Times New Roman" w:cs="Times New Roman"/>
        </w:rPr>
        <w:t>“</w:t>
      </w:r>
      <w:r>
        <w:t>发起机构</w:t>
      </w:r>
      <w:r>
        <w:rPr>
          <w:rFonts w:ascii="Times New Roman" w:eastAsia="Times New Roman" w:hAnsi="Times New Roman" w:cs="Times New Roman"/>
        </w:rPr>
        <w:t>”</w:t>
      </w:r>
      <w:r>
        <w:t>指定的银行账户；</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t>11.1.7</w:t>
      </w:r>
      <w:r>
        <w:rPr>
          <w:rFonts w:ascii="Arial" w:eastAsia="Arial" w:hAnsi="Arial" w:cs="Arial"/>
        </w:rPr>
        <w:t xml:space="preserve"> </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未偿本金余额</w:t>
      </w:r>
      <w:r>
        <w:rPr>
          <w:rFonts w:ascii="Times New Roman" w:eastAsia="Times New Roman" w:hAnsi="Times New Roman" w:cs="Times New Roman"/>
        </w:rPr>
        <w:t>”</w:t>
      </w:r>
      <w:r>
        <w:t>得以全部清偿以前，</w:t>
      </w:r>
      <w:r>
        <w:rPr>
          <w:rFonts w:ascii="Times New Roman" w:eastAsia="Times New Roman" w:hAnsi="Times New Roman" w:cs="Times New Roman"/>
        </w:rPr>
        <w:t>“</w:t>
      </w:r>
      <w:r>
        <w:t>发行人</w:t>
      </w:r>
      <w:r>
        <w:rPr>
          <w:rFonts w:ascii="Times New Roman" w:eastAsia="Times New Roman" w:hAnsi="Times New Roman" w:cs="Times New Roman"/>
        </w:rPr>
        <w:t>”</w:t>
      </w:r>
      <w:r>
        <w:t>应遵守</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的规定，履行持续的信息披露的义务。</w:t>
      </w:r>
      <w:r>
        <w:rPr>
          <w:rFonts w:ascii="Times New Roman" w:eastAsia="Times New Roman" w:hAnsi="Times New Roman" w:cs="Times New Roman"/>
        </w:rPr>
        <w:t xml:space="preserve"> </w:t>
      </w:r>
    </w:p>
    <w:p w:rsidR="00291380" w:rsidRDefault="004876D8">
      <w:pPr>
        <w:spacing w:after="275" w:line="259" w:lineRule="auto"/>
        <w:ind w:left="448"/>
      </w:pPr>
      <w:r>
        <w:rPr>
          <w:rFonts w:ascii="Times New Roman" w:eastAsia="Times New Roman" w:hAnsi="Times New Roman" w:cs="Times New Roman"/>
          <w:b/>
        </w:rPr>
        <w:t>11.2</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向</w:t>
      </w:r>
      <w:r>
        <w:rPr>
          <w:rFonts w:ascii="Times New Roman" w:eastAsia="Times New Roman" w:hAnsi="Times New Roman" w:cs="Times New Roman"/>
        </w:rPr>
        <w:t>“</w:t>
      </w:r>
      <w:r>
        <w:t>主承销商</w:t>
      </w:r>
      <w:r>
        <w:rPr>
          <w:rFonts w:ascii="Times New Roman" w:eastAsia="Times New Roman" w:hAnsi="Times New Roman" w:cs="Times New Roman"/>
        </w:rPr>
        <w:t>”</w:t>
      </w:r>
      <w:r>
        <w:t>承诺如下：</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t>11.2.1</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将履行在其作为协议一方的</w:t>
      </w:r>
      <w:r>
        <w:rPr>
          <w:rFonts w:ascii="Times New Roman" w:eastAsia="Times New Roman" w:hAnsi="Times New Roman" w:cs="Times New Roman"/>
        </w:rPr>
        <w:t>“</w:t>
      </w:r>
      <w:r>
        <w:t>《信托合同》</w:t>
      </w:r>
      <w:r>
        <w:rPr>
          <w:rFonts w:ascii="Times New Roman" w:eastAsia="Times New Roman" w:hAnsi="Times New Roman" w:cs="Times New Roman"/>
        </w:rPr>
        <w:t>”</w:t>
      </w:r>
      <w:r>
        <w:t>及其他</w:t>
      </w:r>
      <w:r>
        <w:rPr>
          <w:rFonts w:ascii="Times New Roman" w:eastAsia="Times New Roman" w:hAnsi="Times New Roman" w:cs="Times New Roman"/>
        </w:rPr>
        <w:t>“</w:t>
      </w:r>
      <w:r>
        <w:t>交易文件</w:t>
      </w:r>
      <w:r>
        <w:rPr>
          <w:rFonts w:ascii="Times New Roman" w:eastAsia="Times New Roman" w:hAnsi="Times New Roman" w:cs="Times New Roman"/>
        </w:rPr>
        <w:t>”</w:t>
      </w:r>
      <w:r>
        <w:t>及</w:t>
      </w:r>
      <w:r>
        <w:rPr>
          <w:rFonts w:ascii="Times New Roman" w:eastAsia="Times New Roman" w:hAnsi="Times New Roman" w:cs="Times New Roman"/>
        </w:rPr>
        <w:t>“</w:t>
      </w:r>
      <w:r>
        <w:t>发行文件</w:t>
      </w:r>
      <w:r>
        <w:rPr>
          <w:rFonts w:ascii="Times New Roman" w:eastAsia="Times New Roman" w:hAnsi="Times New Roman" w:cs="Times New Roman"/>
        </w:rPr>
        <w:t>”</w:t>
      </w:r>
      <w:r>
        <w:t>项下的各项相关义务；</w:t>
      </w:r>
      <w:r>
        <w:rPr>
          <w:rFonts w:ascii="Times New Roman" w:eastAsia="Times New Roman" w:hAnsi="Times New Roman" w:cs="Times New Roman"/>
        </w:rPr>
        <w:t xml:space="preserve"> </w:t>
      </w:r>
    </w:p>
    <w:p w:rsidR="00291380" w:rsidRDefault="004876D8">
      <w:pPr>
        <w:ind w:left="1571" w:hanging="566"/>
      </w:pPr>
      <w:r>
        <w:rPr>
          <w:rFonts w:ascii="Times New Roman" w:eastAsia="Times New Roman" w:hAnsi="Times New Roman" w:cs="Times New Roman"/>
        </w:rPr>
        <w:lastRenderedPageBreak/>
        <w:t>11.2.2</w:t>
      </w:r>
      <w:r>
        <w:rPr>
          <w:rFonts w:ascii="Arial" w:eastAsia="Arial" w:hAnsi="Arial" w:cs="Arial"/>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根据本协议提供的资料在所有重大方面是真实、准确和完整，不存在误导性陈述或重大遗漏；</w:t>
      </w:r>
      <w:r>
        <w:rPr>
          <w:rFonts w:ascii="Times New Roman" w:eastAsia="Times New Roman" w:hAnsi="Times New Roman" w:cs="Times New Roman"/>
        </w:rPr>
        <w:t xml:space="preserve"> </w:t>
      </w:r>
    </w:p>
    <w:p w:rsidR="00291380" w:rsidRDefault="004876D8">
      <w:pPr>
        <w:spacing w:after="272" w:line="259" w:lineRule="auto"/>
        <w:ind w:left="1015"/>
      </w:pPr>
      <w:proofErr w:type="gramStart"/>
      <w:r>
        <w:rPr>
          <w:rFonts w:ascii="Times New Roman" w:eastAsia="Times New Roman" w:hAnsi="Times New Roman" w:cs="Times New Roman"/>
        </w:rPr>
        <w:t>11.2.3</w:t>
      </w:r>
      <w:r>
        <w:rPr>
          <w:rFonts w:ascii="Arial" w:eastAsia="Arial" w:hAnsi="Arial" w:cs="Arial"/>
        </w:rPr>
        <w:t xml:space="preserve"> </w:t>
      </w:r>
      <w:r>
        <w:rPr>
          <w:rFonts w:ascii="Times New Roman" w:eastAsia="Times New Roman" w:hAnsi="Times New Roman" w:cs="Times New Roman"/>
        </w:rPr>
        <w:t xml:space="preserve"> “</w:t>
      </w:r>
      <w:proofErr w:type="gramEnd"/>
      <w:r>
        <w:t>发起机构</w:t>
      </w:r>
      <w:r>
        <w:rPr>
          <w:rFonts w:ascii="Times New Roman" w:eastAsia="Times New Roman" w:hAnsi="Times New Roman" w:cs="Times New Roman"/>
        </w:rPr>
        <w:t>”</w:t>
      </w:r>
      <w:r>
        <w:t>将履行依据</w:t>
      </w:r>
      <w:r>
        <w:rPr>
          <w:rFonts w:ascii="Times New Roman" w:eastAsia="Times New Roman" w:hAnsi="Times New Roman" w:cs="Times New Roman"/>
        </w:rPr>
        <w:t>“</w:t>
      </w:r>
      <w:r>
        <w:t>中国</w:t>
      </w:r>
      <w:r>
        <w:rPr>
          <w:rFonts w:ascii="Times New Roman" w:eastAsia="Times New Roman" w:hAnsi="Times New Roman" w:cs="Times New Roman"/>
        </w:rPr>
        <w:t>” “</w:t>
      </w:r>
      <w:r>
        <w:t>法律</w:t>
      </w:r>
      <w:r>
        <w:rPr>
          <w:rFonts w:ascii="Times New Roman" w:eastAsia="Times New Roman" w:hAnsi="Times New Roman" w:cs="Times New Roman"/>
        </w:rPr>
        <w:t>”</w:t>
      </w:r>
      <w:r>
        <w:t>应履行的其他义务。</w:t>
      </w:r>
      <w:r>
        <w:rPr>
          <w:rFonts w:ascii="Times New Roman" w:eastAsia="Times New Roman" w:hAnsi="Times New Roman" w:cs="Times New Roman"/>
        </w:rPr>
        <w:t xml:space="preserve"> </w:t>
      </w:r>
    </w:p>
    <w:p w:rsidR="00291380" w:rsidRDefault="004876D8">
      <w:pPr>
        <w:pStyle w:val="Heading1"/>
        <w:spacing w:after="276" w:line="259" w:lineRule="auto"/>
        <w:ind w:left="436" w:hanging="425"/>
      </w:pPr>
      <w:bookmarkStart w:id="11" w:name="_Toc31357"/>
      <w:r>
        <w:t>主承销商的义务</w:t>
      </w:r>
      <w:r>
        <w:rPr>
          <w:rFonts w:ascii="Times New Roman" w:eastAsia="Times New Roman" w:hAnsi="Times New Roman" w:cs="Times New Roman"/>
          <w:b/>
        </w:rPr>
        <w:t xml:space="preserve"> </w:t>
      </w:r>
      <w:bookmarkEnd w:id="11"/>
    </w:p>
    <w:p w:rsidR="00291380" w:rsidRDefault="004876D8">
      <w:pPr>
        <w:spacing w:after="277" w:line="259" w:lineRule="auto"/>
        <w:ind w:left="446"/>
      </w:pPr>
      <w:r>
        <w:rPr>
          <w:rFonts w:ascii="Times New Roman" w:eastAsia="Times New Roman" w:hAnsi="Times New Roman" w:cs="Times New Roman"/>
        </w:rPr>
        <w:t>“</w:t>
      </w:r>
      <w:r>
        <w:t>主承销商</w:t>
      </w:r>
      <w:r>
        <w:rPr>
          <w:rFonts w:ascii="Times New Roman" w:eastAsia="Times New Roman" w:hAnsi="Times New Roman" w:cs="Times New Roman"/>
        </w:rPr>
        <w:t>”</w:t>
      </w:r>
      <w:r>
        <w:t>同意承担以下义务：</w:t>
      </w:r>
      <w:r>
        <w:rPr>
          <w:rFonts w:ascii="Times New Roman" w:eastAsia="Times New Roman" w:hAnsi="Times New Roman" w:cs="Times New Roman"/>
        </w:rPr>
        <w:t xml:space="preserve"> </w:t>
      </w:r>
    </w:p>
    <w:p w:rsidR="00291380" w:rsidRDefault="004876D8">
      <w:pPr>
        <w:spacing w:after="280" w:line="259" w:lineRule="auto"/>
        <w:ind w:left="448"/>
      </w:pPr>
      <w:r>
        <w:rPr>
          <w:rFonts w:ascii="Times New Roman" w:eastAsia="Times New Roman" w:hAnsi="Times New Roman" w:cs="Times New Roman"/>
          <w:b/>
        </w:rPr>
        <w:t>12.1</w:t>
      </w:r>
      <w:r>
        <w:rPr>
          <w:rFonts w:ascii="Arial" w:eastAsia="Arial" w:hAnsi="Arial" w:cs="Arial"/>
          <w:b/>
        </w:rPr>
        <w:t xml:space="preserve"> </w:t>
      </w:r>
      <w:r>
        <w:t>按照本协议的约定履行相应的</w:t>
      </w:r>
      <w:r>
        <w:rPr>
          <w:rFonts w:ascii="Times New Roman" w:eastAsia="Times New Roman" w:hAnsi="Times New Roman" w:cs="Times New Roman"/>
        </w:rPr>
        <w:t>“</w:t>
      </w:r>
      <w:r>
        <w:t>余额包销</w:t>
      </w:r>
      <w:r>
        <w:rPr>
          <w:rFonts w:ascii="Times New Roman" w:eastAsia="Times New Roman" w:hAnsi="Times New Roman" w:cs="Times New Roman"/>
        </w:rPr>
        <w:t>”</w:t>
      </w:r>
      <w:r>
        <w:t>的义务；</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12.2</w:t>
      </w:r>
      <w:r>
        <w:rPr>
          <w:rFonts w:ascii="Arial" w:eastAsia="Arial" w:hAnsi="Arial" w:cs="Arial"/>
          <w:b/>
        </w:rPr>
        <w:t xml:space="preserve"> </w:t>
      </w:r>
      <w:r>
        <w:t>熟悉</w:t>
      </w:r>
      <w:r>
        <w:rPr>
          <w:rFonts w:ascii="Times New Roman" w:eastAsia="Times New Roman" w:hAnsi="Times New Roman" w:cs="Times New Roman"/>
        </w:rPr>
        <w:t>“</w:t>
      </w:r>
      <w:r>
        <w:t>《发行说明书》</w:t>
      </w:r>
      <w:r>
        <w:rPr>
          <w:rFonts w:ascii="Times New Roman" w:eastAsia="Times New Roman" w:hAnsi="Times New Roman" w:cs="Times New Roman"/>
        </w:rPr>
        <w:t>”</w:t>
      </w:r>
      <w:r>
        <w:t>中所列的</w:t>
      </w:r>
      <w:r>
        <w:rPr>
          <w:rFonts w:ascii="Times New Roman" w:eastAsia="Times New Roman" w:hAnsi="Times New Roman" w:cs="Times New Roman"/>
        </w:rPr>
        <w:t>“</w:t>
      </w:r>
      <w:r>
        <w:t>资产支持证券的类别和基本特征</w:t>
      </w:r>
      <w:r>
        <w:rPr>
          <w:rFonts w:ascii="Times New Roman" w:eastAsia="Times New Roman" w:hAnsi="Times New Roman" w:cs="Times New Roman"/>
        </w:rPr>
        <w:t>”</w:t>
      </w:r>
      <w:r>
        <w:t>以及</w:t>
      </w:r>
      <w:r>
        <w:rPr>
          <w:rFonts w:ascii="Times New Roman" w:eastAsia="Times New Roman" w:hAnsi="Times New Roman" w:cs="Times New Roman"/>
        </w:rPr>
        <w:t>“</w:t>
      </w:r>
      <w:r>
        <w:t>本次发行</w:t>
      </w:r>
      <w:r>
        <w:rPr>
          <w:rFonts w:ascii="Times New Roman" w:eastAsia="Times New Roman" w:hAnsi="Times New Roman" w:cs="Times New Roman"/>
        </w:rPr>
        <w:t>”</w:t>
      </w:r>
      <w:r>
        <w:t>所要求的其他条件；</w:t>
      </w:r>
      <w:r>
        <w:rPr>
          <w:rFonts w:ascii="Times New Roman" w:eastAsia="Times New Roman" w:hAnsi="Times New Roman" w:cs="Times New Roman"/>
        </w:rPr>
        <w:t xml:space="preserve"> </w:t>
      </w:r>
    </w:p>
    <w:p w:rsidR="00291380" w:rsidRDefault="004876D8">
      <w:pPr>
        <w:spacing w:after="278" w:line="259" w:lineRule="auto"/>
        <w:ind w:left="448"/>
      </w:pPr>
      <w:r>
        <w:rPr>
          <w:rFonts w:ascii="Times New Roman" w:eastAsia="Times New Roman" w:hAnsi="Times New Roman" w:cs="Times New Roman"/>
          <w:b/>
        </w:rPr>
        <w:t>12.3</w:t>
      </w:r>
      <w:r>
        <w:rPr>
          <w:rFonts w:ascii="Arial" w:eastAsia="Arial" w:hAnsi="Arial" w:cs="Arial"/>
          <w:b/>
        </w:rPr>
        <w:t xml:space="preserve"> </w:t>
      </w:r>
      <w:r>
        <w:t>在</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发行中，严格遵守</w:t>
      </w:r>
      <w:r>
        <w:rPr>
          <w:rFonts w:ascii="Times New Roman" w:eastAsia="Times New Roman" w:hAnsi="Times New Roman" w:cs="Times New Roman"/>
        </w:rPr>
        <w:t>“</w:t>
      </w:r>
      <w:r>
        <w:t>《发行说明书》</w:t>
      </w:r>
      <w:r>
        <w:rPr>
          <w:rFonts w:ascii="Times New Roman" w:eastAsia="Times New Roman" w:hAnsi="Times New Roman" w:cs="Times New Roman"/>
        </w:rPr>
        <w:t>”</w:t>
      </w:r>
      <w:r>
        <w:t>的有关规定；</w:t>
      </w:r>
      <w:r>
        <w:rPr>
          <w:rFonts w:ascii="Times New Roman" w:eastAsia="Times New Roman" w:hAnsi="Times New Roman" w:cs="Times New Roman"/>
        </w:rPr>
        <w:t xml:space="preserve"> </w:t>
      </w:r>
    </w:p>
    <w:p w:rsidR="00291380" w:rsidRDefault="004876D8">
      <w:pPr>
        <w:spacing w:after="282" w:line="259" w:lineRule="auto"/>
        <w:ind w:left="448"/>
      </w:pPr>
      <w:r>
        <w:rPr>
          <w:rFonts w:ascii="Times New Roman" w:eastAsia="Times New Roman" w:hAnsi="Times New Roman" w:cs="Times New Roman"/>
          <w:b/>
        </w:rPr>
        <w:t>12.4</w:t>
      </w:r>
      <w:r>
        <w:rPr>
          <w:rFonts w:ascii="Arial" w:eastAsia="Arial" w:hAnsi="Arial" w:cs="Arial"/>
          <w:b/>
        </w:rPr>
        <w:t xml:space="preserve"> </w:t>
      </w:r>
      <w:r>
        <w:rPr>
          <w:rFonts w:ascii="Times New Roman" w:eastAsia="Times New Roman" w:hAnsi="Times New Roman" w:cs="Times New Roman"/>
        </w:rPr>
        <w:t>“</w:t>
      </w:r>
      <w:r>
        <w:t>主承销商</w:t>
      </w:r>
      <w:r>
        <w:rPr>
          <w:rFonts w:ascii="Times New Roman" w:eastAsia="Times New Roman" w:hAnsi="Times New Roman" w:cs="Times New Roman"/>
        </w:rPr>
        <w:t>”</w:t>
      </w:r>
      <w:r>
        <w:t>应按照</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8 </w:t>
      </w:r>
      <w:r>
        <w:t>条的约定为投资人办理</w:t>
      </w:r>
      <w:r>
        <w:rPr>
          <w:rFonts w:ascii="Times New Roman" w:eastAsia="Times New Roman" w:hAnsi="Times New Roman" w:cs="Times New Roman"/>
        </w:rPr>
        <w:t>“</w:t>
      </w:r>
      <w:r>
        <w:t>资产支持证券</w:t>
      </w:r>
      <w:r>
        <w:rPr>
          <w:rFonts w:ascii="Times New Roman" w:eastAsia="Times New Roman" w:hAnsi="Times New Roman" w:cs="Times New Roman"/>
        </w:rPr>
        <w:t>”</w:t>
      </w:r>
      <w:r>
        <w:t>相关的认购手续；</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12.5</w:t>
      </w:r>
      <w:r>
        <w:rPr>
          <w:rFonts w:ascii="Arial" w:eastAsia="Arial" w:hAnsi="Arial" w:cs="Arial"/>
          <w:b/>
        </w:rPr>
        <w:t xml:space="preserve"> </w:t>
      </w:r>
      <w:r>
        <w:t>按</w:t>
      </w:r>
      <w:r>
        <w:rPr>
          <w:rFonts w:ascii="Times New Roman" w:eastAsia="Times New Roman" w:hAnsi="Times New Roman" w:cs="Times New Roman"/>
        </w:rPr>
        <w:t>“</w:t>
      </w:r>
      <w:r>
        <w:t>本协议</w:t>
      </w:r>
      <w:r>
        <w:rPr>
          <w:rFonts w:ascii="Times New Roman" w:eastAsia="Times New Roman" w:hAnsi="Times New Roman" w:cs="Times New Roman"/>
        </w:rPr>
        <w:t>”</w:t>
      </w:r>
      <w:r>
        <w:t>约定的划款期限和金额将</w:t>
      </w:r>
      <w:r>
        <w:rPr>
          <w:rFonts w:ascii="Times New Roman" w:eastAsia="Times New Roman" w:hAnsi="Times New Roman" w:cs="Times New Roman"/>
        </w:rPr>
        <w:t>“</w:t>
      </w:r>
      <w:r>
        <w:t>余额包销</w:t>
      </w:r>
      <w:r>
        <w:rPr>
          <w:rFonts w:ascii="Times New Roman" w:eastAsia="Times New Roman" w:hAnsi="Times New Roman" w:cs="Times New Roman"/>
        </w:rPr>
        <w:t>”</w:t>
      </w:r>
      <w:r>
        <w:t>对应的</w:t>
      </w:r>
      <w:r>
        <w:rPr>
          <w:rFonts w:ascii="Times New Roman" w:eastAsia="Times New Roman" w:hAnsi="Times New Roman" w:cs="Times New Roman"/>
        </w:rPr>
        <w:t>“</w:t>
      </w:r>
      <w:r>
        <w:t>募集款项</w:t>
      </w:r>
      <w:r>
        <w:rPr>
          <w:rFonts w:ascii="Times New Roman" w:eastAsia="Times New Roman" w:hAnsi="Times New Roman" w:cs="Times New Roman"/>
        </w:rPr>
        <w:t>”</w:t>
      </w:r>
      <w:r>
        <w:t>划至</w:t>
      </w:r>
      <w:r>
        <w:rPr>
          <w:rFonts w:ascii="Times New Roman" w:eastAsia="Times New Roman" w:hAnsi="Times New Roman" w:cs="Times New Roman"/>
        </w:rPr>
        <w:t>“</w:t>
      </w:r>
      <w:r>
        <w:t>主承销商收款账户</w:t>
      </w:r>
      <w:r>
        <w:rPr>
          <w:rFonts w:ascii="Times New Roman" w:eastAsia="Times New Roman" w:hAnsi="Times New Roman" w:cs="Times New Roman"/>
        </w:rPr>
        <w:t>”</w:t>
      </w:r>
      <w:r>
        <w:t>，以便由</w:t>
      </w:r>
      <w:r>
        <w:rPr>
          <w:rFonts w:ascii="Times New Roman" w:eastAsia="Times New Roman" w:hAnsi="Times New Roman" w:cs="Times New Roman"/>
        </w:rPr>
        <w:t>“</w:t>
      </w:r>
      <w:r>
        <w:t>【主承销商】</w:t>
      </w:r>
      <w:r>
        <w:rPr>
          <w:rFonts w:ascii="Times New Roman" w:eastAsia="Times New Roman" w:hAnsi="Times New Roman" w:cs="Times New Roman"/>
        </w:rPr>
        <w:t>”</w:t>
      </w:r>
      <w:r>
        <w:t>按</w:t>
      </w:r>
      <w:r>
        <w:rPr>
          <w:rFonts w:ascii="Times New Roman" w:eastAsia="Times New Roman" w:hAnsi="Times New Roman" w:cs="Times New Roman"/>
        </w:rPr>
        <w:t>“</w:t>
      </w:r>
      <w:r>
        <w:t>本协议</w:t>
      </w:r>
      <w:r>
        <w:rPr>
          <w:rFonts w:ascii="Times New Roman" w:eastAsia="Times New Roman" w:hAnsi="Times New Roman" w:cs="Times New Roman"/>
        </w:rPr>
        <w:t>”</w:t>
      </w:r>
      <w:r>
        <w:t>约定的划款期限和金额将</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承销报酬</w:t>
      </w:r>
      <w:r>
        <w:rPr>
          <w:rFonts w:ascii="Times New Roman" w:eastAsia="Times New Roman" w:hAnsi="Times New Roman" w:cs="Times New Roman"/>
        </w:rPr>
        <w:t>”</w:t>
      </w:r>
      <w:r>
        <w:t>）划至</w:t>
      </w:r>
      <w:r>
        <w:rPr>
          <w:rFonts w:ascii="Times New Roman" w:eastAsia="Times New Roman" w:hAnsi="Times New Roman" w:cs="Times New Roman"/>
        </w:rPr>
        <w:t>“</w:t>
      </w:r>
      <w:r>
        <w:t>发行人</w:t>
      </w:r>
      <w:r>
        <w:rPr>
          <w:rFonts w:ascii="Times New Roman" w:eastAsia="Times New Roman" w:hAnsi="Times New Roman" w:cs="Times New Roman"/>
        </w:rPr>
        <w:t>”</w:t>
      </w:r>
      <w:r>
        <w:t>指定的</w:t>
      </w:r>
      <w:r>
        <w:rPr>
          <w:rFonts w:ascii="Times New Roman" w:eastAsia="Times New Roman" w:hAnsi="Times New Roman" w:cs="Times New Roman"/>
        </w:rPr>
        <w:t>“</w:t>
      </w:r>
      <w:r>
        <w:t>发行收入缴款账户</w:t>
      </w:r>
      <w:r>
        <w:rPr>
          <w:rFonts w:ascii="Times New Roman" w:eastAsia="Times New Roman" w:hAnsi="Times New Roman" w:cs="Times New Roman"/>
        </w:rPr>
        <w:t>”</w:t>
      </w:r>
      <w:r>
        <w:t>内；</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12.6</w:t>
      </w:r>
      <w:r>
        <w:rPr>
          <w:rFonts w:ascii="Arial" w:eastAsia="Arial" w:hAnsi="Arial" w:cs="Arial"/>
          <w:b/>
        </w:rPr>
        <w:t xml:space="preserve"> </w:t>
      </w:r>
      <w:r>
        <w:t>根据</w:t>
      </w:r>
      <w:r>
        <w:rPr>
          <w:rFonts w:ascii="Times New Roman" w:eastAsia="Times New Roman" w:hAnsi="Times New Roman" w:cs="Times New Roman"/>
        </w:rPr>
        <w:t>“</w:t>
      </w:r>
      <w:r>
        <w:t>发行人</w:t>
      </w:r>
      <w:r>
        <w:rPr>
          <w:rFonts w:ascii="Times New Roman" w:eastAsia="Times New Roman" w:hAnsi="Times New Roman" w:cs="Times New Roman"/>
        </w:rPr>
        <w:t>”</w:t>
      </w:r>
      <w:r>
        <w:t>的要求，及时向</w:t>
      </w:r>
      <w:r>
        <w:rPr>
          <w:rFonts w:ascii="Times New Roman" w:eastAsia="Times New Roman" w:hAnsi="Times New Roman" w:cs="Times New Roman"/>
        </w:rPr>
        <w:t>“</w:t>
      </w:r>
      <w:r>
        <w:t>发行人</w:t>
      </w:r>
      <w:r>
        <w:rPr>
          <w:rFonts w:ascii="Times New Roman" w:eastAsia="Times New Roman" w:hAnsi="Times New Roman" w:cs="Times New Roman"/>
        </w:rPr>
        <w:t>”</w:t>
      </w:r>
      <w:r>
        <w:t>提供</w:t>
      </w:r>
      <w:r>
        <w:rPr>
          <w:rFonts w:ascii="Times New Roman" w:eastAsia="Times New Roman" w:hAnsi="Times New Roman" w:cs="Times New Roman"/>
        </w:rPr>
        <w:t>“</w:t>
      </w:r>
      <w:r>
        <w:t>本次发行</w:t>
      </w:r>
      <w:r>
        <w:rPr>
          <w:rFonts w:ascii="Times New Roman" w:eastAsia="Times New Roman" w:hAnsi="Times New Roman" w:cs="Times New Roman"/>
        </w:rPr>
        <w:t>”</w:t>
      </w:r>
      <w:r>
        <w:t>有关文件和资料，包括但不限于</w:t>
      </w:r>
      <w:r>
        <w:rPr>
          <w:rFonts w:ascii="Times New Roman" w:eastAsia="Times New Roman" w:hAnsi="Times New Roman" w:cs="Times New Roman"/>
        </w:rPr>
        <w:t>“</w:t>
      </w:r>
      <w:r>
        <w:t>主承销商</w:t>
      </w:r>
      <w:r>
        <w:rPr>
          <w:rFonts w:ascii="Times New Roman" w:eastAsia="Times New Roman" w:hAnsi="Times New Roman" w:cs="Times New Roman"/>
        </w:rPr>
        <w:t>”</w:t>
      </w:r>
      <w:r>
        <w:t>的营业执照复印件、业务许可证复印件以及主管机构要求的其他文件和资料。</w:t>
      </w:r>
      <w:r>
        <w:rPr>
          <w:rFonts w:ascii="Times New Roman" w:eastAsia="Times New Roman" w:hAnsi="Times New Roman" w:cs="Times New Roman"/>
        </w:rPr>
        <w:t xml:space="preserve"> </w:t>
      </w:r>
    </w:p>
    <w:p w:rsidR="00291380" w:rsidRDefault="004876D8">
      <w:pPr>
        <w:pStyle w:val="Heading1"/>
        <w:spacing w:after="269" w:line="259" w:lineRule="auto"/>
        <w:ind w:left="436" w:hanging="425"/>
      </w:pPr>
      <w:bookmarkStart w:id="12" w:name="_Toc31358"/>
      <w:r>
        <w:lastRenderedPageBreak/>
        <w:t>先决条件</w:t>
      </w:r>
      <w:r>
        <w:rPr>
          <w:rFonts w:ascii="Times New Roman" w:eastAsia="Times New Roman" w:hAnsi="Times New Roman" w:cs="Times New Roman"/>
          <w:b/>
        </w:rPr>
        <w:t xml:space="preserve"> </w:t>
      </w:r>
      <w:bookmarkEnd w:id="12"/>
    </w:p>
    <w:p w:rsidR="00291380" w:rsidRDefault="004876D8">
      <w:pPr>
        <w:spacing w:line="259" w:lineRule="auto"/>
        <w:ind w:left="410"/>
      </w:pPr>
      <w:r>
        <w:rPr>
          <w:rFonts w:ascii="Times New Roman" w:eastAsia="Times New Roman" w:hAnsi="Times New Roman" w:cs="Times New Roman"/>
        </w:rPr>
        <w:t>“</w:t>
      </w:r>
      <w:r>
        <w:t>本协议</w:t>
      </w:r>
      <w:r>
        <w:rPr>
          <w:rFonts w:ascii="Times New Roman" w:eastAsia="Times New Roman" w:hAnsi="Times New Roman" w:cs="Times New Roman"/>
        </w:rPr>
        <w:t>”</w:t>
      </w:r>
      <w:r>
        <w:t>各方履行其在</w:t>
      </w:r>
      <w:r>
        <w:rPr>
          <w:rFonts w:ascii="Times New Roman" w:eastAsia="Times New Roman" w:hAnsi="Times New Roman" w:cs="Times New Roman"/>
        </w:rPr>
        <w:t>“</w:t>
      </w:r>
      <w:r>
        <w:t>本协议</w:t>
      </w:r>
      <w:r>
        <w:rPr>
          <w:rFonts w:ascii="Times New Roman" w:eastAsia="Times New Roman" w:hAnsi="Times New Roman" w:cs="Times New Roman"/>
        </w:rPr>
        <w:t>”</w:t>
      </w:r>
      <w:r>
        <w:t>中的义务，以</w:t>
      </w:r>
      <w:r>
        <w:rPr>
          <w:rFonts w:ascii="Times New Roman" w:eastAsia="Times New Roman" w:hAnsi="Times New Roman" w:cs="Times New Roman"/>
        </w:rPr>
        <w:t>“</w:t>
      </w:r>
      <w:r>
        <w:t>发行人</w:t>
      </w:r>
      <w:r>
        <w:rPr>
          <w:rFonts w:ascii="Times New Roman" w:eastAsia="Times New Roman" w:hAnsi="Times New Roman" w:cs="Times New Roman"/>
        </w:rPr>
        <w:t>”</w:t>
      </w:r>
      <w:r>
        <w:t>及</w:t>
      </w:r>
      <w:r>
        <w:rPr>
          <w:rFonts w:ascii="Times New Roman" w:eastAsia="Times New Roman" w:hAnsi="Times New Roman" w:cs="Times New Roman"/>
        </w:rPr>
        <w:t>“</w:t>
      </w:r>
      <w:r>
        <w:t>发起机构</w:t>
      </w:r>
      <w:r>
        <w:rPr>
          <w:rFonts w:ascii="Times New Roman" w:eastAsia="Times New Roman" w:hAnsi="Times New Roman" w:cs="Times New Roman"/>
        </w:rPr>
        <w:t>”</w:t>
      </w:r>
      <w:r>
        <w:t>在</w:t>
      </w:r>
      <w:r>
        <w:rPr>
          <w:rFonts w:ascii="Times New Roman" w:eastAsia="Times New Roman" w:hAnsi="Times New Roman" w:cs="Times New Roman"/>
        </w:rPr>
        <w:t>“</w:t>
      </w:r>
      <w:r>
        <w:t>本协</w:t>
      </w:r>
    </w:p>
    <w:p w:rsidR="00291380" w:rsidRDefault="004876D8">
      <w:pPr>
        <w:ind w:left="410"/>
      </w:pPr>
      <w:r>
        <w:t>议</w:t>
      </w:r>
      <w:r>
        <w:rPr>
          <w:rFonts w:ascii="Times New Roman" w:eastAsia="Times New Roman" w:hAnsi="Times New Roman" w:cs="Times New Roman"/>
        </w:rPr>
        <w:t>”</w:t>
      </w:r>
      <w:r>
        <w:t>中做出的陈述和保证真实、准确和完整，以及</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发起机构</w:t>
      </w:r>
      <w:r>
        <w:rPr>
          <w:rFonts w:ascii="Times New Roman" w:eastAsia="Times New Roman" w:hAnsi="Times New Roman" w:cs="Times New Roman"/>
        </w:rPr>
        <w:t>”</w:t>
      </w:r>
      <w:r>
        <w:t>遵守其在</w:t>
      </w:r>
      <w:r>
        <w:rPr>
          <w:rFonts w:ascii="Times New Roman" w:eastAsia="Times New Roman" w:hAnsi="Times New Roman" w:cs="Times New Roman"/>
        </w:rPr>
        <w:t>“</w:t>
      </w:r>
      <w:r>
        <w:t>本协议</w:t>
      </w:r>
      <w:r>
        <w:rPr>
          <w:rFonts w:ascii="Times New Roman" w:eastAsia="Times New Roman" w:hAnsi="Times New Roman" w:cs="Times New Roman"/>
        </w:rPr>
        <w:t>”</w:t>
      </w:r>
      <w:r>
        <w:t>中做出的承诺及义务为前提，并且以下各项先决条件须全部得到满足：</w:t>
      </w:r>
      <w:r>
        <w:rPr>
          <w:rFonts w:ascii="Times New Roman" w:eastAsia="Times New Roman" w:hAnsi="Times New Roman" w:cs="Times New Roman"/>
        </w:rPr>
        <w:t xml:space="preserve"> </w:t>
      </w:r>
    </w:p>
    <w:p w:rsidR="00291380" w:rsidRDefault="004876D8">
      <w:pPr>
        <w:spacing w:after="279" w:line="259" w:lineRule="auto"/>
        <w:ind w:left="446"/>
      </w:pPr>
      <w:r>
        <w:rPr>
          <w:rFonts w:ascii="Times New Roman" w:eastAsia="Times New Roman" w:hAnsi="Times New Roman" w:cs="Times New Roman"/>
          <w:b/>
        </w:rPr>
        <w:t>13.1</w:t>
      </w:r>
      <w:r>
        <w:rPr>
          <w:rFonts w:ascii="Arial" w:eastAsia="Arial" w:hAnsi="Arial" w:cs="Arial"/>
          <w:b/>
        </w:rPr>
        <w:t xml:space="preserve"> </w:t>
      </w:r>
      <w:r>
        <w:rPr>
          <w:rFonts w:ascii="Times New Roman" w:eastAsia="Times New Roman" w:hAnsi="Times New Roman" w:cs="Times New Roman"/>
        </w:rPr>
        <w:t>“</w:t>
      </w:r>
      <w:r>
        <w:t>银监会</w:t>
      </w:r>
      <w:r>
        <w:rPr>
          <w:rFonts w:ascii="Times New Roman" w:eastAsia="Times New Roman" w:hAnsi="Times New Roman" w:cs="Times New Roman"/>
        </w:rPr>
        <w:t>”</w:t>
      </w:r>
      <w:r>
        <w:t>已完成【业务名称】业务的备案登记；</w:t>
      </w:r>
      <w:r>
        <w:rPr>
          <w:rFonts w:ascii="Times New Roman" w:eastAsia="Times New Roman" w:hAnsi="Times New Roman" w:cs="Times New Roman"/>
        </w:rPr>
        <w:t xml:space="preserve"> </w:t>
      </w:r>
    </w:p>
    <w:p w:rsidR="00291380" w:rsidRDefault="004876D8">
      <w:pPr>
        <w:ind w:left="1005" w:hanging="569"/>
      </w:pPr>
      <w:r>
        <w:rPr>
          <w:rFonts w:ascii="Times New Roman" w:eastAsia="Times New Roman" w:hAnsi="Times New Roman" w:cs="Times New Roman"/>
          <w:b/>
        </w:rPr>
        <w:t>13.2</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发行人</w:t>
      </w:r>
      <w:r>
        <w:rPr>
          <w:rFonts w:ascii="Times New Roman" w:eastAsia="Times New Roman" w:hAnsi="Times New Roman" w:cs="Times New Roman"/>
        </w:rPr>
        <w:t>”</w:t>
      </w:r>
      <w:r>
        <w:t>已经取得了</w:t>
      </w:r>
      <w:r>
        <w:rPr>
          <w:rFonts w:ascii="Times New Roman" w:eastAsia="Times New Roman" w:hAnsi="Times New Roman" w:cs="Times New Roman"/>
        </w:rPr>
        <w:t>“</w:t>
      </w:r>
      <w:r>
        <w:t>人民银行</w:t>
      </w:r>
      <w:r>
        <w:rPr>
          <w:rFonts w:ascii="Times New Roman" w:eastAsia="Times New Roman" w:hAnsi="Times New Roman" w:cs="Times New Roman"/>
        </w:rPr>
        <w:t>”</w:t>
      </w:r>
      <w:r>
        <w:t>关于发行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的书面注册文件；</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13.3</w:t>
      </w:r>
      <w:r>
        <w:rPr>
          <w:rFonts w:ascii="Arial" w:eastAsia="Arial" w:hAnsi="Arial" w:cs="Arial"/>
          <w:b/>
        </w:rPr>
        <w:t xml:space="preserve"> </w:t>
      </w:r>
      <w:r>
        <w:t>所有的</w:t>
      </w:r>
      <w:r>
        <w:rPr>
          <w:rFonts w:ascii="Times New Roman" w:eastAsia="Times New Roman" w:hAnsi="Times New Roman" w:cs="Times New Roman"/>
        </w:rPr>
        <w:t>“</w:t>
      </w:r>
      <w:r>
        <w:t>发行文件</w:t>
      </w:r>
      <w:r>
        <w:rPr>
          <w:rFonts w:ascii="Times New Roman" w:eastAsia="Times New Roman" w:hAnsi="Times New Roman" w:cs="Times New Roman"/>
        </w:rPr>
        <w:t>”</w:t>
      </w:r>
      <w:r>
        <w:t>和</w:t>
      </w:r>
      <w:r>
        <w:rPr>
          <w:rFonts w:ascii="Times New Roman" w:eastAsia="Times New Roman" w:hAnsi="Times New Roman" w:cs="Times New Roman"/>
        </w:rPr>
        <w:t>“</w:t>
      </w:r>
      <w:r>
        <w:t>银监会</w:t>
      </w:r>
      <w:r>
        <w:rPr>
          <w:rFonts w:ascii="Times New Roman" w:eastAsia="Times New Roman" w:hAnsi="Times New Roman" w:cs="Times New Roman"/>
        </w:rPr>
        <w:t>”</w:t>
      </w:r>
      <w:r>
        <w:t>、</w:t>
      </w:r>
      <w:r>
        <w:rPr>
          <w:rFonts w:ascii="Times New Roman" w:eastAsia="Times New Roman" w:hAnsi="Times New Roman" w:cs="Times New Roman"/>
        </w:rPr>
        <w:t>“</w:t>
      </w:r>
      <w:r>
        <w:t>人民银行</w:t>
      </w:r>
      <w:r>
        <w:rPr>
          <w:rFonts w:ascii="Times New Roman" w:eastAsia="Times New Roman" w:hAnsi="Times New Roman" w:cs="Times New Roman"/>
        </w:rPr>
        <w:t>”</w:t>
      </w:r>
      <w:r>
        <w:t>、</w:t>
      </w:r>
      <w:r>
        <w:rPr>
          <w:rFonts w:ascii="Times New Roman" w:eastAsia="Times New Roman" w:hAnsi="Times New Roman" w:cs="Times New Roman"/>
        </w:rPr>
        <w:t>“</w:t>
      </w:r>
      <w:r>
        <w:t>同业拆借中心</w:t>
      </w:r>
      <w:r>
        <w:rPr>
          <w:rFonts w:ascii="Times New Roman" w:eastAsia="Times New Roman" w:hAnsi="Times New Roman" w:cs="Times New Roman"/>
        </w:rPr>
        <w:t>”</w:t>
      </w:r>
      <w:r>
        <w:t>和</w:t>
      </w:r>
      <w:r>
        <w:rPr>
          <w:rFonts w:ascii="Times New Roman" w:eastAsia="Times New Roman" w:hAnsi="Times New Roman" w:cs="Times New Roman"/>
        </w:rPr>
        <w:t>“</w:t>
      </w:r>
      <w:r>
        <w:t>中央结算公司</w:t>
      </w:r>
      <w:r>
        <w:rPr>
          <w:rFonts w:ascii="Times New Roman" w:eastAsia="Times New Roman" w:hAnsi="Times New Roman" w:cs="Times New Roman"/>
        </w:rPr>
        <w:t>”</w:t>
      </w:r>
      <w:r>
        <w:t>所要求的其它上报文件已经由</w:t>
      </w:r>
      <w:r>
        <w:rPr>
          <w:rFonts w:ascii="Times New Roman" w:eastAsia="Times New Roman" w:hAnsi="Times New Roman" w:cs="Times New Roman"/>
        </w:rPr>
        <w:t>“</w:t>
      </w:r>
      <w:r>
        <w:t>发行人</w:t>
      </w:r>
      <w:r>
        <w:rPr>
          <w:rFonts w:ascii="Times New Roman" w:eastAsia="Times New Roman" w:hAnsi="Times New Roman" w:cs="Times New Roman"/>
        </w:rPr>
        <w:t>“</w:t>
      </w:r>
      <w:r>
        <w:t>适时并适当地报送上述部门并且完成相应的备案；</w:t>
      </w:r>
      <w:r>
        <w:rPr>
          <w:rFonts w:ascii="Times New Roman" w:eastAsia="Times New Roman" w:hAnsi="Times New Roman" w:cs="Times New Roman"/>
        </w:rPr>
        <w:t xml:space="preserve"> </w:t>
      </w:r>
    </w:p>
    <w:p w:rsidR="00291380" w:rsidRDefault="004876D8">
      <w:pPr>
        <w:spacing w:after="281" w:line="259" w:lineRule="auto"/>
        <w:ind w:left="448"/>
      </w:pPr>
      <w:r>
        <w:rPr>
          <w:rFonts w:ascii="Times New Roman" w:eastAsia="Times New Roman" w:hAnsi="Times New Roman" w:cs="Times New Roman"/>
          <w:b/>
        </w:rPr>
        <w:t>13.4</w:t>
      </w:r>
      <w:r>
        <w:rPr>
          <w:rFonts w:ascii="Arial" w:eastAsia="Arial" w:hAnsi="Arial" w:cs="Arial"/>
          <w:b/>
        </w:rPr>
        <w:t xml:space="preserve"> </w:t>
      </w:r>
      <w:r>
        <w:t>所有</w:t>
      </w:r>
      <w:r>
        <w:rPr>
          <w:rFonts w:ascii="Times New Roman" w:eastAsia="Times New Roman" w:hAnsi="Times New Roman" w:cs="Times New Roman"/>
        </w:rPr>
        <w:t>“</w:t>
      </w:r>
      <w:r>
        <w:t>交易文件</w:t>
      </w:r>
      <w:r>
        <w:rPr>
          <w:rFonts w:ascii="Times New Roman" w:eastAsia="Times New Roman" w:hAnsi="Times New Roman" w:cs="Times New Roman"/>
        </w:rPr>
        <w:t>”</w:t>
      </w:r>
      <w:r>
        <w:t>已由各相关方适当签署并依据各自约定的条件生效；</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13.5</w:t>
      </w:r>
      <w:r>
        <w:rPr>
          <w:rFonts w:ascii="Arial" w:eastAsia="Arial" w:hAnsi="Arial" w:cs="Arial"/>
          <w:b/>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发起机构</w:t>
      </w:r>
      <w:r>
        <w:rPr>
          <w:rFonts w:ascii="Times New Roman" w:eastAsia="Times New Roman" w:hAnsi="Times New Roman" w:cs="Times New Roman"/>
        </w:rPr>
        <w:t>”</w:t>
      </w:r>
      <w:r>
        <w:t>已经向</w:t>
      </w:r>
      <w:r>
        <w:rPr>
          <w:rFonts w:ascii="Times New Roman" w:eastAsia="Times New Roman" w:hAnsi="Times New Roman" w:cs="Times New Roman"/>
        </w:rPr>
        <w:t>“</w:t>
      </w:r>
      <w:r>
        <w:t>主承销商</w:t>
      </w:r>
      <w:r>
        <w:rPr>
          <w:rFonts w:ascii="Times New Roman" w:eastAsia="Times New Roman" w:hAnsi="Times New Roman" w:cs="Times New Roman"/>
        </w:rPr>
        <w:t>”</w:t>
      </w:r>
      <w:r>
        <w:t>披露了全部已经发生以及合理预知将要发生的可能对</w:t>
      </w:r>
      <w:r>
        <w:rPr>
          <w:rFonts w:ascii="Times New Roman" w:eastAsia="Times New Roman" w:hAnsi="Times New Roman" w:cs="Times New Roman"/>
        </w:rPr>
        <w:t>“</w:t>
      </w:r>
      <w:r>
        <w:t>本次发行</w:t>
      </w:r>
      <w:r>
        <w:rPr>
          <w:rFonts w:ascii="Times New Roman" w:eastAsia="Times New Roman" w:hAnsi="Times New Roman" w:cs="Times New Roman"/>
        </w:rPr>
        <w:t>”</w:t>
      </w:r>
      <w:r>
        <w:t>产生实质性影响的事项。在</w:t>
      </w:r>
      <w:r>
        <w:rPr>
          <w:rFonts w:ascii="Times New Roman" w:eastAsia="Times New Roman" w:hAnsi="Times New Roman" w:cs="Times New Roman"/>
        </w:rPr>
        <w:t>“</w:t>
      </w:r>
      <w:r>
        <w:t>主承销商</w:t>
      </w:r>
      <w:r>
        <w:rPr>
          <w:rFonts w:ascii="Times New Roman" w:eastAsia="Times New Roman" w:hAnsi="Times New Roman" w:cs="Times New Roman"/>
        </w:rPr>
        <w:t>”</w:t>
      </w:r>
      <w:r>
        <w:t xml:space="preserve">对 </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发起机构</w:t>
      </w:r>
      <w:r>
        <w:rPr>
          <w:rFonts w:ascii="Times New Roman" w:eastAsia="Times New Roman" w:hAnsi="Times New Roman" w:cs="Times New Roman"/>
        </w:rPr>
        <w:t>”</w:t>
      </w:r>
      <w:r>
        <w:t>进行的适当、合理的验证中，未发现可能使</w:t>
      </w:r>
      <w:r>
        <w:rPr>
          <w:rFonts w:ascii="Times New Roman" w:eastAsia="Times New Roman" w:hAnsi="Times New Roman" w:cs="Times New Roman"/>
        </w:rPr>
        <w:t>“</w:t>
      </w:r>
      <w:r>
        <w:t>本次发行</w:t>
      </w:r>
      <w:r>
        <w:rPr>
          <w:rFonts w:ascii="Times New Roman" w:eastAsia="Times New Roman" w:hAnsi="Times New Roman" w:cs="Times New Roman"/>
        </w:rPr>
        <w:t>”</w:t>
      </w:r>
      <w:r>
        <w:t>无法进行的重大不利情势；</w:t>
      </w:r>
      <w:r>
        <w:rPr>
          <w:rFonts w:ascii="Times New Roman" w:eastAsia="Times New Roman" w:hAnsi="Times New Roman" w:cs="Times New Roman"/>
        </w:rPr>
        <w:t xml:space="preserve"> </w:t>
      </w:r>
    </w:p>
    <w:p w:rsidR="00291380" w:rsidRDefault="004876D8">
      <w:pPr>
        <w:spacing w:after="277" w:line="259" w:lineRule="auto"/>
        <w:ind w:left="448"/>
      </w:pPr>
      <w:r>
        <w:rPr>
          <w:rFonts w:ascii="Times New Roman" w:eastAsia="Times New Roman" w:hAnsi="Times New Roman" w:cs="Times New Roman"/>
          <w:b/>
        </w:rPr>
        <w:t>13.6</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与</w:t>
      </w:r>
      <w:r>
        <w:rPr>
          <w:rFonts w:ascii="Times New Roman" w:eastAsia="Times New Roman" w:hAnsi="Times New Roman" w:cs="Times New Roman"/>
        </w:rPr>
        <w:t>“</w:t>
      </w:r>
      <w:r>
        <w:t>主承销商</w:t>
      </w:r>
      <w:r>
        <w:rPr>
          <w:rFonts w:ascii="Times New Roman" w:eastAsia="Times New Roman" w:hAnsi="Times New Roman" w:cs="Times New Roman"/>
        </w:rPr>
        <w:t>”</w:t>
      </w:r>
      <w:r>
        <w:t>就发行利率区间达成一致，并已签署本协议附件二的</w:t>
      </w:r>
      <w:r>
        <w:rPr>
          <w:rFonts w:ascii="Times New Roman" w:eastAsia="Times New Roman" w:hAnsi="Times New Roman" w:cs="Times New Roman"/>
        </w:rPr>
        <w:t>“</w:t>
      </w:r>
      <w:r>
        <w:t>发行利率区间确认函</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pStyle w:val="Heading1"/>
        <w:spacing w:after="275" w:line="259" w:lineRule="auto"/>
        <w:ind w:left="436" w:hanging="425"/>
      </w:pPr>
      <w:bookmarkStart w:id="13" w:name="_Toc31359"/>
      <w:r>
        <w:t>不可抗力及免责</w:t>
      </w:r>
      <w:r>
        <w:rPr>
          <w:rFonts w:ascii="Times New Roman" w:eastAsia="Times New Roman" w:hAnsi="Times New Roman" w:cs="Times New Roman"/>
          <w:b/>
        </w:rPr>
        <w:t xml:space="preserve"> </w:t>
      </w:r>
      <w:bookmarkEnd w:id="13"/>
    </w:p>
    <w:p w:rsidR="00291380" w:rsidRDefault="004876D8">
      <w:pPr>
        <w:spacing w:after="278" w:line="259" w:lineRule="auto"/>
        <w:ind w:left="448"/>
      </w:pPr>
      <w:r>
        <w:rPr>
          <w:rFonts w:ascii="Times New Roman" w:eastAsia="Times New Roman" w:hAnsi="Times New Roman" w:cs="Times New Roman"/>
          <w:b/>
        </w:rPr>
        <w:t>14.1</w:t>
      </w:r>
      <w:r>
        <w:rPr>
          <w:rFonts w:ascii="Arial" w:eastAsia="Arial" w:hAnsi="Arial" w:cs="Arial"/>
          <w:b/>
        </w:rPr>
        <w:t xml:space="preserve"> </w:t>
      </w:r>
      <w:r>
        <w:t>在</w:t>
      </w:r>
      <w:r>
        <w:rPr>
          <w:rFonts w:ascii="Times New Roman" w:eastAsia="Times New Roman" w:hAnsi="Times New Roman" w:cs="Times New Roman"/>
        </w:rPr>
        <w:t>“</w:t>
      </w:r>
      <w:r>
        <w:t>本协议</w:t>
      </w:r>
      <w:r>
        <w:rPr>
          <w:rFonts w:ascii="Times New Roman" w:eastAsia="Times New Roman" w:hAnsi="Times New Roman" w:cs="Times New Roman"/>
        </w:rPr>
        <w:t>”</w:t>
      </w:r>
      <w:r>
        <w:t>存续期内，下列情况被视为不可抗力事件：</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lastRenderedPageBreak/>
        <w:t>14.1.1</w:t>
      </w:r>
      <w:r>
        <w:rPr>
          <w:rFonts w:ascii="Arial" w:eastAsia="Arial" w:hAnsi="Arial" w:cs="Arial"/>
        </w:rPr>
        <w:t xml:space="preserve"> </w:t>
      </w:r>
      <w:r>
        <w:t>国家主管机关的有关政策对</w:t>
      </w:r>
      <w:r>
        <w:rPr>
          <w:rFonts w:ascii="Times New Roman" w:eastAsia="Times New Roman" w:hAnsi="Times New Roman" w:cs="Times New Roman"/>
        </w:rPr>
        <w:t>“</w:t>
      </w:r>
      <w:r>
        <w:t>本协议</w:t>
      </w:r>
      <w:r>
        <w:rPr>
          <w:rFonts w:ascii="Times New Roman" w:eastAsia="Times New Roman" w:hAnsi="Times New Roman" w:cs="Times New Roman"/>
        </w:rPr>
        <w:t>”</w:t>
      </w:r>
      <w:r>
        <w:t>的签署及履行形成直接的限制或重大不利影响；</w:t>
      </w:r>
      <w:r>
        <w:rPr>
          <w:rFonts w:ascii="Times New Roman" w:eastAsia="Times New Roman" w:hAnsi="Times New Roman" w:cs="Times New Roman"/>
        </w:rPr>
        <w:t xml:space="preserve"> </w:t>
      </w:r>
    </w:p>
    <w:p w:rsidR="00291380" w:rsidRDefault="004876D8">
      <w:pPr>
        <w:spacing w:after="154" w:line="259" w:lineRule="auto"/>
        <w:ind w:left="858"/>
      </w:pPr>
      <w:r>
        <w:rPr>
          <w:rFonts w:ascii="Times New Roman" w:eastAsia="Times New Roman" w:hAnsi="Times New Roman" w:cs="Times New Roman"/>
        </w:rPr>
        <w:t>14.1.2</w:t>
      </w:r>
      <w:r>
        <w:rPr>
          <w:rFonts w:ascii="Arial" w:eastAsia="Arial" w:hAnsi="Arial" w:cs="Arial"/>
        </w:rPr>
        <w:t xml:space="preserve"> </w:t>
      </w:r>
      <w:r>
        <w:t>因发生不能合理预见、不能避免并不能克服的客观情况，从而导致</w:t>
      </w:r>
    </w:p>
    <w:p w:rsidR="00291380" w:rsidRDefault="004876D8">
      <w:pPr>
        <w:spacing w:after="280" w:line="259" w:lineRule="auto"/>
        <w:ind w:left="1581"/>
      </w:pPr>
      <w:r>
        <w:rPr>
          <w:rFonts w:ascii="Times New Roman" w:eastAsia="Times New Roman" w:hAnsi="Times New Roman" w:cs="Times New Roman"/>
        </w:rPr>
        <w:t>“</w:t>
      </w:r>
      <w:r>
        <w:t>本协议</w:t>
      </w:r>
      <w:r>
        <w:rPr>
          <w:rFonts w:ascii="Times New Roman" w:eastAsia="Times New Roman" w:hAnsi="Times New Roman" w:cs="Times New Roman"/>
        </w:rPr>
        <w:t>”</w:t>
      </w:r>
      <w:r>
        <w:t>履行不能或从实质上丧失履行价值；</w:t>
      </w:r>
      <w:r>
        <w:rPr>
          <w:rFonts w:ascii="Times New Roman" w:eastAsia="Times New Roman" w:hAnsi="Times New Roman" w:cs="Times New Roman"/>
        </w:rPr>
        <w:t xml:space="preserve"> </w:t>
      </w:r>
    </w:p>
    <w:p w:rsidR="00291380" w:rsidRDefault="004876D8">
      <w:pPr>
        <w:spacing w:after="275" w:line="259" w:lineRule="auto"/>
        <w:ind w:left="858"/>
      </w:pPr>
      <w:r>
        <w:rPr>
          <w:rFonts w:ascii="Times New Roman" w:eastAsia="Times New Roman" w:hAnsi="Times New Roman" w:cs="Times New Roman"/>
        </w:rPr>
        <w:t>14.1.3</w:t>
      </w:r>
      <w:r>
        <w:rPr>
          <w:rFonts w:ascii="Arial" w:eastAsia="Arial" w:hAnsi="Arial" w:cs="Arial"/>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各方以书面形式认可并追加的其他约定事项。</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14.2</w:t>
      </w:r>
      <w:r>
        <w:rPr>
          <w:rFonts w:ascii="Arial" w:eastAsia="Arial" w:hAnsi="Arial" w:cs="Arial"/>
          <w:b/>
        </w:rPr>
        <w:t xml:space="preserve"> </w:t>
      </w:r>
      <w:r>
        <w:t>如果发生不可抗力事件，影响一方履行其在</w:t>
      </w:r>
      <w:r>
        <w:rPr>
          <w:rFonts w:ascii="Times New Roman" w:eastAsia="Times New Roman" w:hAnsi="Times New Roman" w:cs="Times New Roman"/>
        </w:rPr>
        <w:t>“</w:t>
      </w:r>
      <w:r>
        <w:t>本协议</w:t>
      </w:r>
      <w:r>
        <w:rPr>
          <w:rFonts w:ascii="Times New Roman" w:eastAsia="Times New Roman" w:hAnsi="Times New Roman" w:cs="Times New Roman"/>
        </w:rPr>
        <w:t>”</w:t>
      </w:r>
      <w:r>
        <w:t>项下的义务，则该方有权在不可抗力造成的延误期内中止履行，而不应被视为违约；但一方迟延履行其在</w:t>
      </w:r>
      <w:r>
        <w:rPr>
          <w:rFonts w:ascii="Times New Roman" w:eastAsia="Times New Roman" w:hAnsi="Times New Roman" w:cs="Times New Roman"/>
        </w:rPr>
        <w:t>“</w:t>
      </w:r>
      <w:r>
        <w:t>本协议</w:t>
      </w:r>
      <w:r>
        <w:rPr>
          <w:rFonts w:ascii="Times New Roman" w:eastAsia="Times New Roman" w:hAnsi="Times New Roman" w:cs="Times New Roman"/>
        </w:rPr>
        <w:t>”</w:t>
      </w:r>
      <w:r>
        <w:t>项下的义务后发生不可抗力事件的，该方对无法履行或迟延履行其在</w:t>
      </w:r>
      <w:r>
        <w:rPr>
          <w:rFonts w:ascii="Times New Roman" w:eastAsia="Times New Roman" w:hAnsi="Times New Roman" w:cs="Times New Roman"/>
        </w:rPr>
        <w:t>“</w:t>
      </w:r>
      <w:r>
        <w:t>本协议</w:t>
      </w:r>
      <w:r>
        <w:rPr>
          <w:rFonts w:ascii="Times New Roman" w:eastAsia="Times New Roman" w:hAnsi="Times New Roman" w:cs="Times New Roman"/>
        </w:rPr>
        <w:t>”</w:t>
      </w:r>
      <w:r>
        <w:t>项下的义务不能免除责任。</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14.3</w:t>
      </w:r>
      <w:r>
        <w:rPr>
          <w:rFonts w:ascii="Arial" w:eastAsia="Arial" w:hAnsi="Arial" w:cs="Arial"/>
          <w:b/>
        </w:rPr>
        <w:t xml:space="preserve"> </w:t>
      </w:r>
      <w:r>
        <w:t>宣称发生不可抗力事件的一方应迅速书面通知</w:t>
      </w:r>
      <w:r>
        <w:rPr>
          <w:rFonts w:ascii="Times New Roman" w:eastAsia="Times New Roman" w:hAnsi="Times New Roman" w:cs="Times New Roman"/>
        </w:rPr>
        <w:t>“</w:t>
      </w:r>
      <w:r>
        <w:t>本协议</w:t>
      </w:r>
      <w:r>
        <w:rPr>
          <w:rFonts w:ascii="Times New Roman" w:eastAsia="Times New Roman" w:hAnsi="Times New Roman" w:cs="Times New Roman"/>
        </w:rPr>
        <w:t>”</w:t>
      </w:r>
      <w:r>
        <w:t>的其他各方，并在其后的十五天内提供证明不可抗力事件发生及其持续的相关证据。</w:t>
      </w:r>
      <w:r>
        <w:rPr>
          <w:rFonts w:ascii="Times New Roman" w:eastAsia="Times New Roman" w:hAnsi="Times New Roman" w:cs="Times New Roman"/>
        </w:rPr>
        <w:t xml:space="preserve"> </w:t>
      </w:r>
    </w:p>
    <w:p w:rsidR="00291380" w:rsidRDefault="004876D8">
      <w:pPr>
        <w:spacing w:after="8"/>
        <w:ind w:left="863" w:hanging="425"/>
      </w:pPr>
      <w:r>
        <w:rPr>
          <w:rFonts w:ascii="Times New Roman" w:eastAsia="Times New Roman" w:hAnsi="Times New Roman" w:cs="Times New Roman"/>
          <w:b/>
        </w:rPr>
        <w:t>14.4</w:t>
      </w:r>
      <w:r>
        <w:rPr>
          <w:rFonts w:ascii="Arial" w:eastAsia="Arial" w:hAnsi="Arial" w:cs="Arial"/>
          <w:b/>
        </w:rPr>
        <w:t xml:space="preserve"> </w:t>
      </w:r>
      <w:r>
        <w:t>如果发生不可抗力事件，</w:t>
      </w:r>
      <w:r>
        <w:rPr>
          <w:rFonts w:ascii="Times New Roman" w:eastAsia="Times New Roman" w:hAnsi="Times New Roman" w:cs="Times New Roman"/>
        </w:rPr>
        <w:t>“</w:t>
      </w:r>
      <w:r>
        <w:t>本协议</w:t>
      </w:r>
      <w:r>
        <w:rPr>
          <w:rFonts w:ascii="Times New Roman" w:eastAsia="Times New Roman" w:hAnsi="Times New Roman" w:cs="Times New Roman"/>
        </w:rPr>
        <w:t>”</w:t>
      </w:r>
      <w:r>
        <w:t>各方应立即互相协商，以找到公平的解决办法，并且应尽一切合理努力将不可抗力事件的后果减小到最低限度。如不可抗力事件的发生或后果对</w:t>
      </w:r>
      <w:r>
        <w:rPr>
          <w:rFonts w:ascii="Times New Roman" w:eastAsia="Times New Roman" w:hAnsi="Times New Roman" w:cs="Times New Roman"/>
        </w:rPr>
        <w:t>“</w:t>
      </w:r>
      <w:r>
        <w:t>本次发行</w:t>
      </w:r>
      <w:r>
        <w:rPr>
          <w:rFonts w:ascii="Times New Roman" w:eastAsia="Times New Roman" w:hAnsi="Times New Roman" w:cs="Times New Roman"/>
        </w:rPr>
        <w:t>”</w:t>
      </w:r>
      <w:r>
        <w:t>造成重大妨碍，并且</w:t>
      </w:r>
      <w:r>
        <w:rPr>
          <w:rFonts w:ascii="Times New Roman" w:eastAsia="Times New Roman" w:hAnsi="Times New Roman" w:cs="Times New Roman"/>
        </w:rPr>
        <w:t>“</w:t>
      </w:r>
      <w:r>
        <w:t>本协议</w:t>
      </w:r>
      <w:r>
        <w:rPr>
          <w:rFonts w:ascii="Times New Roman" w:eastAsia="Times New Roman" w:hAnsi="Times New Roman" w:cs="Times New Roman"/>
        </w:rPr>
        <w:t>”</w:t>
      </w:r>
    </w:p>
    <w:p w:rsidR="00291380" w:rsidRDefault="004876D8">
      <w:pPr>
        <w:spacing w:after="276" w:line="259" w:lineRule="auto"/>
        <w:ind w:left="858"/>
      </w:pPr>
      <w:r>
        <w:t>各方没有找到公平的解决办法，则任何一方可以开始终止</w:t>
      </w:r>
      <w:r>
        <w:rPr>
          <w:rFonts w:ascii="Times New Roman" w:eastAsia="Times New Roman" w:hAnsi="Times New Roman" w:cs="Times New Roman"/>
        </w:rPr>
        <w:t>“</w:t>
      </w:r>
      <w:r>
        <w:t>本协议</w:t>
      </w:r>
      <w:r>
        <w:rPr>
          <w:rFonts w:ascii="Times New Roman" w:eastAsia="Times New Roman" w:hAnsi="Times New Roman" w:cs="Times New Roman"/>
        </w:rPr>
        <w:t>”</w:t>
      </w:r>
      <w:r>
        <w:t>的程序。</w:t>
      </w:r>
      <w:r>
        <w:rPr>
          <w:rFonts w:ascii="Times New Roman" w:eastAsia="Times New Roman" w:hAnsi="Times New Roman" w:cs="Times New Roman"/>
        </w:rPr>
        <w:t xml:space="preserve"> </w:t>
      </w:r>
    </w:p>
    <w:p w:rsidR="00291380" w:rsidRDefault="004876D8">
      <w:pPr>
        <w:pStyle w:val="Heading1"/>
        <w:spacing w:after="271" w:line="259" w:lineRule="auto"/>
        <w:ind w:left="436" w:hanging="425"/>
      </w:pPr>
      <w:bookmarkStart w:id="14" w:name="_Toc31360"/>
      <w:r>
        <w:t>保密</w:t>
      </w:r>
      <w:r>
        <w:rPr>
          <w:rFonts w:ascii="Times New Roman" w:eastAsia="Times New Roman" w:hAnsi="Times New Roman" w:cs="Times New Roman"/>
          <w:b/>
        </w:rPr>
        <w:t xml:space="preserve"> </w:t>
      </w:r>
      <w:bookmarkEnd w:id="14"/>
    </w:p>
    <w:p w:rsidR="00291380" w:rsidRDefault="004876D8">
      <w:pPr>
        <w:ind w:left="863" w:hanging="425"/>
      </w:pPr>
      <w:r>
        <w:rPr>
          <w:rFonts w:ascii="Times New Roman" w:eastAsia="Times New Roman" w:hAnsi="Times New Roman" w:cs="Times New Roman"/>
          <w:b/>
        </w:rPr>
        <w:t>15.1</w:t>
      </w:r>
      <w:r>
        <w:rPr>
          <w:rFonts w:ascii="Arial" w:eastAsia="Arial" w:hAnsi="Arial" w:cs="Arial"/>
          <w:b/>
        </w:rPr>
        <w:t xml:space="preserve"> </w:t>
      </w:r>
      <w:r>
        <w:t>为</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发行目的，任何一方曾向或可能要向其他各方披露有关其各自业务、财务状况及其他保密事项的保密与专有资料。除其他有关保密协</w:t>
      </w:r>
      <w:r>
        <w:lastRenderedPageBreak/>
        <w:t>议另有约定外，接受或处理上述涉及保密事项及其所有资料（包括书面资料和非书面资料，以下简称</w:t>
      </w:r>
      <w:r>
        <w:rPr>
          <w:rFonts w:ascii="Times New Roman" w:eastAsia="Times New Roman" w:hAnsi="Times New Roman" w:cs="Times New Roman"/>
        </w:rPr>
        <w:t>“</w:t>
      </w:r>
      <w:r>
        <w:t>保密资料</w:t>
      </w:r>
      <w:r>
        <w:rPr>
          <w:rFonts w:ascii="Times New Roman" w:eastAsia="Times New Roman" w:hAnsi="Times New Roman" w:cs="Times New Roman"/>
        </w:rPr>
        <w:t>”</w:t>
      </w:r>
      <w:r>
        <w:t>）的一方应当：</w:t>
      </w:r>
      <w:r>
        <w:rPr>
          <w:rFonts w:ascii="Times New Roman" w:eastAsia="Times New Roman" w:hAnsi="Times New Roman" w:cs="Times New Roman"/>
        </w:rPr>
        <w:t xml:space="preserve"> </w:t>
      </w:r>
    </w:p>
    <w:p w:rsidR="00291380" w:rsidRDefault="004876D8">
      <w:pPr>
        <w:spacing w:after="277" w:line="259" w:lineRule="auto"/>
        <w:ind w:left="858"/>
      </w:pPr>
      <w:r>
        <w:rPr>
          <w:rFonts w:ascii="Times New Roman" w:eastAsia="Times New Roman" w:hAnsi="Times New Roman" w:cs="Times New Roman"/>
        </w:rPr>
        <w:t>15.1.1</w:t>
      </w:r>
      <w:r>
        <w:rPr>
          <w:rFonts w:ascii="Arial" w:eastAsia="Arial" w:hAnsi="Arial" w:cs="Arial"/>
        </w:rPr>
        <w:t xml:space="preserve"> </w:t>
      </w:r>
      <w:r>
        <w:t>对上述保密事项和有关资料予以严格保密；</w:t>
      </w:r>
      <w:r>
        <w:rPr>
          <w:rFonts w:ascii="Times New Roman" w:eastAsia="Times New Roman" w:hAnsi="Times New Roman" w:cs="Times New Roman"/>
        </w:rPr>
        <w:t xml:space="preserve"> </w:t>
      </w:r>
    </w:p>
    <w:p w:rsidR="00291380" w:rsidRDefault="004876D8">
      <w:pPr>
        <w:spacing w:after="279" w:line="259" w:lineRule="auto"/>
        <w:ind w:left="858"/>
      </w:pPr>
      <w:r>
        <w:rPr>
          <w:rFonts w:ascii="Times New Roman" w:eastAsia="Times New Roman" w:hAnsi="Times New Roman" w:cs="Times New Roman"/>
        </w:rPr>
        <w:t>15.1.2</w:t>
      </w:r>
      <w:r>
        <w:rPr>
          <w:rFonts w:ascii="Arial" w:eastAsia="Arial" w:hAnsi="Arial" w:cs="Arial"/>
        </w:rPr>
        <w:t xml:space="preserve"> </w:t>
      </w:r>
      <w:r>
        <w:t>未经披露方的书面同意，只能将所收到的信息用于本协议的目的，而不得用于其他任何目的或用途；</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15.1.3</w:t>
      </w:r>
      <w:r>
        <w:rPr>
          <w:rFonts w:ascii="Arial" w:eastAsia="Arial" w:hAnsi="Arial" w:cs="Arial"/>
        </w:rPr>
        <w:t xml:space="preserve"> </w:t>
      </w:r>
      <w:r>
        <w:t>除对履行其工作职责而需知道上述保密事项和有关资料的本方雇员外，不向任何人或实体披露上述保密信息。</w:t>
      </w:r>
      <w:r>
        <w:rPr>
          <w:rFonts w:ascii="Times New Roman" w:eastAsia="Times New Roman" w:hAnsi="Times New Roman" w:cs="Times New Roman"/>
        </w:rPr>
        <w:t xml:space="preserve"> </w:t>
      </w:r>
    </w:p>
    <w:p w:rsidR="00291380" w:rsidRDefault="004876D8">
      <w:pPr>
        <w:spacing w:after="275" w:line="259" w:lineRule="auto"/>
        <w:ind w:left="448"/>
      </w:pPr>
      <w:r>
        <w:rPr>
          <w:rFonts w:ascii="Times New Roman" w:eastAsia="Times New Roman" w:hAnsi="Times New Roman" w:cs="Times New Roman"/>
          <w:b/>
        </w:rPr>
        <w:t>15.2</w:t>
      </w:r>
      <w:r>
        <w:rPr>
          <w:rFonts w:ascii="Arial" w:eastAsia="Arial" w:hAnsi="Arial" w:cs="Arial"/>
          <w:b/>
        </w:rPr>
        <w:t xml:space="preserve"> </w:t>
      </w:r>
      <w:r>
        <w:t>上款的约定不适用于下述保密资料及其相关信息：</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15.2.1</w:t>
      </w:r>
      <w:r>
        <w:rPr>
          <w:rFonts w:ascii="Arial" w:eastAsia="Arial" w:hAnsi="Arial" w:cs="Arial"/>
        </w:rPr>
        <w:t xml:space="preserve"> </w:t>
      </w:r>
      <w:r>
        <w:t>在披露方向接受方披露之前所作的书面记录能够证明已为接受方所知的资料及其相关信息；</w:t>
      </w:r>
      <w:r>
        <w:rPr>
          <w:rFonts w:ascii="Times New Roman" w:eastAsia="Times New Roman" w:hAnsi="Times New Roman" w:cs="Times New Roman"/>
        </w:rPr>
        <w:t xml:space="preserve"> </w:t>
      </w:r>
    </w:p>
    <w:p w:rsidR="00291380" w:rsidRDefault="004876D8">
      <w:pPr>
        <w:spacing w:after="277" w:line="259" w:lineRule="auto"/>
        <w:ind w:left="858"/>
      </w:pPr>
      <w:r>
        <w:rPr>
          <w:rFonts w:ascii="Times New Roman" w:eastAsia="Times New Roman" w:hAnsi="Times New Roman" w:cs="Times New Roman"/>
        </w:rPr>
        <w:t>15.2.2</w:t>
      </w:r>
      <w:r>
        <w:rPr>
          <w:rFonts w:ascii="Arial" w:eastAsia="Arial" w:hAnsi="Arial" w:cs="Arial"/>
        </w:rPr>
        <w:t xml:space="preserve"> </w:t>
      </w:r>
      <w:r>
        <w:t>非因接受方违反</w:t>
      </w:r>
      <w:r>
        <w:rPr>
          <w:rFonts w:ascii="Times New Roman" w:eastAsia="Times New Roman" w:hAnsi="Times New Roman" w:cs="Times New Roman"/>
        </w:rPr>
        <w:t>“</w:t>
      </w:r>
      <w:r>
        <w:t>本协议</w:t>
      </w:r>
      <w:r>
        <w:rPr>
          <w:rFonts w:ascii="Times New Roman" w:eastAsia="Times New Roman" w:hAnsi="Times New Roman" w:cs="Times New Roman"/>
        </w:rPr>
        <w:t>”</w:t>
      </w:r>
      <w:r>
        <w:t>而成为公众所知的资料和信息；</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15.2.3</w:t>
      </w:r>
      <w:r>
        <w:rPr>
          <w:rFonts w:ascii="Arial" w:eastAsia="Arial" w:hAnsi="Arial" w:cs="Arial"/>
        </w:rPr>
        <w:t xml:space="preserve"> </w:t>
      </w:r>
      <w:r>
        <w:t>接受方从对保密资料不承担任何保密义务的第三方获得的资料和信息；</w:t>
      </w:r>
      <w:r>
        <w:rPr>
          <w:rFonts w:ascii="Times New Roman" w:eastAsia="Times New Roman" w:hAnsi="Times New Roman" w:cs="Times New Roman"/>
        </w:rPr>
        <w:t xml:space="preserve"> </w:t>
      </w:r>
    </w:p>
    <w:p w:rsidR="00291380" w:rsidRDefault="004876D8">
      <w:pPr>
        <w:spacing w:after="275" w:line="259" w:lineRule="auto"/>
        <w:ind w:left="858"/>
      </w:pPr>
      <w:r>
        <w:rPr>
          <w:rFonts w:ascii="Times New Roman" w:eastAsia="Times New Roman" w:hAnsi="Times New Roman" w:cs="Times New Roman"/>
        </w:rPr>
        <w:t>15.2.4</w:t>
      </w:r>
      <w:r>
        <w:rPr>
          <w:rFonts w:ascii="Arial" w:eastAsia="Arial" w:hAnsi="Arial" w:cs="Arial"/>
        </w:rPr>
        <w:t xml:space="preserve"> </w:t>
      </w:r>
      <w:r>
        <w:rPr>
          <w:rFonts w:ascii="Times New Roman" w:eastAsia="Times New Roman" w:hAnsi="Times New Roman" w:cs="Times New Roman"/>
        </w:rPr>
        <w:t>“</w:t>
      </w:r>
      <w:r>
        <w:t>本次发行</w:t>
      </w:r>
      <w:r>
        <w:rPr>
          <w:rFonts w:ascii="Times New Roman" w:eastAsia="Times New Roman" w:hAnsi="Times New Roman" w:cs="Times New Roman"/>
        </w:rPr>
        <w:t>”</w:t>
      </w:r>
      <w:r>
        <w:t>中已向公众公布的文件中包含的资料和信息。</w:t>
      </w:r>
      <w:r>
        <w:rPr>
          <w:rFonts w:ascii="Times New Roman" w:eastAsia="Times New Roman" w:hAnsi="Times New Roman" w:cs="Times New Roman"/>
        </w:rPr>
        <w:t xml:space="preserve"> </w:t>
      </w:r>
    </w:p>
    <w:p w:rsidR="00291380" w:rsidRDefault="004876D8">
      <w:pPr>
        <w:spacing w:after="127" w:line="376" w:lineRule="auto"/>
        <w:ind w:left="858" w:right="228" w:hanging="435"/>
        <w:jc w:val="both"/>
      </w:pPr>
      <w:r>
        <w:rPr>
          <w:rFonts w:ascii="Times New Roman" w:eastAsia="Times New Roman" w:hAnsi="Times New Roman" w:cs="Times New Roman"/>
          <w:b/>
        </w:rPr>
        <w:t>15.3</w:t>
      </w:r>
      <w:r>
        <w:rPr>
          <w:rFonts w:ascii="Arial" w:eastAsia="Arial" w:hAnsi="Arial" w:cs="Arial"/>
          <w:b/>
        </w:rPr>
        <w:t xml:space="preserve"> </w:t>
      </w:r>
      <w:r>
        <w:t>每一方均应确保其本身及其与</w:t>
      </w:r>
      <w:r>
        <w:rPr>
          <w:rFonts w:ascii="Times New Roman" w:eastAsia="Times New Roman" w:hAnsi="Times New Roman" w:cs="Times New Roman"/>
        </w:rPr>
        <w:t>“</w:t>
      </w:r>
      <w:r>
        <w:t>本次发行</w:t>
      </w:r>
      <w:r>
        <w:rPr>
          <w:rFonts w:ascii="Times New Roman" w:eastAsia="Times New Roman" w:hAnsi="Times New Roman" w:cs="Times New Roman"/>
        </w:rPr>
        <w:t>”</w:t>
      </w:r>
      <w:r>
        <w:t>有关的关联公司的董事、高级职员和其他与</w:t>
      </w:r>
      <w:r>
        <w:rPr>
          <w:rFonts w:ascii="Times New Roman" w:eastAsia="Times New Roman" w:hAnsi="Times New Roman" w:cs="Times New Roman"/>
        </w:rPr>
        <w:t>“</w:t>
      </w:r>
      <w:r>
        <w:t>本次发行</w:t>
      </w:r>
      <w:r>
        <w:rPr>
          <w:rFonts w:ascii="Times New Roman" w:eastAsia="Times New Roman" w:hAnsi="Times New Roman" w:cs="Times New Roman"/>
        </w:rPr>
        <w:t>”</w:t>
      </w:r>
      <w:r>
        <w:t>有关的雇员同样遵守</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15 </w:t>
      </w:r>
      <w:r>
        <w:t>条所述的保密义务。</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lastRenderedPageBreak/>
        <w:t>15.4</w:t>
      </w:r>
      <w:r>
        <w:rPr>
          <w:rFonts w:ascii="Arial" w:eastAsia="Arial" w:hAnsi="Arial" w:cs="Arial"/>
          <w:b/>
        </w:rPr>
        <w:t xml:space="preserve"> </w:t>
      </w:r>
      <w:r>
        <w:t>本条的约定不适用于为</w:t>
      </w:r>
      <w:r>
        <w:rPr>
          <w:rFonts w:ascii="Times New Roman" w:eastAsia="Times New Roman" w:hAnsi="Times New Roman" w:cs="Times New Roman"/>
        </w:rPr>
        <w:t>“</w:t>
      </w:r>
      <w:r>
        <w:t>本次发行</w:t>
      </w:r>
      <w:r>
        <w:rPr>
          <w:rFonts w:ascii="Times New Roman" w:eastAsia="Times New Roman" w:hAnsi="Times New Roman" w:cs="Times New Roman"/>
        </w:rPr>
        <w:t>”</w:t>
      </w:r>
      <w:r>
        <w:t>之目的把保密资料及其信息披露给其关联公司、中介机构、每一方的雇员和顾问；但在上述情况下，只应向有合理的业务需要知道该等资料或信息的人或实体披露该等资料或信息，并要求其承担不低于本协议要求的保密义务。</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15.5</w:t>
      </w:r>
      <w:r>
        <w:rPr>
          <w:rFonts w:ascii="Arial" w:eastAsia="Arial" w:hAnsi="Arial" w:cs="Arial"/>
          <w:b/>
        </w:rPr>
        <w:t xml:space="preserve"> </w:t>
      </w:r>
      <w:r>
        <w:t>本条的约定不适用于</w:t>
      </w:r>
      <w:r>
        <w:rPr>
          <w:rFonts w:ascii="Times New Roman" w:eastAsia="Times New Roman" w:hAnsi="Times New Roman" w:cs="Times New Roman"/>
        </w:rPr>
        <w:t>“</w:t>
      </w:r>
      <w:r>
        <w:t>发行人</w:t>
      </w:r>
      <w:r>
        <w:rPr>
          <w:rFonts w:ascii="Times New Roman" w:eastAsia="Times New Roman" w:hAnsi="Times New Roman" w:cs="Times New Roman"/>
        </w:rPr>
        <w:t>”</w:t>
      </w:r>
      <w:r>
        <w:t>按照有关</w:t>
      </w:r>
      <w:r>
        <w:rPr>
          <w:rFonts w:ascii="Times New Roman" w:eastAsia="Times New Roman" w:hAnsi="Times New Roman" w:cs="Times New Roman"/>
        </w:rPr>
        <w:t>“</w:t>
      </w:r>
      <w:r>
        <w:t>法律</w:t>
      </w:r>
      <w:r>
        <w:rPr>
          <w:rFonts w:ascii="Times New Roman" w:eastAsia="Times New Roman" w:hAnsi="Times New Roman" w:cs="Times New Roman"/>
        </w:rPr>
        <w:t>”</w:t>
      </w:r>
      <w:r>
        <w:t>或法规把资料或信息披露给任何政府、或任何有关的机构或部门。但是，被要求作出上述披露的</w:t>
      </w:r>
      <w:r>
        <w:rPr>
          <w:rFonts w:ascii="Times New Roman" w:eastAsia="Times New Roman" w:hAnsi="Times New Roman" w:cs="Times New Roman"/>
        </w:rPr>
        <w:t>“</w:t>
      </w:r>
      <w:r>
        <w:t>发行人</w:t>
      </w:r>
      <w:r>
        <w:rPr>
          <w:rFonts w:ascii="Times New Roman" w:eastAsia="Times New Roman" w:hAnsi="Times New Roman" w:cs="Times New Roman"/>
        </w:rPr>
        <w:t>”</w:t>
      </w:r>
      <w:r>
        <w:t>（视情况而定）应在做出上述披露前立即把该要求及其条款通知</w:t>
      </w:r>
      <w:r>
        <w:rPr>
          <w:rFonts w:ascii="Times New Roman" w:eastAsia="Times New Roman" w:hAnsi="Times New Roman" w:cs="Times New Roman"/>
        </w:rPr>
        <w:t>“</w:t>
      </w:r>
      <w:r>
        <w:t>主承销商</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15.6</w:t>
      </w:r>
      <w:r>
        <w:rPr>
          <w:rFonts w:ascii="Arial" w:eastAsia="Arial" w:hAnsi="Arial" w:cs="Arial"/>
          <w:b/>
        </w:rPr>
        <w:t xml:space="preserve"> </w:t>
      </w:r>
      <w:r>
        <w:t>本条的任何约定不应妨碍一方按其诚信判断作出适用</w:t>
      </w:r>
      <w:r>
        <w:rPr>
          <w:rFonts w:ascii="Times New Roman" w:eastAsia="Times New Roman" w:hAnsi="Times New Roman" w:cs="Times New Roman"/>
        </w:rPr>
        <w:t>“</w:t>
      </w:r>
      <w:r>
        <w:t>法律</w:t>
      </w:r>
      <w:r>
        <w:rPr>
          <w:rFonts w:ascii="Times New Roman" w:eastAsia="Times New Roman" w:hAnsi="Times New Roman" w:cs="Times New Roman"/>
        </w:rPr>
        <w:t>”</w:t>
      </w:r>
      <w:r>
        <w:t>、法规或全国银行间债券市场规则规定的信息公布或披露。</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15.7</w:t>
      </w:r>
      <w:r>
        <w:rPr>
          <w:rFonts w:ascii="Arial" w:eastAsia="Arial" w:hAnsi="Arial" w:cs="Arial"/>
          <w:b/>
        </w:rPr>
        <w:t xml:space="preserve"> </w:t>
      </w:r>
      <w:r>
        <w:t>本协议项下的保密义务永久有效，且不因本协议的变更、中止、终止而失效。</w:t>
      </w:r>
      <w:r>
        <w:rPr>
          <w:rFonts w:ascii="Times New Roman" w:eastAsia="Times New Roman" w:hAnsi="Times New Roman" w:cs="Times New Roman"/>
        </w:rPr>
        <w:t xml:space="preserve"> </w:t>
      </w:r>
    </w:p>
    <w:p w:rsidR="00291380" w:rsidRDefault="004876D8">
      <w:pPr>
        <w:pStyle w:val="Heading1"/>
        <w:spacing w:after="273" w:line="259" w:lineRule="auto"/>
        <w:ind w:left="436" w:hanging="425"/>
      </w:pPr>
      <w:bookmarkStart w:id="15" w:name="_Toc31361"/>
      <w:r>
        <w:t>终止</w:t>
      </w:r>
      <w:r>
        <w:rPr>
          <w:rFonts w:ascii="Times New Roman" w:eastAsia="Times New Roman" w:hAnsi="Times New Roman" w:cs="Times New Roman"/>
          <w:b/>
        </w:rPr>
        <w:t xml:space="preserve"> </w:t>
      </w:r>
      <w:bookmarkEnd w:id="15"/>
    </w:p>
    <w:p w:rsidR="00291380" w:rsidRDefault="004876D8">
      <w:pPr>
        <w:spacing w:after="279" w:line="259" w:lineRule="auto"/>
        <w:ind w:left="448"/>
      </w:pPr>
      <w:r>
        <w:rPr>
          <w:rFonts w:ascii="Times New Roman" w:eastAsia="Times New Roman" w:hAnsi="Times New Roman" w:cs="Times New Roman"/>
          <w:b/>
        </w:rPr>
        <w:t>16.1</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可以因以下任何原因而终止：</w:t>
      </w:r>
      <w:r>
        <w:rPr>
          <w:rFonts w:ascii="Times New Roman" w:eastAsia="Times New Roman" w:hAnsi="Times New Roman" w:cs="Times New Roman"/>
        </w:rPr>
        <w:t xml:space="preserve"> </w:t>
      </w:r>
    </w:p>
    <w:p w:rsidR="00291380" w:rsidRDefault="004876D8">
      <w:pPr>
        <w:spacing w:after="283" w:line="259" w:lineRule="auto"/>
        <w:ind w:left="858"/>
      </w:pPr>
      <w:r>
        <w:rPr>
          <w:rFonts w:ascii="Times New Roman" w:eastAsia="Times New Roman" w:hAnsi="Times New Roman" w:cs="Times New Roman"/>
        </w:rPr>
        <w:t>16.1.1</w:t>
      </w:r>
      <w:r>
        <w:rPr>
          <w:rFonts w:ascii="Arial" w:eastAsia="Arial" w:hAnsi="Arial" w:cs="Arial"/>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任何一方按照</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14.4 </w:t>
      </w:r>
      <w:r>
        <w:t>款的约定终止</w:t>
      </w:r>
      <w:r>
        <w:rPr>
          <w:rFonts w:ascii="Times New Roman" w:eastAsia="Times New Roman" w:hAnsi="Times New Roman" w:cs="Times New Roman"/>
        </w:rPr>
        <w:t>“</w:t>
      </w:r>
      <w:r>
        <w:t>本协议</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after="275" w:line="259" w:lineRule="auto"/>
        <w:ind w:left="858"/>
      </w:pPr>
      <w:r>
        <w:rPr>
          <w:rFonts w:ascii="Times New Roman" w:eastAsia="Times New Roman" w:hAnsi="Times New Roman" w:cs="Times New Roman"/>
        </w:rPr>
        <w:t>16.1.2</w:t>
      </w:r>
      <w:r>
        <w:rPr>
          <w:rFonts w:ascii="Arial" w:eastAsia="Arial" w:hAnsi="Arial" w:cs="Arial"/>
        </w:rPr>
        <w:t xml:space="preserve"> </w:t>
      </w:r>
      <w:r>
        <w:t>因</w:t>
      </w:r>
      <w:r>
        <w:rPr>
          <w:rFonts w:ascii="Times New Roman" w:eastAsia="Times New Roman" w:hAnsi="Times New Roman" w:cs="Times New Roman"/>
        </w:rPr>
        <w:t>“</w:t>
      </w:r>
      <w:r>
        <w:t>本协议</w:t>
      </w:r>
      <w:r>
        <w:rPr>
          <w:rFonts w:ascii="Times New Roman" w:eastAsia="Times New Roman" w:hAnsi="Times New Roman" w:cs="Times New Roman"/>
        </w:rPr>
        <w:t>”</w:t>
      </w:r>
      <w:r>
        <w:t>执行完毕而终止。</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16.2</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终止后，一方根据</w:t>
      </w:r>
      <w:r>
        <w:rPr>
          <w:rFonts w:ascii="Times New Roman" w:eastAsia="Times New Roman" w:hAnsi="Times New Roman" w:cs="Times New Roman"/>
        </w:rPr>
        <w:t>“</w:t>
      </w:r>
      <w:r>
        <w:t>本协议</w:t>
      </w:r>
      <w:r>
        <w:rPr>
          <w:rFonts w:ascii="Times New Roman" w:eastAsia="Times New Roman" w:hAnsi="Times New Roman" w:cs="Times New Roman"/>
        </w:rPr>
        <w:t>”</w:t>
      </w:r>
      <w:r>
        <w:t>向其他方取得赔偿、补偿的权利，或承担违约责任和</w:t>
      </w:r>
      <w:r>
        <w:rPr>
          <w:rFonts w:ascii="Times New Roman" w:eastAsia="Times New Roman" w:hAnsi="Times New Roman" w:cs="Times New Roman"/>
        </w:rPr>
        <w:t>/</w:t>
      </w:r>
      <w:r>
        <w:t>或损害赔偿责任的义务将不受</w:t>
      </w:r>
      <w:r>
        <w:rPr>
          <w:rFonts w:ascii="Times New Roman" w:eastAsia="Times New Roman" w:hAnsi="Times New Roman" w:cs="Times New Roman"/>
        </w:rPr>
        <w:t>“</w:t>
      </w:r>
      <w:r>
        <w:t>本协议</w:t>
      </w:r>
      <w:r>
        <w:rPr>
          <w:rFonts w:ascii="Times New Roman" w:eastAsia="Times New Roman" w:hAnsi="Times New Roman" w:cs="Times New Roman"/>
        </w:rPr>
        <w:t>”</w:t>
      </w:r>
      <w:r>
        <w:t>终止的影响。</w:t>
      </w:r>
      <w:r>
        <w:rPr>
          <w:rFonts w:ascii="Times New Roman" w:eastAsia="Times New Roman" w:hAnsi="Times New Roman" w:cs="Times New Roman"/>
        </w:rPr>
        <w:t xml:space="preserve"> </w:t>
      </w:r>
    </w:p>
    <w:p w:rsidR="00291380" w:rsidRDefault="004876D8">
      <w:pPr>
        <w:pStyle w:val="Heading1"/>
        <w:spacing w:after="277" w:line="259" w:lineRule="auto"/>
        <w:ind w:left="436" w:hanging="425"/>
      </w:pPr>
      <w:bookmarkStart w:id="16" w:name="_Toc31362"/>
      <w:r>
        <w:lastRenderedPageBreak/>
        <w:t>违约责任及补偿</w:t>
      </w:r>
      <w:r>
        <w:rPr>
          <w:rFonts w:ascii="Times New Roman" w:eastAsia="Times New Roman" w:hAnsi="Times New Roman" w:cs="Times New Roman"/>
          <w:b/>
        </w:rPr>
        <w:t xml:space="preserve"> </w:t>
      </w:r>
      <w:bookmarkEnd w:id="16"/>
    </w:p>
    <w:p w:rsidR="00291380" w:rsidRDefault="004876D8">
      <w:pPr>
        <w:ind w:left="863" w:hanging="425"/>
      </w:pPr>
      <w:r>
        <w:rPr>
          <w:rFonts w:ascii="Times New Roman" w:eastAsia="Times New Roman" w:hAnsi="Times New Roman" w:cs="Times New Roman"/>
          <w:b/>
        </w:rPr>
        <w:t>17.1</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任何一方或其董事、职员、代理人因过错而造成其他一方或多方损失的，过错方应承担由此产生的一切责任和提供完全有效的补偿。</w:t>
      </w:r>
      <w:r>
        <w:rPr>
          <w:rFonts w:ascii="Times New Roman" w:eastAsia="Times New Roman" w:hAnsi="Times New Roman" w:cs="Times New Roman"/>
        </w:rPr>
        <w:t xml:space="preserve"> </w:t>
      </w:r>
    </w:p>
    <w:p w:rsidR="00291380" w:rsidRDefault="004876D8">
      <w:pPr>
        <w:spacing w:after="127" w:line="376" w:lineRule="auto"/>
        <w:ind w:left="858" w:right="228" w:hanging="435"/>
        <w:jc w:val="both"/>
      </w:pPr>
      <w:r>
        <w:rPr>
          <w:rFonts w:ascii="Times New Roman" w:eastAsia="Times New Roman" w:hAnsi="Times New Roman" w:cs="Times New Roman"/>
          <w:b/>
        </w:rPr>
        <w:t>17.2</w:t>
      </w:r>
      <w:r>
        <w:rPr>
          <w:rFonts w:ascii="Arial" w:eastAsia="Arial" w:hAnsi="Arial" w:cs="Arial"/>
          <w:b/>
        </w:rPr>
        <w:t xml:space="preserve"> </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主承销商</w:t>
      </w:r>
      <w:r>
        <w:rPr>
          <w:rFonts w:ascii="Times New Roman" w:eastAsia="Times New Roman" w:hAnsi="Times New Roman" w:cs="Times New Roman"/>
        </w:rPr>
        <w:t>”</w:t>
      </w:r>
      <w:r>
        <w:t>应根据</w:t>
      </w:r>
      <w:r>
        <w:rPr>
          <w:rFonts w:ascii="Times New Roman" w:eastAsia="Times New Roman" w:hAnsi="Times New Roman" w:cs="Times New Roman"/>
        </w:rPr>
        <w:t>“</w:t>
      </w:r>
      <w:r>
        <w:t>本协议</w:t>
      </w:r>
      <w:r>
        <w:rPr>
          <w:rFonts w:ascii="Times New Roman" w:eastAsia="Times New Roman" w:hAnsi="Times New Roman" w:cs="Times New Roman"/>
        </w:rPr>
        <w:t>”</w:t>
      </w:r>
      <w:r>
        <w:t xml:space="preserve">的有关约定按时划拨全部资金和款项，包括但不限于第 </w:t>
      </w:r>
      <w:r>
        <w:rPr>
          <w:rFonts w:ascii="Times New Roman" w:eastAsia="Times New Roman" w:hAnsi="Times New Roman" w:cs="Times New Roman"/>
        </w:rPr>
        <w:t xml:space="preserve">6 </w:t>
      </w:r>
      <w:r>
        <w:t>条项下的</w:t>
      </w:r>
      <w:r>
        <w:rPr>
          <w:rFonts w:ascii="Times New Roman" w:eastAsia="Times New Roman" w:hAnsi="Times New Roman" w:cs="Times New Roman"/>
        </w:rPr>
        <w:t>“</w:t>
      </w:r>
      <w:r>
        <w:t>募集款项</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7 </w:t>
      </w:r>
      <w:r>
        <w:t>条项下的</w:t>
      </w:r>
      <w:r>
        <w:rPr>
          <w:rFonts w:ascii="Times New Roman" w:eastAsia="Times New Roman" w:hAnsi="Times New Roman" w:cs="Times New Roman"/>
        </w:rPr>
        <w:t>“</w:t>
      </w:r>
      <w:r>
        <w:t>承销报酬</w:t>
      </w:r>
      <w:r>
        <w:rPr>
          <w:rFonts w:ascii="Times New Roman" w:eastAsia="Times New Roman" w:hAnsi="Times New Roman" w:cs="Times New Roman"/>
        </w:rPr>
        <w:t>”</w:t>
      </w:r>
      <w:r>
        <w:t>；否则，前述收款方有权依法采取针对违约方的一切行动以弥补其因违约方的违约行为所蒙受的直接损失。</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17.3</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各方同意，如果（</w:t>
      </w:r>
      <w:r>
        <w:rPr>
          <w:rFonts w:ascii="Times New Roman" w:eastAsia="Times New Roman" w:hAnsi="Times New Roman" w:cs="Times New Roman"/>
        </w:rPr>
        <w:t>i</w:t>
      </w:r>
      <w:r>
        <w:t>）</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发起机构</w:t>
      </w:r>
      <w:r>
        <w:rPr>
          <w:rFonts w:ascii="Times New Roman" w:eastAsia="Times New Roman" w:hAnsi="Times New Roman" w:cs="Times New Roman"/>
        </w:rPr>
        <w:t>”</w:t>
      </w:r>
      <w:r>
        <w:t>或</w:t>
      </w:r>
      <w:r>
        <w:rPr>
          <w:rFonts w:ascii="Times New Roman" w:eastAsia="Times New Roman" w:hAnsi="Times New Roman" w:cs="Times New Roman"/>
        </w:rPr>
        <w:t>“</w:t>
      </w:r>
      <w:r>
        <w:t>主承销商</w:t>
      </w:r>
      <w:r>
        <w:rPr>
          <w:rFonts w:ascii="Times New Roman" w:eastAsia="Times New Roman" w:hAnsi="Times New Roman" w:cs="Times New Roman"/>
        </w:rPr>
        <w:t>”</w:t>
      </w:r>
      <w:r>
        <w:t>在</w:t>
      </w:r>
      <w:r>
        <w:rPr>
          <w:rFonts w:ascii="Times New Roman" w:eastAsia="Times New Roman" w:hAnsi="Times New Roman" w:cs="Times New Roman"/>
        </w:rPr>
        <w:t>“</w:t>
      </w:r>
      <w:r>
        <w:t>本协议</w:t>
      </w:r>
      <w:r>
        <w:rPr>
          <w:rFonts w:ascii="Times New Roman" w:eastAsia="Times New Roman" w:hAnsi="Times New Roman" w:cs="Times New Roman"/>
        </w:rPr>
        <w:t>”</w:t>
      </w:r>
      <w:r>
        <w:t>或其他</w:t>
      </w:r>
      <w:r>
        <w:rPr>
          <w:rFonts w:ascii="Times New Roman" w:eastAsia="Times New Roman" w:hAnsi="Times New Roman" w:cs="Times New Roman"/>
        </w:rPr>
        <w:t>“</w:t>
      </w:r>
      <w:r>
        <w:t>交易文件</w:t>
      </w:r>
      <w:r>
        <w:rPr>
          <w:rFonts w:ascii="Times New Roman" w:eastAsia="Times New Roman" w:hAnsi="Times New Roman" w:cs="Times New Roman"/>
        </w:rPr>
        <w:t>”</w:t>
      </w:r>
      <w:r>
        <w:t>中所作的任何陈述和保证在作出时或被证明在作出时是虚假、错误、有误导性或有重大遗漏，（</w:t>
      </w:r>
      <w:r>
        <w:rPr>
          <w:rFonts w:ascii="Times New Roman" w:eastAsia="Times New Roman" w:hAnsi="Times New Roman" w:cs="Times New Roman"/>
        </w:rPr>
        <w:t>ii</w:t>
      </w:r>
      <w:r>
        <w:t>）</w:t>
      </w:r>
      <w:r>
        <w:rPr>
          <w:rFonts w:ascii="Times New Roman" w:eastAsia="Times New Roman" w:hAnsi="Times New Roman" w:cs="Times New Roman"/>
        </w:rPr>
        <w:t>“</w:t>
      </w:r>
      <w:r>
        <w:t>发行人</w:t>
      </w:r>
      <w:r>
        <w:rPr>
          <w:rFonts w:ascii="Times New Roman" w:eastAsia="Times New Roman" w:hAnsi="Times New Roman" w:cs="Times New Roman"/>
        </w:rPr>
        <w:t>”</w:t>
      </w:r>
      <w:r>
        <w:t>、</w:t>
      </w:r>
      <w:r>
        <w:rPr>
          <w:rFonts w:ascii="Times New Roman" w:eastAsia="Times New Roman" w:hAnsi="Times New Roman" w:cs="Times New Roman"/>
        </w:rPr>
        <w:t>“</w:t>
      </w:r>
      <w:r>
        <w:t>发起机构</w:t>
      </w:r>
      <w:r>
        <w:rPr>
          <w:rFonts w:ascii="Times New Roman" w:eastAsia="Times New Roman" w:hAnsi="Times New Roman" w:cs="Times New Roman"/>
        </w:rPr>
        <w:t>”</w:t>
      </w:r>
      <w:r>
        <w:t xml:space="preserve">或 </w:t>
      </w:r>
      <w:r>
        <w:rPr>
          <w:rFonts w:ascii="Times New Roman" w:eastAsia="Times New Roman" w:hAnsi="Times New Roman" w:cs="Times New Roman"/>
        </w:rPr>
        <w:t>“</w:t>
      </w:r>
      <w:r>
        <w:t>主承销商</w:t>
      </w:r>
      <w:r>
        <w:rPr>
          <w:rFonts w:ascii="Times New Roman" w:eastAsia="Times New Roman" w:hAnsi="Times New Roman" w:cs="Times New Roman"/>
        </w:rPr>
        <w:t>”</w:t>
      </w:r>
      <w:r>
        <w:t>在</w:t>
      </w:r>
      <w:r>
        <w:rPr>
          <w:rFonts w:ascii="Times New Roman" w:eastAsia="Times New Roman" w:hAnsi="Times New Roman" w:cs="Times New Roman"/>
        </w:rPr>
        <w:t>“</w:t>
      </w:r>
      <w:r>
        <w:t>发行文件</w:t>
      </w:r>
      <w:r>
        <w:rPr>
          <w:rFonts w:ascii="Times New Roman" w:eastAsia="Times New Roman" w:hAnsi="Times New Roman" w:cs="Times New Roman"/>
        </w:rPr>
        <w:t>”</w:t>
      </w:r>
      <w:r>
        <w:t>中或上述主体在不时向公众或任何第三人披露的任何信息中包含有任何重大虚假、不实或带有误导性的陈述、或任何重大遗漏，则：</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17.3.1</w:t>
      </w:r>
      <w:r>
        <w:rPr>
          <w:rFonts w:ascii="Arial" w:eastAsia="Arial" w:hAnsi="Arial" w:cs="Arial"/>
        </w:rPr>
        <w:t xml:space="preserve"> </w:t>
      </w:r>
      <w:r>
        <w:t>如果该等重大的虚假、不实或带有误导性的陈述、或任何重大遗漏是由于</w:t>
      </w:r>
      <w:r>
        <w:rPr>
          <w:rFonts w:ascii="Times New Roman" w:eastAsia="Times New Roman" w:hAnsi="Times New Roman" w:cs="Times New Roman"/>
        </w:rPr>
        <w:t>“</w:t>
      </w:r>
      <w:r>
        <w:t>发起机构</w:t>
      </w:r>
      <w:r>
        <w:rPr>
          <w:rFonts w:ascii="Times New Roman" w:eastAsia="Times New Roman" w:hAnsi="Times New Roman" w:cs="Times New Roman"/>
        </w:rPr>
        <w:t>”</w:t>
      </w:r>
      <w:r>
        <w:t>的过错，则因此给</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主承销商</w:t>
      </w:r>
      <w:r>
        <w:rPr>
          <w:rFonts w:ascii="Times New Roman" w:eastAsia="Times New Roman" w:hAnsi="Times New Roman" w:cs="Times New Roman"/>
        </w:rPr>
        <w:t>”</w:t>
      </w:r>
      <w:r>
        <w:t>造成的任何损失（包括但不限于</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主承销商</w:t>
      </w:r>
      <w:r>
        <w:rPr>
          <w:rFonts w:ascii="Times New Roman" w:eastAsia="Times New Roman" w:hAnsi="Times New Roman" w:cs="Times New Roman"/>
        </w:rPr>
        <w:t>”</w:t>
      </w:r>
      <w:r>
        <w:t>为避免、挽回和弥补该等损失而支出的律师费和其它合理费用）应当由</w:t>
      </w:r>
      <w:r>
        <w:rPr>
          <w:rFonts w:ascii="Times New Roman" w:eastAsia="Times New Roman" w:hAnsi="Times New Roman" w:cs="Times New Roman"/>
        </w:rPr>
        <w:t>“</w:t>
      </w:r>
      <w:r>
        <w:t>发起机构</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291380" w:rsidRDefault="004876D8">
      <w:pPr>
        <w:spacing w:after="122" w:line="376" w:lineRule="auto"/>
        <w:ind w:left="10" w:right="232"/>
        <w:jc w:val="right"/>
      </w:pPr>
      <w:r>
        <w:rPr>
          <w:rFonts w:ascii="Times New Roman" w:eastAsia="Times New Roman" w:hAnsi="Times New Roman" w:cs="Times New Roman"/>
        </w:rPr>
        <w:t>17.3.2</w:t>
      </w:r>
      <w:r>
        <w:rPr>
          <w:rFonts w:ascii="Arial" w:eastAsia="Arial" w:hAnsi="Arial" w:cs="Arial"/>
        </w:rPr>
        <w:t xml:space="preserve"> </w:t>
      </w:r>
      <w:r>
        <w:t>如果该等重大的虚假、不实或带有误导性的陈述、或任何重大遗漏是由于</w:t>
      </w:r>
      <w:r>
        <w:rPr>
          <w:rFonts w:ascii="Times New Roman" w:eastAsia="Times New Roman" w:hAnsi="Times New Roman" w:cs="Times New Roman"/>
        </w:rPr>
        <w:t>“</w:t>
      </w:r>
      <w:r>
        <w:t>发行人</w:t>
      </w:r>
      <w:r>
        <w:rPr>
          <w:rFonts w:ascii="Times New Roman" w:eastAsia="Times New Roman" w:hAnsi="Times New Roman" w:cs="Times New Roman"/>
        </w:rPr>
        <w:t>”</w:t>
      </w:r>
      <w:r>
        <w:t>的过错，则因此给</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主承销商</w:t>
      </w:r>
      <w:r>
        <w:rPr>
          <w:rFonts w:ascii="Times New Roman" w:eastAsia="Times New Roman" w:hAnsi="Times New Roman" w:cs="Times New Roman"/>
        </w:rPr>
        <w:t>”</w:t>
      </w:r>
      <w:r>
        <w:t>造成的任何损失（包括但不</w:t>
      </w:r>
      <w:r>
        <w:lastRenderedPageBreak/>
        <w:t>限于</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主承销商</w:t>
      </w:r>
      <w:r>
        <w:rPr>
          <w:rFonts w:ascii="Times New Roman" w:eastAsia="Times New Roman" w:hAnsi="Times New Roman" w:cs="Times New Roman"/>
        </w:rPr>
        <w:t>”</w:t>
      </w:r>
      <w:r>
        <w:t>为避免、挽回和弥补该等损失而支出的律师费和其它合理费用）应当由</w:t>
      </w:r>
      <w:r>
        <w:rPr>
          <w:rFonts w:ascii="Times New Roman" w:eastAsia="Times New Roman" w:hAnsi="Times New Roman" w:cs="Times New Roman"/>
        </w:rPr>
        <w:t>“</w:t>
      </w:r>
      <w:r>
        <w:t>发行人</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17.3.3</w:t>
      </w:r>
      <w:r>
        <w:rPr>
          <w:rFonts w:ascii="Arial" w:eastAsia="Arial" w:hAnsi="Arial" w:cs="Arial"/>
        </w:rPr>
        <w:t xml:space="preserve"> </w:t>
      </w:r>
      <w:r>
        <w:t>如果该等重大的虚假、不实或带有误导性的陈述、或任何重大遗漏是由于</w:t>
      </w:r>
      <w:r>
        <w:rPr>
          <w:rFonts w:ascii="Times New Roman" w:eastAsia="Times New Roman" w:hAnsi="Times New Roman" w:cs="Times New Roman"/>
        </w:rPr>
        <w:t>“</w:t>
      </w:r>
      <w:r>
        <w:t>发行人</w:t>
      </w:r>
      <w:r>
        <w:rPr>
          <w:rFonts w:ascii="Times New Roman" w:eastAsia="Times New Roman" w:hAnsi="Times New Roman" w:cs="Times New Roman"/>
        </w:rPr>
        <w:t>”</w:t>
      </w:r>
      <w:r>
        <w:t>在</w:t>
      </w:r>
      <w:r>
        <w:rPr>
          <w:rFonts w:ascii="Times New Roman" w:eastAsia="Times New Roman" w:hAnsi="Times New Roman" w:cs="Times New Roman"/>
        </w:rPr>
        <w:t>“</w:t>
      </w:r>
      <w:r>
        <w:t>发行文件</w:t>
      </w:r>
      <w:r>
        <w:rPr>
          <w:rFonts w:ascii="Times New Roman" w:eastAsia="Times New Roman" w:hAnsi="Times New Roman" w:cs="Times New Roman"/>
        </w:rPr>
        <w:t>”</w:t>
      </w:r>
      <w:r>
        <w:t>中使用了</w:t>
      </w:r>
      <w:r>
        <w:rPr>
          <w:rFonts w:ascii="Times New Roman" w:eastAsia="Times New Roman" w:hAnsi="Times New Roman" w:cs="Times New Roman"/>
        </w:rPr>
        <w:t>“</w:t>
      </w:r>
      <w:r>
        <w:t>主承销商</w:t>
      </w:r>
      <w:r>
        <w:rPr>
          <w:rFonts w:ascii="Times New Roman" w:eastAsia="Times New Roman" w:hAnsi="Times New Roman" w:cs="Times New Roman"/>
        </w:rPr>
        <w:t>”</w:t>
      </w:r>
      <w:r>
        <w:t>已书面允许</w:t>
      </w:r>
      <w:r>
        <w:rPr>
          <w:rFonts w:ascii="Times New Roman" w:eastAsia="Times New Roman" w:hAnsi="Times New Roman" w:cs="Times New Roman"/>
        </w:rPr>
        <w:t>“</w:t>
      </w:r>
      <w:r>
        <w:t>发行人</w:t>
      </w:r>
      <w:r>
        <w:rPr>
          <w:rFonts w:ascii="Times New Roman" w:eastAsia="Times New Roman" w:hAnsi="Times New Roman" w:cs="Times New Roman"/>
        </w:rPr>
        <w:t>”</w:t>
      </w:r>
      <w:r>
        <w:t>使用或援引的</w:t>
      </w:r>
      <w:r>
        <w:rPr>
          <w:rFonts w:ascii="Times New Roman" w:eastAsia="Times New Roman" w:hAnsi="Times New Roman" w:cs="Times New Roman"/>
        </w:rPr>
        <w:t>“</w:t>
      </w:r>
      <w:r>
        <w:t>主承销商</w:t>
      </w:r>
      <w:r>
        <w:rPr>
          <w:rFonts w:ascii="Times New Roman" w:eastAsia="Times New Roman" w:hAnsi="Times New Roman" w:cs="Times New Roman"/>
        </w:rPr>
        <w:t>”</w:t>
      </w:r>
      <w:r>
        <w:t>提供的信息，则因此给</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 xml:space="preserve">或 </w:t>
      </w:r>
      <w:r>
        <w:rPr>
          <w:rFonts w:ascii="Times New Roman" w:eastAsia="Times New Roman" w:hAnsi="Times New Roman" w:cs="Times New Roman"/>
        </w:rPr>
        <w:t>“</w:t>
      </w:r>
      <w:r>
        <w:t>发行人</w:t>
      </w:r>
      <w:r>
        <w:rPr>
          <w:rFonts w:ascii="Times New Roman" w:eastAsia="Times New Roman" w:hAnsi="Times New Roman" w:cs="Times New Roman"/>
        </w:rPr>
        <w:t>”</w:t>
      </w:r>
      <w:r>
        <w:t>造成的任何损失（包括但不限于</w:t>
      </w:r>
      <w:r>
        <w:rPr>
          <w:rFonts w:ascii="Times New Roman" w:eastAsia="Times New Roman" w:hAnsi="Times New Roman" w:cs="Times New Roman"/>
        </w:rPr>
        <w:t>“</w:t>
      </w:r>
      <w:r>
        <w:t>发起机构</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发行人</w:t>
      </w:r>
      <w:r>
        <w:rPr>
          <w:rFonts w:ascii="Times New Roman" w:eastAsia="Times New Roman" w:hAnsi="Times New Roman" w:cs="Times New Roman"/>
        </w:rPr>
        <w:t xml:space="preserve">” </w:t>
      </w:r>
      <w:r>
        <w:t>为避免、挽回和弥补该等损失而支出的律师费和其它合理费用）应当由</w:t>
      </w:r>
      <w:r>
        <w:rPr>
          <w:rFonts w:ascii="Times New Roman" w:eastAsia="Times New Roman" w:hAnsi="Times New Roman" w:cs="Times New Roman"/>
        </w:rPr>
        <w:t>“</w:t>
      </w:r>
      <w:r>
        <w:t>主承销商</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17.3.4</w:t>
      </w:r>
      <w:r>
        <w:rPr>
          <w:rFonts w:ascii="Arial" w:eastAsia="Arial" w:hAnsi="Arial" w:cs="Arial"/>
        </w:rPr>
        <w:t xml:space="preserve"> </w:t>
      </w:r>
      <w:r>
        <w:t>如果该等重大的虚假、不实或带有误导性的陈述、或任何重大遗漏是由于</w:t>
      </w:r>
      <w:r>
        <w:rPr>
          <w:rFonts w:ascii="Times New Roman" w:eastAsia="Times New Roman" w:hAnsi="Times New Roman" w:cs="Times New Roman"/>
        </w:rPr>
        <w:t>“</w:t>
      </w:r>
      <w:r>
        <w:t>主承销商</w:t>
      </w:r>
      <w:r>
        <w:rPr>
          <w:rFonts w:ascii="Times New Roman" w:eastAsia="Times New Roman" w:hAnsi="Times New Roman" w:cs="Times New Roman"/>
        </w:rPr>
        <w:t>”</w:t>
      </w:r>
      <w:r>
        <w:t>的过错，则因此给</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发起机构</w:t>
      </w:r>
      <w:r>
        <w:rPr>
          <w:rFonts w:ascii="Times New Roman" w:eastAsia="Times New Roman" w:hAnsi="Times New Roman" w:cs="Times New Roman"/>
        </w:rPr>
        <w:t>”</w:t>
      </w:r>
      <w:r>
        <w:t>造成的任何损失（包括但不限于</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发起机构</w:t>
      </w:r>
      <w:r>
        <w:rPr>
          <w:rFonts w:ascii="Times New Roman" w:eastAsia="Times New Roman" w:hAnsi="Times New Roman" w:cs="Times New Roman"/>
        </w:rPr>
        <w:t>”</w:t>
      </w:r>
      <w:r>
        <w:t>为避免、挽回和弥补该等损失而支出的律师费和其它合理费用）应当由</w:t>
      </w:r>
      <w:r>
        <w:rPr>
          <w:rFonts w:ascii="Times New Roman" w:eastAsia="Times New Roman" w:hAnsi="Times New Roman" w:cs="Times New Roman"/>
        </w:rPr>
        <w:t>“</w:t>
      </w:r>
      <w:r>
        <w:t>主承销商</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291380" w:rsidRDefault="004876D8">
      <w:pPr>
        <w:ind w:left="1556" w:hanging="708"/>
      </w:pPr>
      <w:r>
        <w:rPr>
          <w:rFonts w:ascii="Times New Roman" w:eastAsia="Times New Roman" w:hAnsi="Times New Roman" w:cs="Times New Roman"/>
        </w:rPr>
        <w:t>17.3.5</w:t>
      </w:r>
      <w:r>
        <w:rPr>
          <w:rFonts w:ascii="Arial" w:eastAsia="Arial" w:hAnsi="Arial" w:cs="Arial"/>
        </w:rPr>
        <w:t xml:space="preserve"> </w:t>
      </w:r>
      <w:r>
        <w:t>对于该等重大的虚假、不实或带有误导性的陈述或任何重大遗漏，如果</w:t>
      </w:r>
      <w:r>
        <w:rPr>
          <w:rFonts w:ascii="Times New Roman" w:eastAsia="Times New Roman" w:hAnsi="Times New Roman" w:cs="Times New Roman"/>
        </w:rPr>
        <w:t>“</w:t>
      </w:r>
      <w:r>
        <w:t>本协议</w:t>
      </w:r>
      <w:r>
        <w:rPr>
          <w:rFonts w:ascii="Times New Roman" w:eastAsia="Times New Roman" w:hAnsi="Times New Roman" w:cs="Times New Roman"/>
        </w:rPr>
        <w:t>”</w:t>
      </w:r>
      <w:r>
        <w:t>各方均有过错的，过错方应各自承担相应的责任；</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17.4</w:t>
      </w:r>
      <w:r>
        <w:rPr>
          <w:rFonts w:ascii="Arial" w:eastAsia="Arial" w:hAnsi="Arial" w:cs="Arial"/>
          <w:b/>
        </w:rPr>
        <w:t xml:space="preserve"> </w:t>
      </w:r>
      <w:r>
        <w:t>各方同意，若</w:t>
      </w:r>
      <w:r>
        <w:rPr>
          <w:rFonts w:ascii="Times New Roman" w:eastAsia="Times New Roman" w:hAnsi="Times New Roman" w:cs="Times New Roman"/>
        </w:rPr>
        <w:t>“</w:t>
      </w:r>
      <w:r>
        <w:t>主承销商</w:t>
      </w:r>
      <w:r>
        <w:rPr>
          <w:rFonts w:ascii="Times New Roman" w:eastAsia="Times New Roman" w:hAnsi="Times New Roman" w:cs="Times New Roman"/>
        </w:rPr>
        <w:t>”</w:t>
      </w:r>
      <w:r>
        <w:t>根据本协议提供服务，因</w:t>
      </w:r>
      <w:r>
        <w:rPr>
          <w:rFonts w:ascii="Times New Roman" w:eastAsia="Times New Roman" w:hAnsi="Times New Roman" w:cs="Times New Roman"/>
        </w:rPr>
        <w:t>“</w:t>
      </w:r>
      <w:r>
        <w:t>发起机构</w:t>
      </w:r>
      <w:r>
        <w:rPr>
          <w:rFonts w:ascii="Times New Roman" w:eastAsia="Times New Roman" w:hAnsi="Times New Roman" w:cs="Times New Roman"/>
        </w:rPr>
        <w:t>”</w:t>
      </w:r>
      <w:r>
        <w:t>的原因从而导致</w:t>
      </w:r>
      <w:r>
        <w:rPr>
          <w:rFonts w:ascii="Times New Roman" w:eastAsia="Times New Roman" w:hAnsi="Times New Roman" w:cs="Times New Roman"/>
        </w:rPr>
        <w:t>“</w:t>
      </w:r>
      <w:r>
        <w:t>主承销商</w:t>
      </w:r>
      <w:r>
        <w:rPr>
          <w:rFonts w:ascii="Times New Roman" w:eastAsia="Times New Roman" w:hAnsi="Times New Roman" w:cs="Times New Roman"/>
        </w:rPr>
        <w:t>”</w:t>
      </w:r>
      <w:r>
        <w:t>遭受损失、责任和费用（包括但不限于他人对主承销商提出权利请求或索赔），</w:t>
      </w:r>
      <w:r>
        <w:rPr>
          <w:rFonts w:ascii="Times New Roman" w:eastAsia="Times New Roman" w:hAnsi="Times New Roman" w:cs="Times New Roman"/>
        </w:rPr>
        <w:t>“</w:t>
      </w:r>
      <w:r>
        <w:t>发起机构</w:t>
      </w:r>
      <w:r>
        <w:rPr>
          <w:rFonts w:ascii="Times New Roman" w:eastAsia="Times New Roman" w:hAnsi="Times New Roman" w:cs="Times New Roman"/>
        </w:rPr>
        <w:t>”</w:t>
      </w:r>
      <w:r>
        <w:t>应对</w:t>
      </w:r>
      <w:r>
        <w:rPr>
          <w:rFonts w:ascii="Times New Roman" w:eastAsia="Times New Roman" w:hAnsi="Times New Roman" w:cs="Times New Roman"/>
        </w:rPr>
        <w:t>“</w:t>
      </w:r>
      <w:r>
        <w:t>主承销商</w:t>
      </w:r>
      <w:r>
        <w:rPr>
          <w:rFonts w:ascii="Times New Roman" w:eastAsia="Times New Roman" w:hAnsi="Times New Roman" w:cs="Times New Roman"/>
        </w:rPr>
        <w:t>”</w:t>
      </w:r>
      <w:r>
        <w:t>给予赔偿（包括但不限于偿付</w:t>
      </w:r>
      <w:r>
        <w:rPr>
          <w:rFonts w:ascii="Times New Roman" w:eastAsia="Times New Roman" w:hAnsi="Times New Roman" w:cs="Times New Roman"/>
        </w:rPr>
        <w:t>“</w:t>
      </w:r>
      <w:r>
        <w:t>主承销商</w:t>
      </w:r>
      <w:r>
        <w:rPr>
          <w:rFonts w:ascii="Times New Roman" w:eastAsia="Times New Roman" w:hAnsi="Times New Roman" w:cs="Times New Roman"/>
        </w:rPr>
        <w:t>”</w:t>
      </w:r>
      <w:r>
        <w:t xml:space="preserve">进行调查、准备、抗辩所支出的所有费用支出），以使 </w:t>
      </w:r>
      <w:r>
        <w:rPr>
          <w:rFonts w:ascii="Times New Roman" w:eastAsia="Times New Roman" w:hAnsi="Times New Roman" w:cs="Times New Roman"/>
        </w:rPr>
        <w:t>“</w:t>
      </w:r>
      <w:r>
        <w:t>主承销</w:t>
      </w:r>
      <w:r>
        <w:lastRenderedPageBreak/>
        <w:t>商</w:t>
      </w:r>
      <w:r>
        <w:rPr>
          <w:rFonts w:ascii="Times New Roman" w:eastAsia="Times New Roman" w:hAnsi="Times New Roman" w:cs="Times New Roman"/>
        </w:rPr>
        <w:t>”</w:t>
      </w:r>
      <w:r>
        <w:t>免受损害，但</w:t>
      </w:r>
      <w:r>
        <w:rPr>
          <w:rFonts w:ascii="Times New Roman" w:eastAsia="Times New Roman" w:hAnsi="Times New Roman" w:cs="Times New Roman"/>
        </w:rPr>
        <w:t>“</w:t>
      </w:r>
      <w:r>
        <w:t>主承销商</w:t>
      </w:r>
      <w:r>
        <w:rPr>
          <w:rFonts w:ascii="Times New Roman" w:eastAsia="Times New Roman" w:hAnsi="Times New Roman" w:cs="Times New Roman"/>
        </w:rPr>
        <w:t>”</w:t>
      </w:r>
      <w:r>
        <w:t>遭受损失、责任和费用是由于</w:t>
      </w:r>
      <w:r>
        <w:rPr>
          <w:rFonts w:ascii="Times New Roman" w:eastAsia="Times New Roman" w:hAnsi="Times New Roman" w:cs="Times New Roman"/>
        </w:rPr>
        <w:t>“</w:t>
      </w:r>
      <w:r>
        <w:t>发起机构</w:t>
      </w:r>
      <w:r>
        <w:rPr>
          <w:rFonts w:ascii="Times New Roman" w:eastAsia="Times New Roman" w:hAnsi="Times New Roman" w:cs="Times New Roman"/>
        </w:rPr>
        <w:t>”</w:t>
      </w:r>
      <w:r>
        <w:t>以外的其他方过错造成的除外。</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17.5</w:t>
      </w:r>
      <w:r>
        <w:rPr>
          <w:rFonts w:ascii="Arial" w:eastAsia="Arial" w:hAnsi="Arial" w:cs="Arial"/>
          <w:b/>
        </w:rPr>
        <w:t xml:space="preserve"> </w:t>
      </w:r>
      <w:r>
        <w:t>各方同意，若</w:t>
      </w:r>
      <w:r>
        <w:rPr>
          <w:rFonts w:ascii="Times New Roman" w:eastAsia="Times New Roman" w:hAnsi="Times New Roman" w:cs="Times New Roman"/>
        </w:rPr>
        <w:t>“</w:t>
      </w:r>
      <w:r>
        <w:t>主承销商</w:t>
      </w:r>
      <w:r>
        <w:rPr>
          <w:rFonts w:ascii="Times New Roman" w:eastAsia="Times New Roman" w:hAnsi="Times New Roman" w:cs="Times New Roman"/>
        </w:rPr>
        <w:t>”</w:t>
      </w:r>
      <w:r>
        <w:t>根据本协议提供服务，因</w:t>
      </w:r>
      <w:r>
        <w:rPr>
          <w:rFonts w:ascii="Times New Roman" w:eastAsia="Times New Roman" w:hAnsi="Times New Roman" w:cs="Times New Roman"/>
        </w:rPr>
        <w:t>“</w:t>
      </w:r>
      <w:r>
        <w:t>主承销商</w:t>
      </w:r>
      <w:r>
        <w:rPr>
          <w:rFonts w:ascii="Times New Roman" w:eastAsia="Times New Roman" w:hAnsi="Times New Roman" w:cs="Times New Roman"/>
        </w:rPr>
        <w:t>”</w:t>
      </w:r>
      <w:r>
        <w:t>的原因从而导致</w:t>
      </w:r>
      <w:r>
        <w:rPr>
          <w:rFonts w:ascii="Times New Roman" w:eastAsia="Times New Roman" w:hAnsi="Times New Roman" w:cs="Times New Roman"/>
        </w:rPr>
        <w:t>“</w:t>
      </w:r>
      <w:r>
        <w:t>发起机构</w:t>
      </w:r>
      <w:r>
        <w:rPr>
          <w:rFonts w:ascii="Times New Roman" w:eastAsia="Times New Roman" w:hAnsi="Times New Roman" w:cs="Times New Roman"/>
        </w:rPr>
        <w:t>”</w:t>
      </w:r>
      <w:r>
        <w:t>遭受损失、责任和费用（包括但不限于他人对主承销商提出权利请求或索赔），</w:t>
      </w:r>
      <w:r>
        <w:rPr>
          <w:rFonts w:ascii="Times New Roman" w:eastAsia="Times New Roman" w:hAnsi="Times New Roman" w:cs="Times New Roman"/>
        </w:rPr>
        <w:t>“</w:t>
      </w:r>
      <w:r>
        <w:t>主承销商</w:t>
      </w:r>
      <w:r>
        <w:rPr>
          <w:rFonts w:ascii="Times New Roman" w:eastAsia="Times New Roman" w:hAnsi="Times New Roman" w:cs="Times New Roman"/>
        </w:rPr>
        <w:t>”</w:t>
      </w:r>
      <w:r>
        <w:t>应对</w:t>
      </w:r>
      <w:r>
        <w:rPr>
          <w:rFonts w:ascii="Times New Roman" w:eastAsia="Times New Roman" w:hAnsi="Times New Roman" w:cs="Times New Roman"/>
        </w:rPr>
        <w:t>“</w:t>
      </w:r>
      <w:r>
        <w:t>发起机构</w:t>
      </w:r>
      <w:r>
        <w:rPr>
          <w:rFonts w:ascii="Times New Roman" w:eastAsia="Times New Roman" w:hAnsi="Times New Roman" w:cs="Times New Roman"/>
        </w:rPr>
        <w:t>”</w:t>
      </w:r>
      <w:r>
        <w:t>给予赔偿（包括但不限于偿付</w:t>
      </w:r>
      <w:r>
        <w:rPr>
          <w:rFonts w:ascii="Times New Roman" w:eastAsia="Times New Roman" w:hAnsi="Times New Roman" w:cs="Times New Roman"/>
        </w:rPr>
        <w:t>“</w:t>
      </w:r>
      <w:r>
        <w:t>发起机构</w:t>
      </w:r>
      <w:r>
        <w:rPr>
          <w:rFonts w:ascii="Times New Roman" w:eastAsia="Times New Roman" w:hAnsi="Times New Roman" w:cs="Times New Roman"/>
        </w:rPr>
        <w:t>”</w:t>
      </w:r>
      <w:r>
        <w:t xml:space="preserve">进行调查、准备、抗辩所支出的所有费用支出），以使 </w:t>
      </w:r>
      <w:r>
        <w:rPr>
          <w:rFonts w:ascii="Times New Roman" w:eastAsia="Times New Roman" w:hAnsi="Times New Roman" w:cs="Times New Roman"/>
        </w:rPr>
        <w:t>“</w:t>
      </w:r>
      <w:r>
        <w:t>发起机构</w:t>
      </w:r>
      <w:r>
        <w:rPr>
          <w:rFonts w:ascii="Times New Roman" w:eastAsia="Times New Roman" w:hAnsi="Times New Roman" w:cs="Times New Roman"/>
        </w:rPr>
        <w:t>”</w:t>
      </w:r>
      <w:r>
        <w:t>免受损害，但</w:t>
      </w:r>
      <w:r>
        <w:rPr>
          <w:rFonts w:ascii="Times New Roman" w:eastAsia="Times New Roman" w:hAnsi="Times New Roman" w:cs="Times New Roman"/>
        </w:rPr>
        <w:t>“</w:t>
      </w:r>
      <w:r>
        <w:t>发起机构</w:t>
      </w:r>
      <w:r>
        <w:rPr>
          <w:rFonts w:ascii="Times New Roman" w:eastAsia="Times New Roman" w:hAnsi="Times New Roman" w:cs="Times New Roman"/>
        </w:rPr>
        <w:t>”</w:t>
      </w:r>
      <w:r>
        <w:t>遭受损失、责任和费用是由于</w:t>
      </w:r>
      <w:r>
        <w:rPr>
          <w:rFonts w:ascii="Times New Roman" w:eastAsia="Times New Roman" w:hAnsi="Times New Roman" w:cs="Times New Roman"/>
        </w:rPr>
        <w:t>“</w:t>
      </w:r>
      <w:r>
        <w:t>主承销商</w:t>
      </w:r>
      <w:r>
        <w:rPr>
          <w:rFonts w:ascii="Times New Roman" w:eastAsia="Times New Roman" w:hAnsi="Times New Roman" w:cs="Times New Roman"/>
        </w:rPr>
        <w:t>”</w:t>
      </w:r>
      <w:r>
        <w:t>以外的其他方过错造成的除外。</w:t>
      </w:r>
      <w:r>
        <w:rPr>
          <w:rFonts w:ascii="Times New Roman" w:eastAsia="Times New Roman" w:hAnsi="Times New Roman" w:cs="Times New Roman"/>
        </w:rPr>
        <w:t xml:space="preserve"> </w:t>
      </w:r>
    </w:p>
    <w:p w:rsidR="00291380" w:rsidRDefault="004876D8">
      <w:pPr>
        <w:pStyle w:val="Heading1"/>
        <w:spacing w:after="273" w:line="259" w:lineRule="auto"/>
        <w:ind w:left="436" w:hanging="425"/>
      </w:pPr>
      <w:bookmarkStart w:id="17" w:name="_Toc31363"/>
      <w:r>
        <w:t>通知及送达</w:t>
      </w:r>
      <w:r>
        <w:rPr>
          <w:rFonts w:ascii="Times New Roman" w:eastAsia="Times New Roman" w:hAnsi="Times New Roman" w:cs="Times New Roman"/>
          <w:b/>
        </w:rPr>
        <w:t xml:space="preserve"> </w:t>
      </w:r>
      <w:bookmarkEnd w:id="17"/>
    </w:p>
    <w:p w:rsidR="00291380" w:rsidRDefault="004876D8">
      <w:pPr>
        <w:spacing w:line="259" w:lineRule="auto"/>
        <w:ind w:left="448"/>
      </w:pPr>
      <w:r>
        <w:rPr>
          <w:rFonts w:ascii="Times New Roman" w:eastAsia="Times New Roman" w:hAnsi="Times New Roman" w:cs="Times New Roman"/>
          <w:b/>
        </w:rPr>
        <w:t>18.1</w:t>
      </w:r>
      <w:r>
        <w:rPr>
          <w:rFonts w:ascii="Arial" w:eastAsia="Arial" w:hAnsi="Arial" w:cs="Arial"/>
          <w:b/>
        </w:rPr>
        <w:t xml:space="preserve"> </w:t>
      </w:r>
      <w:r>
        <w:t>除本协议另有约定外，本协议项下对各方的任何通知均应以书面形式作出，</w:t>
      </w:r>
    </w:p>
    <w:p w:rsidR="00291380" w:rsidRDefault="004876D8">
      <w:pPr>
        <w:ind w:left="858"/>
      </w:pPr>
      <w:r>
        <w:t>以专人送达、特快专递、挂号信件或传真、电子邮件方式递送。并且除本协议另有约定外，每一份通知均应抄送给其他相关各方。</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18.2</w:t>
      </w:r>
      <w:r>
        <w:rPr>
          <w:rFonts w:ascii="Arial" w:eastAsia="Arial" w:hAnsi="Arial" w:cs="Arial"/>
          <w:b/>
        </w:rPr>
        <w:t xml:space="preserve"> </w:t>
      </w:r>
      <w:r>
        <w:t>通知在下列日期视为送达被通知方（同时采用多种方式的，以最先到达者为准）：</w:t>
      </w:r>
      <w:r>
        <w:rPr>
          <w:rFonts w:ascii="Times New Roman" w:eastAsia="Times New Roman" w:hAnsi="Times New Roman" w:cs="Times New Roman"/>
        </w:rPr>
        <w:t xml:space="preserve"> </w:t>
      </w:r>
    </w:p>
    <w:p w:rsidR="00291380" w:rsidRDefault="004876D8">
      <w:pPr>
        <w:numPr>
          <w:ilvl w:val="0"/>
          <w:numId w:val="7"/>
        </w:numPr>
        <w:spacing w:after="277" w:line="259" w:lineRule="auto"/>
        <w:ind w:hanging="420"/>
      </w:pPr>
      <w:r>
        <w:t>专人送达：通知方取得的被通知方签收单所示日；</w:t>
      </w:r>
      <w:r>
        <w:rPr>
          <w:rFonts w:ascii="Times New Roman" w:eastAsia="Times New Roman" w:hAnsi="Times New Roman" w:cs="Times New Roman"/>
        </w:rPr>
        <w:t xml:space="preserve"> </w:t>
      </w:r>
    </w:p>
    <w:p w:rsidR="00291380" w:rsidRDefault="004876D8">
      <w:pPr>
        <w:numPr>
          <w:ilvl w:val="0"/>
          <w:numId w:val="7"/>
        </w:numPr>
        <w:spacing w:after="278" w:line="259" w:lineRule="auto"/>
        <w:ind w:hanging="420"/>
      </w:pPr>
      <w:r>
        <w:t>特快专递：发出通知方持有的投邮凭证所示日后第</w:t>
      </w:r>
      <w:r>
        <w:rPr>
          <w:rFonts w:ascii="Times New Roman" w:eastAsia="Times New Roman" w:hAnsi="Times New Roman" w:cs="Times New Roman"/>
        </w:rPr>
        <w:t>3</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numPr>
          <w:ilvl w:val="0"/>
          <w:numId w:val="7"/>
        </w:numPr>
        <w:ind w:hanging="420"/>
      </w:pPr>
      <w:r>
        <w:t>挂号信邮递：发出通知方持有的国内挂号函件收据所示日后第</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numPr>
          <w:ilvl w:val="0"/>
          <w:numId w:val="7"/>
        </w:numPr>
        <w:spacing w:after="274" w:line="259" w:lineRule="auto"/>
        <w:ind w:hanging="420"/>
      </w:pPr>
      <w:r>
        <w:lastRenderedPageBreak/>
        <w:t>传真：收到成功发送确认后的第</w:t>
      </w:r>
      <w:r>
        <w:rPr>
          <w:rFonts w:ascii="Times New Roman" w:eastAsia="Times New Roman" w:hAnsi="Times New Roman" w:cs="Times New Roman"/>
        </w:rPr>
        <w:t>1</w:t>
      </w:r>
      <w:r>
        <w:t>个</w:t>
      </w:r>
      <w:r>
        <w:rPr>
          <w:rFonts w:ascii="Times New Roman" w:eastAsia="Times New Roman" w:hAnsi="Times New Roman" w:cs="Times New Roman"/>
        </w:rPr>
        <w:t>“</w:t>
      </w:r>
      <w:r>
        <w:t>工作日</w:t>
      </w:r>
      <w:r>
        <w:rPr>
          <w:rFonts w:ascii="Times New Roman" w:eastAsia="Times New Roman" w:hAnsi="Times New Roman" w:cs="Times New Roman"/>
        </w:rPr>
        <w:t xml:space="preserve">” </w:t>
      </w:r>
    </w:p>
    <w:p w:rsidR="00291380" w:rsidRDefault="004876D8">
      <w:pPr>
        <w:numPr>
          <w:ilvl w:val="0"/>
          <w:numId w:val="7"/>
        </w:numPr>
        <w:spacing w:after="277" w:line="259" w:lineRule="auto"/>
        <w:ind w:hanging="420"/>
      </w:pPr>
      <w:r>
        <w:t>电子邮件：电子邮件发出之日。</w:t>
      </w:r>
      <w:r>
        <w:rPr>
          <w:rFonts w:ascii="Times New Roman" w:eastAsia="Times New Roman" w:hAnsi="Times New Roman" w:cs="Times New Roman"/>
        </w:rPr>
        <w:t xml:space="preserve"> </w:t>
      </w:r>
    </w:p>
    <w:p w:rsidR="00291380" w:rsidRDefault="004876D8">
      <w:pPr>
        <w:numPr>
          <w:ilvl w:val="1"/>
          <w:numId w:val="8"/>
        </w:numPr>
        <w:ind w:hanging="425"/>
      </w:pPr>
      <w:r>
        <w:t>本协议项下的任何通知、报告或其他通信以及抄送给其他各方的副本，均应按以下联系方式或各方不时根据本条款通知其他各方的联系方式发送给相关各方：</w:t>
      </w:r>
      <w:r>
        <w:rPr>
          <w:rFonts w:ascii="Times New Roman" w:eastAsia="Times New Roman" w:hAnsi="Times New Roman" w:cs="Times New Roman"/>
        </w:rPr>
        <w:t xml:space="preserve"> </w:t>
      </w:r>
    </w:p>
    <w:tbl>
      <w:tblPr>
        <w:tblStyle w:val="TableGrid"/>
        <w:tblW w:w="4638" w:type="dxa"/>
        <w:tblInd w:w="645" w:type="dxa"/>
        <w:tblCellMar>
          <w:top w:w="7" w:type="dxa"/>
          <w:bottom w:w="17" w:type="dxa"/>
        </w:tblCellMar>
        <w:tblLook w:val="04A0" w:firstRow="1" w:lastRow="0" w:firstColumn="1" w:lastColumn="0" w:noHBand="0" w:noVBand="1"/>
      </w:tblPr>
      <w:tblGrid>
        <w:gridCol w:w="2168"/>
        <w:gridCol w:w="2470"/>
      </w:tblGrid>
      <w:tr w:rsidR="00291380">
        <w:trPr>
          <w:trHeight w:val="3888"/>
        </w:trPr>
        <w:tc>
          <w:tcPr>
            <w:tcW w:w="2168" w:type="dxa"/>
            <w:tcBorders>
              <w:top w:val="nil"/>
              <w:left w:val="nil"/>
              <w:bottom w:val="nil"/>
              <w:right w:val="nil"/>
            </w:tcBorders>
          </w:tcPr>
          <w:p w:rsidR="00291380" w:rsidRDefault="004876D8">
            <w:pPr>
              <w:spacing w:after="0" w:line="259" w:lineRule="auto"/>
              <w:ind w:left="0" w:firstLine="0"/>
            </w:pPr>
            <w:r>
              <w:t>发起机构：</w:t>
            </w:r>
            <w:r>
              <w:rPr>
                <w:rFonts w:ascii="Times New Roman" w:eastAsia="Times New Roman" w:hAnsi="Times New Roman" w:cs="Times New Roman"/>
                <w:b/>
              </w:rPr>
              <w:t xml:space="preserve"> </w:t>
            </w:r>
          </w:p>
        </w:tc>
        <w:tc>
          <w:tcPr>
            <w:tcW w:w="2470" w:type="dxa"/>
            <w:tcBorders>
              <w:top w:val="nil"/>
              <w:left w:val="nil"/>
              <w:bottom w:val="nil"/>
              <w:right w:val="nil"/>
            </w:tcBorders>
          </w:tcPr>
          <w:p w:rsidR="00291380" w:rsidRDefault="00F15E77">
            <w:pPr>
              <w:spacing w:after="0" w:line="259" w:lineRule="auto"/>
              <w:ind w:left="0" w:right="61" w:firstLine="0"/>
            </w:pPr>
            <w:sdt>
              <w:sdtPr>
                <w:rPr>
                  <w:rFonts w:asciiTheme="minorEastAsia" w:hAnsiTheme="minorEastAsia" w:hint="eastAsia"/>
                  <w:szCs w:val="24"/>
                </w:rPr>
                <w:alias w:val="Originator"/>
                <w:tag w:val="Originator"/>
                <w:id w:val="815759869"/>
                <w:placeholder>
                  <w:docPart w:val="4FE56331B19A43BE9CFB8DFDC1C81235"/>
                </w:placeholder>
                <w:showingPlcHdr/>
                <w:text/>
              </w:sdtPr>
              <w:sdtEndPr/>
              <w:sdtContent>
                <w:r w:rsidR="00306302" w:rsidRPr="0097785A">
                  <w:rPr>
                    <w:rFonts w:asciiTheme="minorEastAsia" w:hAnsiTheme="minorEastAsia" w:hint="eastAsia"/>
                    <w:szCs w:val="24"/>
                  </w:rPr>
                  <w:t>苏州银行股份有限公司</w:t>
                </w:r>
              </w:sdtContent>
            </w:sdt>
            <w:r w:rsidR="004876D8">
              <w:t>地址：【】邮编：【】电话：【】传真：【】联系人：【】电子邮件：【】</w:t>
            </w:r>
            <w:r w:rsidR="004876D8">
              <w:rPr>
                <w:rFonts w:ascii="Times New Roman" w:eastAsia="Times New Roman" w:hAnsi="Times New Roman" w:cs="Times New Roman"/>
              </w:rPr>
              <w:t xml:space="preserve"> </w:t>
            </w:r>
          </w:p>
        </w:tc>
      </w:tr>
      <w:tr w:rsidR="00291380">
        <w:trPr>
          <w:trHeight w:val="4108"/>
        </w:trPr>
        <w:tc>
          <w:tcPr>
            <w:tcW w:w="2168" w:type="dxa"/>
            <w:tcBorders>
              <w:top w:val="nil"/>
              <w:left w:val="nil"/>
              <w:bottom w:val="nil"/>
              <w:right w:val="nil"/>
            </w:tcBorders>
          </w:tcPr>
          <w:p w:rsidR="00291380" w:rsidRDefault="004876D8">
            <w:pPr>
              <w:spacing w:after="0" w:line="259" w:lineRule="auto"/>
              <w:ind w:left="0" w:firstLine="0"/>
            </w:pPr>
            <w:r>
              <w:t>发行人：</w:t>
            </w:r>
            <w:r>
              <w:rPr>
                <w:rFonts w:ascii="Times New Roman" w:eastAsia="Times New Roman" w:hAnsi="Times New Roman" w:cs="Times New Roman"/>
                <w:b/>
              </w:rPr>
              <w:t xml:space="preserve"> </w:t>
            </w:r>
          </w:p>
        </w:tc>
        <w:tc>
          <w:tcPr>
            <w:tcW w:w="2470" w:type="dxa"/>
            <w:tcBorders>
              <w:top w:val="nil"/>
              <w:left w:val="nil"/>
              <w:bottom w:val="nil"/>
              <w:right w:val="nil"/>
            </w:tcBorders>
            <w:vAlign w:val="center"/>
          </w:tcPr>
          <w:p w:rsidR="00291380" w:rsidRDefault="00F15E77">
            <w:pPr>
              <w:spacing w:after="0" w:line="259" w:lineRule="auto"/>
              <w:ind w:left="0" w:right="61" w:firstLine="0"/>
            </w:pPr>
            <w:sdt>
              <w:sdtPr>
                <w:rPr>
                  <w:rFonts w:asciiTheme="minorEastAsia" w:hAnsiTheme="minorEastAsia" w:hint="eastAsia"/>
                  <w:szCs w:val="24"/>
                </w:rPr>
                <w:alias w:val="RoleIssuingTrustee"/>
                <w:tag w:val="RoleIssuingTrustee"/>
                <w:id w:val="-878696001"/>
                <w:placeholder>
                  <w:docPart w:val="E6675B3D5766411E8C5FA83014CF4B6F"/>
                </w:placeholder>
                <w:text/>
              </w:sdtPr>
              <w:sdtEndPr/>
              <w:sdtContent>
                <w:r w:rsidR="00306302">
                  <w:rPr>
                    <w:rFonts w:asciiTheme="minorEastAsia" w:hAnsiTheme="minorEastAsia" w:hint="eastAsia"/>
                    <w:szCs w:val="24"/>
                  </w:rPr>
                  <w:t>交银国际信托有限公司</w:t>
                </w:r>
              </w:sdtContent>
            </w:sdt>
          </w:p>
        </w:tc>
      </w:tr>
      <w:tr w:rsidR="00291380">
        <w:trPr>
          <w:trHeight w:val="4009"/>
        </w:trPr>
        <w:tc>
          <w:tcPr>
            <w:tcW w:w="2168" w:type="dxa"/>
            <w:tcBorders>
              <w:top w:val="nil"/>
              <w:left w:val="nil"/>
              <w:bottom w:val="nil"/>
              <w:right w:val="nil"/>
            </w:tcBorders>
          </w:tcPr>
          <w:p w:rsidR="00291380" w:rsidRDefault="004876D8">
            <w:pPr>
              <w:spacing w:after="0" w:line="259" w:lineRule="auto"/>
              <w:ind w:left="0" w:firstLine="0"/>
            </w:pPr>
            <w:r>
              <w:lastRenderedPageBreak/>
              <w:t>主承销商：</w:t>
            </w:r>
            <w:r>
              <w:rPr>
                <w:rFonts w:ascii="Times New Roman" w:eastAsia="Times New Roman" w:hAnsi="Times New Roman" w:cs="Times New Roman"/>
                <w:b/>
              </w:rPr>
              <w:t xml:space="preserve"> </w:t>
            </w:r>
          </w:p>
        </w:tc>
        <w:tc>
          <w:tcPr>
            <w:tcW w:w="2470" w:type="dxa"/>
            <w:tcBorders>
              <w:top w:val="nil"/>
              <w:left w:val="nil"/>
              <w:bottom w:val="nil"/>
              <w:right w:val="nil"/>
            </w:tcBorders>
            <w:vAlign w:val="bottom"/>
          </w:tcPr>
          <w:p w:rsidR="00291380" w:rsidRDefault="004876D8">
            <w:pPr>
              <w:spacing w:after="0" w:line="259" w:lineRule="auto"/>
              <w:ind w:left="0" w:right="10" w:firstLine="0"/>
            </w:pPr>
            <w:r>
              <w:t>招商证券股份有限公司地址：【】邮编：【】电话：【】传真：【】联系人：【】电子邮件：【】</w:t>
            </w:r>
            <w:r>
              <w:rPr>
                <w:rFonts w:ascii="Times New Roman" w:eastAsia="Times New Roman" w:hAnsi="Times New Roman" w:cs="Times New Roman"/>
              </w:rPr>
              <w:t xml:space="preserve"> </w:t>
            </w:r>
          </w:p>
        </w:tc>
      </w:tr>
    </w:tbl>
    <w:p w:rsidR="00291380" w:rsidRDefault="004876D8">
      <w:pPr>
        <w:numPr>
          <w:ilvl w:val="1"/>
          <w:numId w:val="8"/>
        </w:numPr>
        <w:spacing w:after="127" w:line="376" w:lineRule="auto"/>
        <w:ind w:hanging="425"/>
      </w:pPr>
      <w:r>
        <w:t xml:space="preserve">一方通讯地址或联络方式发生变化，应自发生变化之日起 </w:t>
      </w:r>
      <w:r>
        <w:rPr>
          <w:rFonts w:ascii="Times New Roman" w:eastAsia="Times New Roman" w:hAnsi="Times New Roman" w:cs="Times New Roman"/>
        </w:rPr>
        <w:t xml:space="preserve">20 </w:t>
      </w:r>
      <w:r>
        <w:t>个自然日内以书面形式通知其他各方。如果在</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约定的信托终止日前一个月内发生变化，应在 </w:t>
      </w:r>
      <w:r>
        <w:rPr>
          <w:rFonts w:ascii="Times New Roman" w:eastAsia="Times New Roman" w:hAnsi="Times New Roman" w:cs="Times New Roman"/>
        </w:rPr>
        <w:t xml:space="preserve">2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内以书面形式通知其他各方。</w:t>
      </w:r>
      <w:r>
        <w:rPr>
          <w:rFonts w:ascii="Times New Roman" w:eastAsia="Times New Roman" w:hAnsi="Times New Roman" w:cs="Times New Roman"/>
        </w:rPr>
        <w:t xml:space="preserve"> </w:t>
      </w:r>
    </w:p>
    <w:p w:rsidR="00291380" w:rsidRDefault="004876D8">
      <w:pPr>
        <w:numPr>
          <w:ilvl w:val="1"/>
          <w:numId w:val="8"/>
        </w:numPr>
        <w:ind w:hanging="425"/>
      </w:pPr>
      <w:r>
        <w:t>如果通讯地址或联络方式发生变化的一方（简称</w:t>
      </w:r>
      <w:r>
        <w:rPr>
          <w:rFonts w:ascii="Times New Roman" w:eastAsia="Times New Roman" w:hAnsi="Times New Roman" w:cs="Times New Roman"/>
        </w:rPr>
        <w:t>“</w:t>
      </w:r>
      <w:r>
        <w:t>变动一方</w:t>
      </w:r>
      <w:r>
        <w:rPr>
          <w:rFonts w:ascii="Times New Roman" w:eastAsia="Times New Roman" w:hAnsi="Times New Roman" w:cs="Times New Roman"/>
        </w:rPr>
        <w:t>”</w:t>
      </w:r>
      <w:r>
        <w:t>），未将有关变化及时通知其他各方，除非</w:t>
      </w:r>
      <w:r>
        <w:rPr>
          <w:rFonts w:ascii="Times New Roman" w:eastAsia="Times New Roman" w:hAnsi="Times New Roman" w:cs="Times New Roman"/>
        </w:rPr>
        <w:t>“</w:t>
      </w:r>
      <w:r>
        <w:t>法律</w:t>
      </w:r>
      <w:r>
        <w:rPr>
          <w:rFonts w:ascii="Times New Roman" w:eastAsia="Times New Roman" w:hAnsi="Times New Roman" w:cs="Times New Roman"/>
        </w:rPr>
        <w:t>”</w:t>
      </w:r>
      <w:r>
        <w:t>另有规定，变动一方应对由此而造成的影响和损失承担责任。</w:t>
      </w:r>
      <w:r>
        <w:rPr>
          <w:rFonts w:ascii="Times New Roman" w:eastAsia="Times New Roman" w:hAnsi="Times New Roman" w:cs="Times New Roman"/>
        </w:rPr>
        <w:t xml:space="preserve"> </w:t>
      </w:r>
    </w:p>
    <w:p w:rsidR="00291380" w:rsidRDefault="004876D8">
      <w:pPr>
        <w:pStyle w:val="Heading1"/>
        <w:spacing w:after="262" w:line="259" w:lineRule="auto"/>
        <w:ind w:left="436" w:hanging="425"/>
      </w:pPr>
      <w:bookmarkStart w:id="18" w:name="_Toc31364"/>
      <w:r>
        <w:t>转让</w:t>
      </w:r>
      <w:r>
        <w:rPr>
          <w:rFonts w:ascii="Times New Roman" w:eastAsia="Times New Roman" w:hAnsi="Times New Roman" w:cs="Times New Roman"/>
          <w:b/>
        </w:rPr>
        <w:t xml:space="preserve"> </w:t>
      </w:r>
      <w:bookmarkEnd w:id="18"/>
    </w:p>
    <w:p w:rsidR="00291380" w:rsidRDefault="004876D8">
      <w:pPr>
        <w:ind w:left="446"/>
      </w:pPr>
      <w:r>
        <w:t>未经</w:t>
      </w:r>
      <w:r>
        <w:rPr>
          <w:rFonts w:ascii="Times New Roman" w:eastAsia="Times New Roman" w:hAnsi="Times New Roman" w:cs="Times New Roman"/>
        </w:rPr>
        <w:t>“</w:t>
      </w:r>
      <w:r>
        <w:t>本协议</w:t>
      </w:r>
      <w:r>
        <w:rPr>
          <w:rFonts w:ascii="Times New Roman" w:eastAsia="Times New Roman" w:hAnsi="Times New Roman" w:cs="Times New Roman"/>
        </w:rPr>
        <w:t>”</w:t>
      </w:r>
      <w:r>
        <w:t>各方的书面一致同意，</w:t>
      </w:r>
      <w:r>
        <w:rPr>
          <w:rFonts w:ascii="Times New Roman" w:eastAsia="Times New Roman" w:hAnsi="Times New Roman" w:cs="Times New Roman"/>
        </w:rPr>
        <w:t>“</w:t>
      </w:r>
      <w:r>
        <w:t>本协议</w:t>
      </w:r>
      <w:r>
        <w:rPr>
          <w:rFonts w:ascii="Times New Roman" w:eastAsia="Times New Roman" w:hAnsi="Times New Roman" w:cs="Times New Roman"/>
        </w:rPr>
        <w:t>”</w:t>
      </w:r>
      <w:r>
        <w:t>任何一方不得转让其在</w:t>
      </w:r>
      <w:r>
        <w:rPr>
          <w:rFonts w:ascii="Times New Roman" w:eastAsia="Times New Roman" w:hAnsi="Times New Roman" w:cs="Times New Roman"/>
        </w:rPr>
        <w:t>“</w:t>
      </w:r>
      <w:r>
        <w:t>本协议</w:t>
      </w:r>
      <w:r>
        <w:rPr>
          <w:rFonts w:ascii="Times New Roman" w:eastAsia="Times New Roman" w:hAnsi="Times New Roman" w:cs="Times New Roman"/>
        </w:rPr>
        <w:t xml:space="preserve">” </w:t>
      </w:r>
      <w:r>
        <w:t>项下的权利或义务。</w:t>
      </w:r>
      <w:r>
        <w:rPr>
          <w:rFonts w:ascii="Times New Roman" w:eastAsia="Times New Roman" w:hAnsi="Times New Roman" w:cs="Times New Roman"/>
        </w:rPr>
        <w:t xml:space="preserve"> </w:t>
      </w:r>
    </w:p>
    <w:p w:rsidR="00291380" w:rsidRDefault="004876D8">
      <w:pPr>
        <w:pStyle w:val="Heading1"/>
        <w:spacing w:after="279" w:line="259" w:lineRule="auto"/>
        <w:ind w:left="436" w:hanging="425"/>
      </w:pPr>
      <w:bookmarkStart w:id="19" w:name="_Toc31365"/>
      <w:r>
        <w:t>法律适用和争议的解决</w:t>
      </w:r>
      <w:r>
        <w:rPr>
          <w:rFonts w:ascii="Times New Roman" w:eastAsia="Times New Roman" w:hAnsi="Times New Roman" w:cs="Times New Roman"/>
          <w:b/>
        </w:rPr>
        <w:t xml:space="preserve"> </w:t>
      </w:r>
      <w:bookmarkEnd w:id="19"/>
    </w:p>
    <w:p w:rsidR="00291380" w:rsidRDefault="004876D8">
      <w:pPr>
        <w:ind w:left="863" w:hanging="425"/>
      </w:pPr>
      <w:r>
        <w:rPr>
          <w:rFonts w:ascii="Times New Roman" w:eastAsia="Times New Roman" w:hAnsi="Times New Roman" w:cs="Times New Roman"/>
          <w:b/>
        </w:rPr>
        <w:t>20.1</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受中华人民共和国</w:t>
      </w:r>
      <w:r>
        <w:rPr>
          <w:rFonts w:ascii="Times New Roman" w:eastAsia="Times New Roman" w:hAnsi="Times New Roman" w:cs="Times New Roman"/>
        </w:rPr>
        <w:t>“</w:t>
      </w:r>
      <w:r>
        <w:t>法律</w:t>
      </w:r>
      <w:r>
        <w:rPr>
          <w:rFonts w:ascii="Times New Roman" w:eastAsia="Times New Roman" w:hAnsi="Times New Roman" w:cs="Times New Roman"/>
        </w:rPr>
        <w:t>”</w:t>
      </w:r>
      <w:r>
        <w:t>管辖（为本协议之目的，不包括香港特别行政区和澳门特别行政区以及台湾地区），并按中华人民共和国</w:t>
      </w:r>
      <w:r>
        <w:rPr>
          <w:rFonts w:ascii="Times New Roman" w:eastAsia="Times New Roman" w:hAnsi="Times New Roman" w:cs="Times New Roman"/>
        </w:rPr>
        <w:t>“</w:t>
      </w:r>
      <w:r>
        <w:t>法律</w:t>
      </w:r>
      <w:r>
        <w:rPr>
          <w:rFonts w:ascii="Times New Roman" w:eastAsia="Times New Roman" w:hAnsi="Times New Roman" w:cs="Times New Roman"/>
        </w:rPr>
        <w:t xml:space="preserve">” </w:t>
      </w:r>
      <w:r>
        <w:t>（为</w:t>
      </w:r>
      <w:r>
        <w:lastRenderedPageBreak/>
        <w:t>本协议之目的，不包括香港特别行政区和澳门特别行政区以及台湾地区法律）解释。</w:t>
      </w:r>
      <w:r>
        <w:rPr>
          <w:rFonts w:ascii="Times New Roman" w:eastAsia="Times New Roman" w:hAnsi="Times New Roman" w:cs="Times New Roman"/>
        </w:rPr>
        <w:t xml:space="preserve"> </w:t>
      </w:r>
    </w:p>
    <w:p w:rsidR="00291380" w:rsidRDefault="004876D8">
      <w:pPr>
        <w:spacing w:after="127" w:line="376" w:lineRule="auto"/>
        <w:ind w:left="858" w:right="228" w:hanging="435"/>
        <w:jc w:val="both"/>
      </w:pPr>
      <w:r>
        <w:rPr>
          <w:rFonts w:ascii="Times New Roman" w:eastAsia="Times New Roman" w:hAnsi="Times New Roman" w:cs="Times New Roman"/>
          <w:b/>
        </w:rPr>
        <w:t>20.2</w:t>
      </w:r>
      <w:r>
        <w:rPr>
          <w:rFonts w:ascii="Arial" w:eastAsia="Arial" w:hAnsi="Arial" w:cs="Arial"/>
          <w:b/>
        </w:rPr>
        <w:t xml:space="preserve"> </w:t>
      </w:r>
      <w:r>
        <w:t xml:space="preserve">对于各方在履行本合同中发生的争议，由各方协商解决。如争议在本合同一方向其他方发出通知后 </w:t>
      </w:r>
      <w:r>
        <w:rPr>
          <w:rFonts w:ascii="Times New Roman" w:eastAsia="Times New Roman" w:hAnsi="Times New Roman" w:cs="Times New Roman"/>
        </w:rPr>
        <w:t xml:space="preserve">60 </w:t>
      </w:r>
      <w:r>
        <w:t>日内仍未获解决，则任何一方均有权将争议提交至本协议签署地有管辖权的人民法院通过诉讼解决。除非生效判决另有规定，诉讼各方为诉讼而实际支付的费用（包括但不限于诉讼费和合理的律师费）由败诉方承担。</w:t>
      </w:r>
      <w:r>
        <w:rPr>
          <w:rFonts w:ascii="Times New Roman" w:eastAsia="Times New Roman" w:hAnsi="Times New Roman" w:cs="Times New Roman"/>
          <w:b/>
          <w:i/>
          <w:color w:val="FF0000"/>
        </w:rPr>
        <w:t xml:space="preserve"> </w:t>
      </w:r>
    </w:p>
    <w:p w:rsidR="00291380" w:rsidRDefault="004876D8">
      <w:pPr>
        <w:ind w:left="863" w:hanging="425"/>
      </w:pPr>
      <w:r>
        <w:rPr>
          <w:rFonts w:ascii="Times New Roman" w:eastAsia="Times New Roman" w:hAnsi="Times New Roman" w:cs="Times New Roman"/>
          <w:b/>
        </w:rPr>
        <w:t>20.3</w:t>
      </w:r>
      <w:r>
        <w:rPr>
          <w:rFonts w:ascii="Arial" w:eastAsia="Arial" w:hAnsi="Arial" w:cs="Arial"/>
          <w:b/>
        </w:rPr>
        <w:t xml:space="preserve"> </w:t>
      </w:r>
      <w:r>
        <w:t>在诉讼过程中，除各方有争议正在进行诉讼的事项以外，各方应继续履行本合同。</w:t>
      </w:r>
      <w:r>
        <w:rPr>
          <w:rFonts w:ascii="Times New Roman" w:eastAsia="Times New Roman" w:hAnsi="Times New Roman" w:cs="Times New Roman"/>
        </w:rPr>
        <w:t xml:space="preserve"> </w:t>
      </w:r>
    </w:p>
    <w:p w:rsidR="00291380" w:rsidRDefault="004876D8">
      <w:pPr>
        <w:pStyle w:val="Heading1"/>
        <w:spacing w:after="277" w:line="259" w:lineRule="auto"/>
        <w:ind w:left="436" w:hanging="425"/>
      </w:pPr>
      <w:bookmarkStart w:id="20" w:name="_Toc31366"/>
      <w:r>
        <w:t>其它约定</w:t>
      </w:r>
      <w:r>
        <w:rPr>
          <w:rFonts w:ascii="Times New Roman" w:eastAsia="Times New Roman" w:hAnsi="Times New Roman" w:cs="Times New Roman"/>
          <w:b/>
        </w:rPr>
        <w:t xml:space="preserve"> </w:t>
      </w:r>
      <w:bookmarkEnd w:id="20"/>
    </w:p>
    <w:p w:rsidR="00291380" w:rsidRDefault="004876D8">
      <w:pPr>
        <w:ind w:left="863" w:hanging="425"/>
      </w:pPr>
      <w:r>
        <w:rPr>
          <w:rFonts w:ascii="Times New Roman" w:eastAsia="Times New Roman" w:hAnsi="Times New Roman" w:cs="Times New Roman"/>
          <w:b/>
        </w:rPr>
        <w:t>21.1</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构成</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w:t>
      </w:r>
      <w:r>
        <w:t>和</w:t>
      </w:r>
      <w:r>
        <w:rPr>
          <w:rFonts w:ascii="Times New Roman" w:eastAsia="Times New Roman" w:hAnsi="Times New Roman" w:cs="Times New Roman"/>
        </w:rPr>
        <w:t>“</w:t>
      </w:r>
      <w:r>
        <w:t>主承销商</w:t>
      </w:r>
      <w:r>
        <w:rPr>
          <w:rFonts w:ascii="Times New Roman" w:eastAsia="Times New Roman" w:hAnsi="Times New Roman" w:cs="Times New Roman"/>
        </w:rPr>
        <w:t>”</w:t>
      </w:r>
      <w:r>
        <w:t>之间就</w:t>
      </w:r>
      <w:r>
        <w:rPr>
          <w:rFonts w:ascii="Times New Roman" w:eastAsia="Times New Roman" w:hAnsi="Times New Roman" w:cs="Times New Roman"/>
        </w:rPr>
        <w:t>“</w:t>
      </w:r>
      <w:r>
        <w:t>资产支持证券</w:t>
      </w:r>
      <w:r>
        <w:rPr>
          <w:rFonts w:ascii="Times New Roman" w:eastAsia="Times New Roman" w:hAnsi="Times New Roman" w:cs="Times New Roman"/>
        </w:rPr>
        <w:t>”</w:t>
      </w:r>
      <w:r>
        <w:t>发行和承销相关事宜达成的全部和唯一的协议，此前各方就</w:t>
      </w:r>
      <w:r>
        <w:rPr>
          <w:rFonts w:ascii="Times New Roman" w:eastAsia="Times New Roman" w:hAnsi="Times New Roman" w:cs="Times New Roman"/>
        </w:rPr>
        <w:t>“</w:t>
      </w:r>
      <w:r>
        <w:t>资产支持证券</w:t>
      </w:r>
      <w:r>
        <w:rPr>
          <w:rFonts w:ascii="Times New Roman" w:eastAsia="Times New Roman" w:hAnsi="Times New Roman" w:cs="Times New Roman"/>
        </w:rPr>
        <w:t xml:space="preserve">” </w:t>
      </w:r>
      <w:r>
        <w:t>的发行和承销而达成的任何承诺、谅解、安排或约定与</w:t>
      </w:r>
      <w:r>
        <w:rPr>
          <w:rFonts w:ascii="Times New Roman" w:eastAsia="Times New Roman" w:hAnsi="Times New Roman" w:cs="Times New Roman"/>
        </w:rPr>
        <w:t>“</w:t>
      </w:r>
      <w:r>
        <w:t>本协议</w:t>
      </w:r>
      <w:r>
        <w:rPr>
          <w:rFonts w:ascii="Times New Roman" w:eastAsia="Times New Roman" w:hAnsi="Times New Roman" w:cs="Times New Roman"/>
        </w:rPr>
        <w:t>”</w:t>
      </w:r>
      <w:r>
        <w:t>不一致的以</w:t>
      </w:r>
      <w:r>
        <w:rPr>
          <w:rFonts w:ascii="Times New Roman" w:eastAsia="Times New Roman" w:hAnsi="Times New Roman" w:cs="Times New Roman"/>
        </w:rPr>
        <w:t>“</w:t>
      </w:r>
      <w:r>
        <w:t>本协议</w:t>
      </w:r>
      <w:r>
        <w:rPr>
          <w:rFonts w:ascii="Times New Roman" w:eastAsia="Times New Roman" w:hAnsi="Times New Roman" w:cs="Times New Roman"/>
        </w:rPr>
        <w:t>”</w:t>
      </w:r>
      <w:r>
        <w:t>为准。</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21.2</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各方同意，</w:t>
      </w:r>
      <w:r>
        <w:rPr>
          <w:rFonts w:ascii="Times New Roman" w:eastAsia="Times New Roman" w:hAnsi="Times New Roman" w:cs="Times New Roman"/>
        </w:rPr>
        <w:t>“</w:t>
      </w:r>
      <w:r>
        <w:t>本协议</w:t>
      </w:r>
      <w:r>
        <w:rPr>
          <w:rFonts w:ascii="Times New Roman" w:eastAsia="Times New Roman" w:hAnsi="Times New Roman" w:cs="Times New Roman"/>
        </w:rPr>
        <w:t>”</w:t>
      </w:r>
      <w:r>
        <w:t>若有任何未尽事宜，如国家</w:t>
      </w:r>
      <w:r>
        <w:rPr>
          <w:rFonts w:ascii="Times New Roman" w:eastAsia="Times New Roman" w:hAnsi="Times New Roman" w:cs="Times New Roman"/>
        </w:rPr>
        <w:t>“</w:t>
      </w:r>
      <w:r>
        <w:t>法律</w:t>
      </w:r>
      <w:r>
        <w:rPr>
          <w:rFonts w:ascii="Times New Roman" w:eastAsia="Times New Roman" w:hAnsi="Times New Roman" w:cs="Times New Roman"/>
        </w:rPr>
        <w:t>”</w:t>
      </w:r>
      <w:r>
        <w:t>法规、全国银行间债券市场、</w:t>
      </w:r>
      <w:r>
        <w:rPr>
          <w:rFonts w:ascii="Times New Roman" w:eastAsia="Times New Roman" w:hAnsi="Times New Roman" w:cs="Times New Roman"/>
        </w:rPr>
        <w:t>“</w:t>
      </w:r>
      <w:r>
        <w:t>交易商协会</w:t>
      </w:r>
      <w:r>
        <w:rPr>
          <w:rFonts w:ascii="Times New Roman" w:eastAsia="Times New Roman" w:hAnsi="Times New Roman" w:cs="Times New Roman"/>
        </w:rPr>
        <w:t>”</w:t>
      </w:r>
      <w:r>
        <w:t>、中央结算公司业务规则、</w:t>
      </w:r>
      <w:r>
        <w:rPr>
          <w:rFonts w:ascii="Times New Roman" w:eastAsia="Times New Roman" w:hAnsi="Times New Roman" w:cs="Times New Roman"/>
        </w:rPr>
        <w:t>“</w:t>
      </w:r>
      <w:r>
        <w:t>《发行说明书》</w:t>
      </w:r>
      <w:r>
        <w:rPr>
          <w:rFonts w:ascii="Times New Roman" w:eastAsia="Times New Roman" w:hAnsi="Times New Roman" w:cs="Times New Roman"/>
        </w:rPr>
        <w:t>”</w:t>
      </w:r>
      <w:r>
        <w:t>有规定的，则适用其规定。如上述</w:t>
      </w:r>
      <w:r>
        <w:rPr>
          <w:rFonts w:ascii="Times New Roman" w:eastAsia="Times New Roman" w:hAnsi="Times New Roman" w:cs="Times New Roman"/>
        </w:rPr>
        <w:t>“</w:t>
      </w:r>
      <w:r>
        <w:t>法律</w:t>
      </w:r>
      <w:r>
        <w:rPr>
          <w:rFonts w:ascii="Times New Roman" w:eastAsia="Times New Roman" w:hAnsi="Times New Roman" w:cs="Times New Roman"/>
        </w:rPr>
        <w:t>”</w:t>
      </w:r>
      <w:r>
        <w:t>法规、规则和协议均无规定，则应由有关各方协商解决。</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lastRenderedPageBreak/>
        <w:t>21.3</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的修改只能采取书面形式，并由</w:t>
      </w:r>
      <w:r>
        <w:rPr>
          <w:rFonts w:ascii="Times New Roman" w:eastAsia="Times New Roman" w:hAnsi="Times New Roman" w:cs="Times New Roman"/>
        </w:rPr>
        <w:t>“</w:t>
      </w:r>
      <w:r>
        <w:t>本协议</w:t>
      </w:r>
      <w:r>
        <w:rPr>
          <w:rFonts w:ascii="Times New Roman" w:eastAsia="Times New Roman" w:hAnsi="Times New Roman" w:cs="Times New Roman"/>
        </w:rPr>
        <w:t>”</w:t>
      </w:r>
      <w:r>
        <w:t>各方签署并加盖公章后生效。</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21.4</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由协议各方法定代表人（或授权代表）正式签章、加盖公章后生效。</w:t>
      </w:r>
      <w:r>
        <w:rPr>
          <w:rFonts w:ascii="Times New Roman" w:eastAsia="Times New Roman" w:hAnsi="Times New Roman" w:cs="Times New Roman"/>
        </w:rPr>
        <w:t xml:space="preserve"> </w:t>
      </w:r>
    </w:p>
    <w:p w:rsidR="00291380" w:rsidRDefault="004876D8">
      <w:pPr>
        <w:ind w:left="863" w:hanging="425"/>
      </w:pPr>
      <w:r>
        <w:rPr>
          <w:rFonts w:ascii="Times New Roman" w:eastAsia="Times New Roman" w:hAnsi="Times New Roman" w:cs="Times New Roman"/>
          <w:b/>
        </w:rPr>
        <w:t>21.5</w:t>
      </w:r>
      <w:r>
        <w:rPr>
          <w:rFonts w:ascii="Arial" w:eastAsia="Arial" w:hAnsi="Arial" w:cs="Arial"/>
          <w:b/>
        </w:rPr>
        <w:t xml:space="preserve"> </w:t>
      </w:r>
      <w:r>
        <w:rPr>
          <w:rFonts w:ascii="Times New Roman" w:eastAsia="Times New Roman" w:hAnsi="Times New Roman" w:cs="Times New Roman"/>
        </w:rPr>
        <w:t>“</w:t>
      </w:r>
      <w:r>
        <w:t>本协议</w:t>
      </w:r>
      <w:r>
        <w:rPr>
          <w:rFonts w:ascii="Times New Roman" w:eastAsia="Times New Roman" w:hAnsi="Times New Roman" w:cs="Times New Roman"/>
        </w:rPr>
        <w:t>”</w:t>
      </w:r>
      <w:r>
        <w:t>正本一式【捌】份，具有同等法律效力；</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发行人</w:t>
      </w:r>
      <w:r>
        <w:rPr>
          <w:rFonts w:ascii="Times New Roman" w:eastAsia="Times New Roman" w:hAnsi="Times New Roman" w:cs="Times New Roman"/>
        </w:rPr>
        <w:t xml:space="preserve">” </w:t>
      </w:r>
      <w:r>
        <w:t>和</w:t>
      </w:r>
      <w:r>
        <w:rPr>
          <w:rFonts w:ascii="Times New Roman" w:eastAsia="Times New Roman" w:hAnsi="Times New Roman" w:cs="Times New Roman"/>
        </w:rPr>
        <w:t>“</w:t>
      </w:r>
      <w:r>
        <w:t>主承销商</w:t>
      </w:r>
      <w:r>
        <w:rPr>
          <w:rFonts w:ascii="Times New Roman" w:eastAsia="Times New Roman" w:hAnsi="Times New Roman" w:cs="Times New Roman"/>
        </w:rPr>
        <w:t>”</w:t>
      </w:r>
      <w:r>
        <w:t>各执【贰】份，其他用于备案使用。</w:t>
      </w:r>
      <w:r>
        <w:rPr>
          <w:rFonts w:ascii="Times New Roman" w:eastAsia="Times New Roman" w:hAnsi="Times New Roman" w:cs="Times New Roman"/>
        </w:rPr>
        <w:t xml:space="preserve"> </w:t>
      </w:r>
    </w:p>
    <w:p w:rsidR="00291380" w:rsidRDefault="004876D8">
      <w:pPr>
        <w:spacing w:after="0" w:line="259" w:lineRule="auto"/>
        <w:ind w:left="0" w:firstLine="0"/>
      </w:pPr>
      <w:r>
        <w:rPr>
          <w:sz w:val="25"/>
        </w:rPr>
        <w:t>（以下无正文）</w:t>
      </w:r>
      <w:r>
        <w:rPr>
          <w:rFonts w:ascii="Times New Roman" w:eastAsia="Times New Roman" w:hAnsi="Times New Roman" w:cs="Times New Roman"/>
          <w:i/>
        </w:rPr>
        <w:t xml:space="preserve"> </w:t>
      </w:r>
    </w:p>
    <w:p w:rsidR="00291380" w:rsidRDefault="00291380">
      <w:pPr>
        <w:sectPr w:rsidR="00291380">
          <w:headerReference w:type="even" r:id="rId13"/>
          <w:headerReference w:type="default" r:id="rId14"/>
          <w:footerReference w:type="even" r:id="rId15"/>
          <w:footerReference w:type="default" r:id="rId16"/>
          <w:headerReference w:type="first" r:id="rId17"/>
          <w:footerReference w:type="first" r:id="rId18"/>
          <w:pgSz w:w="12240" w:h="15840"/>
          <w:pgMar w:top="1471" w:right="1551" w:bottom="1476" w:left="1787" w:header="720" w:footer="726" w:gutter="0"/>
          <w:pgNumType w:start="1"/>
          <w:cols w:space="720"/>
        </w:sectPr>
      </w:pPr>
    </w:p>
    <w:p w:rsidR="00291380" w:rsidRDefault="004876D8">
      <w:pPr>
        <w:spacing w:after="0" w:line="435" w:lineRule="auto"/>
        <w:ind w:right="1043"/>
        <w:jc w:val="center"/>
      </w:pPr>
      <w:r>
        <w:rPr>
          <w:sz w:val="36"/>
        </w:rPr>
        <w:lastRenderedPageBreak/>
        <w:t>【证券名称】承销协议</w:t>
      </w:r>
      <w:r>
        <w:rPr>
          <w:rFonts w:ascii="Times New Roman" w:eastAsia="Times New Roman" w:hAnsi="Times New Roman" w:cs="Times New Roman"/>
          <w:b/>
          <w:sz w:val="36"/>
          <w:vertAlign w:val="subscript"/>
        </w:rPr>
        <w:t xml:space="preserve"> </w:t>
      </w:r>
    </w:p>
    <w:p w:rsidR="00291380" w:rsidRDefault="004876D8">
      <w:pPr>
        <w:spacing w:after="272" w:line="259" w:lineRule="auto"/>
        <w:ind w:left="1447" w:firstLine="0"/>
        <w:jc w:val="center"/>
      </w:pPr>
      <w:r>
        <w:rPr>
          <w:rFonts w:ascii="Times New Roman" w:eastAsia="Times New Roman" w:hAnsi="Times New Roman" w:cs="Times New Roman"/>
          <w:b/>
          <w:sz w:val="26"/>
        </w:rPr>
        <w:t xml:space="preserve"> </w:t>
      </w:r>
    </w:p>
    <w:p w:rsidR="00291380" w:rsidRDefault="004876D8">
      <w:pPr>
        <w:spacing w:after="239" w:line="259" w:lineRule="auto"/>
        <w:ind w:left="10" w:right="2534"/>
        <w:jc w:val="right"/>
      </w:pPr>
      <w:r>
        <w:rPr>
          <w:sz w:val="26"/>
        </w:rPr>
        <w:t>签章页</w:t>
      </w:r>
      <w:r>
        <w:rPr>
          <w:rFonts w:ascii="Times New Roman" w:eastAsia="Times New Roman" w:hAnsi="Times New Roman" w:cs="Times New Roman"/>
          <w:b/>
          <w:sz w:val="26"/>
        </w:rPr>
        <w:t xml:space="preserve"> </w:t>
      </w:r>
    </w:p>
    <w:p w:rsidR="00291380" w:rsidRDefault="004876D8">
      <w:pPr>
        <w:spacing w:after="60" w:line="463" w:lineRule="auto"/>
        <w:ind w:left="0" w:right="7203" w:firstLine="0"/>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rsidR="00291380" w:rsidRDefault="004876D8">
      <w:pPr>
        <w:spacing w:after="270" w:line="259" w:lineRule="auto"/>
        <w:ind w:left="-5" w:right="1755"/>
      </w:pPr>
      <w:r>
        <w:rPr>
          <w:sz w:val="28"/>
        </w:rPr>
        <w:t>发起机构：</w:t>
      </w:r>
      <w:r>
        <w:rPr>
          <w:rFonts w:ascii="Times New Roman" w:eastAsia="Times New Roman" w:hAnsi="Times New Roman" w:cs="Times New Roman"/>
          <w:b/>
          <w:sz w:val="28"/>
        </w:rPr>
        <w:t xml:space="preserve"> </w:t>
      </w:r>
    </w:p>
    <w:p w:rsidR="00291380" w:rsidRDefault="004876D8">
      <w:pPr>
        <w:spacing w:after="284" w:line="259" w:lineRule="auto"/>
        <w:ind w:left="0" w:firstLine="0"/>
      </w:pPr>
      <w:r>
        <w:rPr>
          <w:rFonts w:ascii="Times New Roman" w:eastAsia="Times New Roman" w:hAnsi="Times New Roman" w:cs="Times New Roman"/>
          <w:sz w:val="28"/>
        </w:rPr>
        <w:t xml:space="preserve"> </w:t>
      </w:r>
    </w:p>
    <w:p w:rsidR="00291380" w:rsidRDefault="00F15E77">
      <w:pPr>
        <w:spacing w:after="270" w:line="259" w:lineRule="auto"/>
        <w:ind w:left="-5" w:right="1755"/>
      </w:pPr>
      <w:sdt>
        <w:sdtPr>
          <w:rPr>
            <w:rFonts w:asciiTheme="minorEastAsia" w:hAnsiTheme="minorEastAsia" w:hint="eastAsia"/>
            <w:szCs w:val="24"/>
          </w:rPr>
          <w:alias w:val="Originator"/>
          <w:tag w:val="Originator"/>
          <w:id w:val="829478840"/>
          <w:placeholder>
            <w:docPart w:val="63C51F1E23C44619B51E06D938C1B42C"/>
          </w:placeholder>
          <w:showingPlcHdr/>
          <w:text/>
        </w:sdtPr>
        <w:sdtEndPr/>
        <w:sdtContent>
          <w:r w:rsidR="00306302" w:rsidRPr="0097785A">
            <w:rPr>
              <w:rFonts w:asciiTheme="minorEastAsia" w:hAnsiTheme="minorEastAsia" w:hint="eastAsia"/>
              <w:szCs w:val="24"/>
            </w:rPr>
            <w:t>苏州银行股份有限公司</w:t>
          </w:r>
        </w:sdtContent>
      </w:sdt>
      <w:r w:rsidR="004876D8">
        <w:rPr>
          <w:sz w:val="28"/>
        </w:rPr>
        <w:t>：（公章）</w:t>
      </w:r>
      <w:r w:rsidR="004876D8">
        <w:rPr>
          <w:rFonts w:ascii="Times New Roman" w:eastAsia="Times New Roman" w:hAnsi="Times New Roman" w:cs="Times New Roman"/>
          <w:sz w:val="28"/>
        </w:rPr>
        <w:t xml:space="preserve"> </w:t>
      </w:r>
    </w:p>
    <w:p w:rsidR="00291380" w:rsidRDefault="004876D8">
      <w:pPr>
        <w:spacing w:after="278" w:line="259" w:lineRule="auto"/>
        <w:ind w:left="0" w:firstLine="0"/>
      </w:pPr>
      <w:r>
        <w:rPr>
          <w:rFonts w:ascii="Times New Roman" w:eastAsia="Times New Roman" w:hAnsi="Times New Roman" w:cs="Times New Roman"/>
          <w:sz w:val="28"/>
        </w:rPr>
        <w:t xml:space="preserve"> </w:t>
      </w:r>
    </w:p>
    <w:p w:rsidR="00291380" w:rsidRDefault="004876D8">
      <w:pPr>
        <w:spacing w:after="220" w:line="259" w:lineRule="auto"/>
        <w:ind w:left="-5" w:right="1755"/>
      </w:pPr>
      <w:r>
        <w:rPr>
          <w:sz w:val="28"/>
        </w:rPr>
        <w:t>法定代表人或授权代表（签章）</w:t>
      </w:r>
      <w:r>
        <w:rPr>
          <w:rFonts w:ascii="Times New Roman" w:eastAsia="Times New Roman" w:hAnsi="Times New Roman" w:cs="Times New Roman"/>
        </w:rPr>
        <w:t xml:space="preserve"> </w:t>
      </w:r>
    </w:p>
    <w:p w:rsidR="00291380" w:rsidRDefault="004876D8">
      <w:pPr>
        <w:spacing w:after="0" w:line="259" w:lineRule="auto"/>
        <w:ind w:left="0" w:firstLine="0"/>
      </w:pPr>
      <w:r>
        <w:rPr>
          <w:rFonts w:ascii="Times New Roman" w:eastAsia="Times New Roman" w:hAnsi="Times New Roman" w:cs="Times New Roman"/>
        </w:rPr>
        <w:t xml:space="preserve"> </w:t>
      </w:r>
    </w:p>
    <w:p w:rsidR="00291380" w:rsidRDefault="004876D8">
      <w:pPr>
        <w:spacing w:after="0" w:line="435" w:lineRule="auto"/>
        <w:ind w:right="1043"/>
        <w:jc w:val="center"/>
      </w:pPr>
      <w:r>
        <w:rPr>
          <w:sz w:val="36"/>
        </w:rPr>
        <w:lastRenderedPageBreak/>
        <w:t>【证券名称】承销协议</w:t>
      </w:r>
      <w:r>
        <w:rPr>
          <w:rFonts w:ascii="Times New Roman" w:eastAsia="Times New Roman" w:hAnsi="Times New Roman" w:cs="Times New Roman"/>
          <w:b/>
          <w:sz w:val="36"/>
          <w:vertAlign w:val="subscript"/>
        </w:rPr>
        <w:t xml:space="preserve"> </w:t>
      </w:r>
    </w:p>
    <w:p w:rsidR="00291380" w:rsidRDefault="004876D8">
      <w:pPr>
        <w:spacing w:after="272" w:line="259" w:lineRule="auto"/>
        <w:ind w:left="1447" w:firstLine="0"/>
        <w:jc w:val="center"/>
      </w:pPr>
      <w:r>
        <w:rPr>
          <w:rFonts w:ascii="Times New Roman" w:eastAsia="Times New Roman" w:hAnsi="Times New Roman" w:cs="Times New Roman"/>
          <w:b/>
          <w:sz w:val="26"/>
        </w:rPr>
        <w:t xml:space="preserve"> </w:t>
      </w:r>
    </w:p>
    <w:p w:rsidR="00291380" w:rsidRDefault="004876D8">
      <w:pPr>
        <w:spacing w:after="239" w:line="259" w:lineRule="auto"/>
        <w:ind w:left="10" w:right="2534"/>
        <w:jc w:val="right"/>
      </w:pPr>
      <w:r>
        <w:rPr>
          <w:sz w:val="26"/>
        </w:rPr>
        <w:t>签章页</w:t>
      </w:r>
      <w:r>
        <w:rPr>
          <w:rFonts w:ascii="Times New Roman" w:eastAsia="Times New Roman" w:hAnsi="Times New Roman" w:cs="Times New Roman"/>
          <w:b/>
          <w:sz w:val="26"/>
        </w:rPr>
        <w:t xml:space="preserve"> </w:t>
      </w:r>
    </w:p>
    <w:p w:rsidR="00291380" w:rsidRDefault="004876D8">
      <w:pPr>
        <w:spacing w:after="0" w:line="460" w:lineRule="auto"/>
        <w:ind w:left="4323" w:right="2880" w:firstLine="0"/>
        <w:jc w:val="center"/>
      </w:pPr>
      <w:r>
        <w:rPr>
          <w:rFonts w:ascii="Times New Roman" w:eastAsia="Times New Roman" w:hAnsi="Times New Roman" w:cs="Times New Roman"/>
          <w:b/>
        </w:rPr>
        <w:t xml:space="preserve">  </w:t>
      </w:r>
    </w:p>
    <w:p w:rsidR="00291380" w:rsidRDefault="004876D8">
      <w:pPr>
        <w:spacing w:after="60" w:line="395" w:lineRule="auto"/>
        <w:ind w:left="-15" w:right="1755" w:firstLine="4323"/>
      </w:pPr>
      <w:r>
        <w:rPr>
          <w:rFonts w:ascii="Times New Roman" w:eastAsia="Times New Roman" w:hAnsi="Times New Roman" w:cs="Times New Roman"/>
        </w:rPr>
        <w:t xml:space="preserve"> </w:t>
      </w:r>
      <w:r>
        <w:rPr>
          <w:sz w:val="28"/>
        </w:rPr>
        <w:t>发行人：</w:t>
      </w:r>
      <w:r>
        <w:rPr>
          <w:rFonts w:ascii="Times New Roman" w:eastAsia="Times New Roman" w:hAnsi="Times New Roman" w:cs="Times New Roman"/>
          <w:b/>
          <w:sz w:val="28"/>
        </w:rPr>
        <w:t xml:space="preserve"> </w:t>
      </w:r>
    </w:p>
    <w:p w:rsidR="00291380" w:rsidRDefault="004876D8">
      <w:pPr>
        <w:spacing w:after="284" w:line="259" w:lineRule="auto"/>
        <w:ind w:left="0" w:firstLine="0"/>
      </w:pPr>
      <w:r>
        <w:rPr>
          <w:rFonts w:ascii="Times New Roman" w:eastAsia="Times New Roman" w:hAnsi="Times New Roman" w:cs="Times New Roman"/>
          <w:sz w:val="28"/>
        </w:rPr>
        <w:t xml:space="preserve"> </w:t>
      </w:r>
    </w:p>
    <w:p w:rsidR="00291380" w:rsidRDefault="00F15E77">
      <w:pPr>
        <w:spacing w:after="270" w:line="259" w:lineRule="auto"/>
        <w:ind w:left="-5" w:right="1755"/>
      </w:pPr>
      <w:sdt>
        <w:sdtPr>
          <w:rPr>
            <w:rFonts w:hint="eastAsia"/>
            <w:sz w:val="28"/>
          </w:rPr>
          <w:alias w:val="RoleIssuingTrustee"/>
          <w:tag w:val="RoleIssuingTrustee"/>
          <w:id w:val="2037001957"/>
          <w:placeholder>
            <w:docPart w:val="F881853C41DC4CFB98866F62D946021F"/>
          </w:placeholder>
          <w:text/>
        </w:sdtPr>
        <w:sdtEndPr/>
        <w:sdtContent>
          <w:r w:rsidR="00D54CE6" w:rsidRPr="00D54CE6">
            <w:rPr>
              <w:rFonts w:hint="eastAsia"/>
              <w:sz w:val="28"/>
            </w:rPr>
            <w:t>交银国际信托有限公司</w:t>
          </w:r>
        </w:sdtContent>
      </w:sdt>
      <w:r w:rsidR="004876D8">
        <w:rPr>
          <w:sz w:val="28"/>
        </w:rPr>
        <w:t>（公章）</w:t>
      </w:r>
      <w:r w:rsidR="004876D8">
        <w:rPr>
          <w:rFonts w:ascii="Times New Roman" w:eastAsia="Times New Roman" w:hAnsi="Times New Roman" w:cs="Times New Roman"/>
          <w:sz w:val="28"/>
        </w:rPr>
        <w:t xml:space="preserve"> </w:t>
      </w:r>
    </w:p>
    <w:p w:rsidR="00291380" w:rsidRDefault="004876D8">
      <w:pPr>
        <w:spacing w:after="278" w:line="259" w:lineRule="auto"/>
        <w:ind w:left="0" w:firstLine="0"/>
      </w:pPr>
      <w:r>
        <w:rPr>
          <w:rFonts w:ascii="Times New Roman" w:eastAsia="Times New Roman" w:hAnsi="Times New Roman" w:cs="Times New Roman"/>
          <w:sz w:val="28"/>
        </w:rPr>
        <w:t xml:space="preserve"> </w:t>
      </w:r>
    </w:p>
    <w:p w:rsidR="00291380" w:rsidRDefault="004876D8">
      <w:pPr>
        <w:spacing w:after="220" w:line="259" w:lineRule="auto"/>
        <w:ind w:left="-5" w:right="1755"/>
      </w:pPr>
      <w:r>
        <w:rPr>
          <w:sz w:val="28"/>
        </w:rPr>
        <w:t>法定代表人或授权代表（签章）</w:t>
      </w:r>
      <w:r>
        <w:rPr>
          <w:rFonts w:ascii="Times New Roman" w:eastAsia="Times New Roman" w:hAnsi="Times New Roman" w:cs="Times New Roman"/>
        </w:rPr>
        <w:t xml:space="preserve"> </w:t>
      </w:r>
    </w:p>
    <w:p w:rsidR="00291380" w:rsidRDefault="004876D8">
      <w:pPr>
        <w:spacing w:after="0" w:line="259" w:lineRule="auto"/>
        <w:ind w:left="0" w:firstLine="0"/>
      </w:pPr>
      <w:r>
        <w:rPr>
          <w:rFonts w:ascii="Times New Roman" w:eastAsia="Times New Roman" w:hAnsi="Times New Roman" w:cs="Times New Roman"/>
        </w:rPr>
        <w:t xml:space="preserve"> </w:t>
      </w:r>
    </w:p>
    <w:p w:rsidR="00291380" w:rsidRDefault="00F15E77">
      <w:pPr>
        <w:spacing w:after="0" w:line="435" w:lineRule="auto"/>
        <w:ind w:right="1043"/>
        <w:jc w:val="center"/>
      </w:pPr>
      <w:sdt>
        <w:sdtPr>
          <w:rPr>
            <w:rFonts w:hint="eastAsia"/>
            <w:sz w:val="36"/>
          </w:rPr>
          <w:alias w:val="PrimarySeller"/>
          <w:tag w:val="PrimarySeller"/>
          <w:id w:val="-792123549"/>
          <w:placeholder>
            <w:docPart w:val="333EFBAB0CD042F09EC10AF5269E6D91"/>
          </w:placeholder>
          <w:text/>
        </w:sdtPr>
        <w:sdtEndPr>
          <w:rPr>
            <w:rFonts w:hint="default"/>
          </w:rPr>
        </w:sdtEndPr>
        <w:sdtContent>
          <w:r w:rsidR="00D54CE6" w:rsidRPr="00D54CE6">
            <w:rPr>
              <w:rFonts w:hint="eastAsia"/>
              <w:sz w:val="36"/>
            </w:rPr>
            <w:t>招商证券股份有限公司</w:t>
          </w:r>
        </w:sdtContent>
      </w:sdt>
      <w:r w:rsidR="004876D8">
        <w:rPr>
          <w:sz w:val="36"/>
        </w:rPr>
        <w:t>承销协议</w:t>
      </w:r>
      <w:r w:rsidR="004876D8">
        <w:rPr>
          <w:rFonts w:ascii="Times New Roman" w:eastAsia="Times New Roman" w:hAnsi="Times New Roman" w:cs="Times New Roman"/>
          <w:b/>
          <w:sz w:val="36"/>
          <w:vertAlign w:val="subscript"/>
        </w:rPr>
        <w:t xml:space="preserve"> </w:t>
      </w:r>
    </w:p>
    <w:p w:rsidR="00291380" w:rsidRDefault="004876D8">
      <w:pPr>
        <w:spacing w:after="272" w:line="259" w:lineRule="auto"/>
        <w:ind w:left="1447" w:firstLine="0"/>
        <w:jc w:val="center"/>
      </w:pPr>
      <w:r>
        <w:rPr>
          <w:rFonts w:ascii="Times New Roman" w:eastAsia="Times New Roman" w:hAnsi="Times New Roman" w:cs="Times New Roman"/>
          <w:b/>
          <w:sz w:val="26"/>
        </w:rPr>
        <w:t xml:space="preserve"> </w:t>
      </w:r>
    </w:p>
    <w:p w:rsidR="00291380" w:rsidRDefault="004876D8">
      <w:pPr>
        <w:spacing w:after="237" w:line="259" w:lineRule="auto"/>
        <w:ind w:left="1383" w:firstLine="0"/>
        <w:jc w:val="center"/>
      </w:pPr>
      <w:r>
        <w:rPr>
          <w:sz w:val="26"/>
        </w:rPr>
        <w:t>签章页</w:t>
      </w:r>
      <w:r>
        <w:rPr>
          <w:rFonts w:ascii="Times New Roman" w:eastAsia="Times New Roman" w:hAnsi="Times New Roman" w:cs="Times New Roman"/>
          <w:b/>
          <w:sz w:val="26"/>
        </w:rPr>
        <w:t xml:space="preserve"> </w:t>
      </w:r>
    </w:p>
    <w:p w:rsidR="00291380" w:rsidRDefault="004876D8">
      <w:pPr>
        <w:spacing w:after="232" w:line="259" w:lineRule="auto"/>
        <w:ind w:left="0" w:firstLine="0"/>
      </w:pPr>
      <w:r>
        <w:rPr>
          <w:rFonts w:ascii="Times New Roman" w:eastAsia="Times New Roman" w:hAnsi="Times New Roman" w:cs="Times New Roman"/>
        </w:rPr>
        <w:t xml:space="preserve"> </w:t>
      </w:r>
    </w:p>
    <w:p w:rsidR="00291380" w:rsidRDefault="004876D8">
      <w:pPr>
        <w:spacing w:after="66" w:line="462" w:lineRule="auto"/>
        <w:ind w:left="0" w:right="7203" w:firstLine="0"/>
      </w:pPr>
      <w:r>
        <w:rPr>
          <w:rFonts w:ascii="Times New Roman" w:eastAsia="Times New Roman" w:hAnsi="Times New Roman" w:cs="Times New Roman"/>
        </w:rPr>
        <w:t xml:space="preserve">  </w:t>
      </w:r>
    </w:p>
    <w:p w:rsidR="00291380" w:rsidRDefault="004876D8">
      <w:pPr>
        <w:spacing w:after="270" w:line="259" w:lineRule="auto"/>
        <w:ind w:left="-5" w:right="1755"/>
      </w:pPr>
      <w:r>
        <w:rPr>
          <w:sz w:val="28"/>
        </w:rPr>
        <w:t>主承销商：</w:t>
      </w:r>
      <w:r>
        <w:rPr>
          <w:rFonts w:ascii="Times New Roman" w:eastAsia="Times New Roman" w:hAnsi="Times New Roman" w:cs="Times New Roman"/>
          <w:b/>
          <w:sz w:val="28"/>
        </w:rPr>
        <w:t xml:space="preserve"> </w:t>
      </w:r>
    </w:p>
    <w:p w:rsidR="00291380" w:rsidRDefault="004876D8">
      <w:pPr>
        <w:spacing w:after="284" w:line="259" w:lineRule="auto"/>
        <w:ind w:left="0" w:firstLine="0"/>
      </w:pPr>
      <w:r>
        <w:rPr>
          <w:rFonts w:ascii="Times New Roman" w:eastAsia="Times New Roman" w:hAnsi="Times New Roman" w:cs="Times New Roman"/>
          <w:sz w:val="28"/>
        </w:rPr>
        <w:t xml:space="preserve"> </w:t>
      </w:r>
    </w:p>
    <w:p w:rsidR="00291380" w:rsidRDefault="00F15E77">
      <w:pPr>
        <w:tabs>
          <w:tab w:val="center" w:pos="4321"/>
        </w:tabs>
        <w:spacing w:after="270" w:line="259" w:lineRule="auto"/>
        <w:ind w:left="-15" w:firstLine="0"/>
      </w:pPr>
      <w:sdt>
        <w:sdtPr>
          <w:rPr>
            <w:rFonts w:hint="eastAsia"/>
            <w:sz w:val="28"/>
          </w:rPr>
          <w:alias w:val="PrimarySeller"/>
          <w:tag w:val="PrimarySeller"/>
          <w:id w:val="-137344676"/>
          <w:placeholder>
            <w:docPart w:val="B9E9A3162EC54DA3A63216D664282262"/>
          </w:placeholder>
          <w:text/>
        </w:sdtPr>
        <w:sdtEndPr>
          <w:rPr>
            <w:rFonts w:hint="default"/>
          </w:rPr>
        </w:sdtEndPr>
        <w:sdtContent>
          <w:r w:rsidR="00D54CE6" w:rsidRPr="00D54CE6">
            <w:rPr>
              <w:rFonts w:hint="eastAsia"/>
              <w:sz w:val="28"/>
            </w:rPr>
            <w:t>招商证券股份有限公司</w:t>
          </w:r>
        </w:sdtContent>
      </w:sdt>
      <w:r w:rsidR="004876D8">
        <w:rPr>
          <w:sz w:val="28"/>
        </w:rPr>
        <w:t>（公章）</w:t>
      </w:r>
      <w:r w:rsidR="004876D8">
        <w:rPr>
          <w:rFonts w:ascii="Times New Roman" w:eastAsia="Times New Roman" w:hAnsi="Times New Roman" w:cs="Times New Roman"/>
          <w:sz w:val="28"/>
        </w:rPr>
        <w:t xml:space="preserve"> </w:t>
      </w:r>
      <w:r w:rsidR="004876D8">
        <w:rPr>
          <w:rFonts w:ascii="Times New Roman" w:eastAsia="Times New Roman" w:hAnsi="Times New Roman" w:cs="Times New Roman"/>
          <w:sz w:val="28"/>
        </w:rPr>
        <w:tab/>
        <w:t xml:space="preserve"> </w:t>
      </w:r>
    </w:p>
    <w:p w:rsidR="00291380" w:rsidRDefault="004876D8">
      <w:pPr>
        <w:spacing w:after="286" w:line="259" w:lineRule="auto"/>
        <w:ind w:left="0" w:firstLine="0"/>
      </w:pPr>
      <w:r>
        <w:rPr>
          <w:rFonts w:ascii="Times New Roman" w:eastAsia="Times New Roman" w:hAnsi="Times New Roman" w:cs="Times New Roman"/>
          <w:sz w:val="28"/>
        </w:rPr>
        <w:lastRenderedPageBreak/>
        <w:t xml:space="preserve"> </w:t>
      </w:r>
    </w:p>
    <w:p w:rsidR="00291380" w:rsidRDefault="004876D8">
      <w:pPr>
        <w:spacing w:after="229" w:line="259" w:lineRule="auto"/>
        <w:ind w:left="-5" w:right="1755"/>
      </w:pPr>
      <w:r>
        <w:rPr>
          <w:sz w:val="28"/>
        </w:rPr>
        <w:t>法定代表人或授权代表（签章）</w:t>
      </w:r>
      <w:r>
        <w:rPr>
          <w:rFonts w:ascii="Times New Roman" w:eastAsia="Times New Roman" w:hAnsi="Times New Roman" w:cs="Times New Roman"/>
          <w:sz w:val="28"/>
        </w:rPr>
        <w:t xml:space="preserve"> </w:t>
      </w:r>
    </w:p>
    <w:p w:rsidR="00291380" w:rsidRDefault="004876D8">
      <w:pPr>
        <w:spacing w:after="0" w:line="259" w:lineRule="auto"/>
        <w:ind w:left="0" w:firstLine="0"/>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291380" w:rsidRDefault="00291380">
      <w:pPr>
        <w:sectPr w:rsidR="00291380">
          <w:headerReference w:type="even" r:id="rId19"/>
          <w:headerReference w:type="default" r:id="rId20"/>
          <w:footerReference w:type="even" r:id="rId21"/>
          <w:footerReference w:type="default" r:id="rId22"/>
          <w:headerReference w:type="first" r:id="rId23"/>
          <w:footerReference w:type="first" r:id="rId24"/>
          <w:pgSz w:w="12240" w:h="15840"/>
          <w:pgMar w:top="3147" w:right="3179" w:bottom="4838" w:left="1798" w:header="723" w:footer="726" w:gutter="0"/>
          <w:cols w:space="720"/>
        </w:sectPr>
      </w:pPr>
    </w:p>
    <w:p w:rsidR="00291380" w:rsidRDefault="004876D8">
      <w:pPr>
        <w:pStyle w:val="Heading1"/>
        <w:numPr>
          <w:ilvl w:val="0"/>
          <w:numId w:val="0"/>
        </w:numPr>
        <w:spacing w:after="316" w:line="259" w:lineRule="auto"/>
        <w:ind w:left="10"/>
      </w:pPr>
      <w:bookmarkStart w:id="21" w:name="_Toc31367"/>
      <w:r>
        <w:lastRenderedPageBreak/>
        <w:t>附件一：发行收入缴款账户通知书格式</w:t>
      </w:r>
      <w:r>
        <w:rPr>
          <w:rFonts w:ascii="Times New Roman" w:eastAsia="Times New Roman" w:hAnsi="Times New Roman" w:cs="Times New Roman"/>
          <w:b/>
        </w:rPr>
        <w:t xml:space="preserve"> </w:t>
      </w:r>
      <w:bookmarkEnd w:id="21"/>
    </w:p>
    <w:p w:rsidR="00291380" w:rsidRDefault="004876D8">
      <w:pPr>
        <w:spacing w:after="239" w:line="265" w:lineRule="auto"/>
        <w:ind w:left="14"/>
        <w:jc w:val="center"/>
      </w:pPr>
      <w:r>
        <w:rPr>
          <w:sz w:val="28"/>
        </w:rPr>
        <w:t>发行收入缴款账户通知书</w:t>
      </w:r>
      <w:r>
        <w:rPr>
          <w:rFonts w:ascii="Times New Roman" w:eastAsia="Times New Roman" w:hAnsi="Times New Roman" w:cs="Times New Roman"/>
          <w:b/>
          <w:sz w:val="28"/>
        </w:rPr>
        <w:t xml:space="preserve"> </w:t>
      </w:r>
    </w:p>
    <w:p w:rsidR="00291380" w:rsidRDefault="004876D8">
      <w:pPr>
        <w:spacing w:after="156" w:line="259" w:lineRule="auto"/>
        <w:ind w:left="10"/>
      </w:pPr>
      <w:r>
        <w:t>致：【主承销商】</w:t>
      </w:r>
      <w:r>
        <w:rPr>
          <w:rFonts w:ascii="Times New Roman" w:eastAsia="Times New Roman" w:hAnsi="Times New Roman" w:cs="Times New Roman"/>
          <w:b/>
        </w:rPr>
        <w:t xml:space="preserve"> </w:t>
      </w:r>
    </w:p>
    <w:p w:rsidR="00291380" w:rsidRDefault="004876D8">
      <w:pPr>
        <w:spacing w:after="268" w:line="259" w:lineRule="auto"/>
        <w:ind w:left="492"/>
      </w:pPr>
      <w:r>
        <w:t>关于：【证券名称】</w:t>
      </w:r>
      <w:r>
        <w:rPr>
          <w:rFonts w:ascii="Times New Roman" w:eastAsia="Times New Roman" w:hAnsi="Times New Roman" w:cs="Times New Roman"/>
          <w:b/>
        </w:rPr>
        <w:t xml:space="preserve"> </w:t>
      </w:r>
    </w:p>
    <w:p w:rsidR="00291380" w:rsidRDefault="004876D8">
      <w:pPr>
        <w:ind w:left="0" w:firstLine="439"/>
      </w:pPr>
      <w:r>
        <w:t>根据贵公司与我公司、</w:t>
      </w:r>
      <w:sdt>
        <w:sdtPr>
          <w:rPr>
            <w:rFonts w:asciiTheme="minorEastAsia" w:hAnsiTheme="minorEastAsia" w:hint="eastAsia"/>
            <w:szCs w:val="24"/>
          </w:rPr>
          <w:alias w:val="Originator"/>
          <w:tag w:val="Originator"/>
          <w:id w:val="-1561788638"/>
          <w:placeholder>
            <w:docPart w:val="77D76C4C534A4E7E9D9985B3BCE10DC3"/>
          </w:placeholder>
          <w:showingPlcHdr/>
          <w:text/>
        </w:sdtPr>
        <w:sdtEndPr/>
        <w:sdtContent>
          <w:r w:rsidR="00306302" w:rsidRPr="0097785A">
            <w:rPr>
              <w:rFonts w:asciiTheme="minorEastAsia" w:hAnsiTheme="minorEastAsia" w:hint="eastAsia"/>
              <w:szCs w:val="24"/>
            </w:rPr>
            <w:t>苏州银行股份有限公司</w:t>
          </w:r>
        </w:sdtContent>
      </w:sdt>
      <w:r>
        <w:t>签订的编号为【承销协议编号】的《【证券名称】承销协议》（</w:t>
      </w:r>
      <w:r>
        <w:rPr>
          <w:rFonts w:ascii="Times New Roman" w:eastAsia="Times New Roman" w:hAnsi="Times New Roman" w:cs="Times New Roman"/>
        </w:rPr>
        <w:t>“</w:t>
      </w:r>
      <w:r>
        <w:t>《承销协议》</w:t>
      </w:r>
      <w:r>
        <w:rPr>
          <w:rFonts w:ascii="Times New Roman" w:eastAsia="Times New Roman" w:hAnsi="Times New Roman" w:cs="Times New Roman"/>
        </w:rPr>
        <w:t>”</w:t>
      </w:r>
      <w:r>
        <w:t>），贵公司作为【证券名称】的主承销商，应按照《承销协议》的有关约定将</w:t>
      </w:r>
      <w:r>
        <w:rPr>
          <w:rFonts w:ascii="Times New Roman" w:eastAsia="Times New Roman" w:hAnsi="Times New Roman" w:cs="Times New Roman"/>
        </w:rPr>
        <w:t>“</w:t>
      </w:r>
      <w:r>
        <w:t>资产支持证券</w:t>
      </w:r>
      <w:r>
        <w:rPr>
          <w:rFonts w:ascii="Times New Roman" w:eastAsia="Times New Roman" w:hAnsi="Times New Roman" w:cs="Times New Roman"/>
        </w:rPr>
        <w:t>”</w:t>
      </w:r>
      <w:r>
        <w:t>的</w:t>
      </w:r>
      <w:r>
        <w:rPr>
          <w:rFonts w:ascii="Times New Roman" w:eastAsia="Times New Roman" w:hAnsi="Times New Roman" w:cs="Times New Roman"/>
        </w:rPr>
        <w:t>“</w:t>
      </w:r>
      <w:r>
        <w:t>资产支持证券募集资金</w:t>
      </w:r>
      <w:r>
        <w:rPr>
          <w:rFonts w:ascii="Times New Roman" w:eastAsia="Times New Roman" w:hAnsi="Times New Roman" w:cs="Times New Roman"/>
        </w:rPr>
        <w:t>”</w:t>
      </w:r>
      <w:r>
        <w:t>（扣除</w:t>
      </w:r>
      <w:r>
        <w:rPr>
          <w:rFonts w:ascii="Times New Roman" w:eastAsia="Times New Roman" w:hAnsi="Times New Roman" w:cs="Times New Roman"/>
        </w:rPr>
        <w:t>“</w:t>
      </w:r>
      <w:r>
        <w:t>承销报酬</w:t>
      </w:r>
      <w:r>
        <w:rPr>
          <w:rFonts w:ascii="Times New Roman" w:eastAsia="Times New Roman" w:hAnsi="Times New Roman" w:cs="Times New Roman"/>
        </w:rPr>
        <w:t>”</w:t>
      </w:r>
      <w:r>
        <w:t>）按期、足额划至下列账户（</w:t>
      </w:r>
      <w:r>
        <w:rPr>
          <w:rFonts w:ascii="Times New Roman" w:eastAsia="Times New Roman" w:hAnsi="Times New Roman" w:cs="Times New Roman"/>
        </w:rPr>
        <w:t>“</w:t>
      </w:r>
      <w:r>
        <w:t>发行收入缴款账户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291380" w:rsidRDefault="004876D8">
      <w:pPr>
        <w:spacing w:line="259" w:lineRule="auto"/>
        <w:ind w:left="10"/>
      </w:pPr>
      <w:r>
        <w:rPr>
          <w:rFonts w:ascii="Times New Roman" w:eastAsia="Times New Roman" w:hAnsi="Times New Roman" w:cs="Times New Roman"/>
        </w:rPr>
        <w:t xml:space="preserve"> </w:t>
      </w:r>
      <w:r>
        <w:t>户名：【</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291380" w:rsidRDefault="004876D8">
      <w:pPr>
        <w:spacing w:line="259" w:lineRule="auto"/>
        <w:ind w:left="10"/>
      </w:pPr>
      <w:r>
        <w:rPr>
          <w:rFonts w:ascii="Times New Roman" w:eastAsia="Times New Roman" w:hAnsi="Times New Roman" w:cs="Times New Roman"/>
        </w:rPr>
        <w:t xml:space="preserve"> </w:t>
      </w:r>
      <w:r>
        <w:t>开户行：【</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291380" w:rsidRDefault="004876D8">
      <w:pPr>
        <w:spacing w:line="259" w:lineRule="auto"/>
        <w:ind w:left="10"/>
      </w:pPr>
      <w:r>
        <w:rPr>
          <w:rFonts w:ascii="Times New Roman" w:eastAsia="Times New Roman" w:hAnsi="Times New Roman" w:cs="Times New Roman"/>
        </w:rPr>
        <w:t xml:space="preserve"> </w:t>
      </w:r>
      <w:r>
        <w:t>账号：【</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291380" w:rsidRDefault="004876D8">
      <w:pPr>
        <w:spacing w:after="276" w:line="259" w:lineRule="auto"/>
        <w:ind w:left="10"/>
      </w:pPr>
      <w:r>
        <w:t>《承销协议》约定的专用术语用于本通知书时，具有相同的含义。</w:t>
      </w:r>
      <w:r>
        <w:rPr>
          <w:rFonts w:ascii="Times New Roman" w:eastAsia="Times New Roman" w:hAnsi="Times New Roman" w:cs="Times New Roman"/>
        </w:rPr>
        <w:t xml:space="preserve"> </w:t>
      </w:r>
    </w:p>
    <w:p w:rsidR="00291380" w:rsidRDefault="004876D8">
      <w:pPr>
        <w:spacing w:after="244" w:line="259" w:lineRule="auto"/>
        <w:ind w:left="730"/>
      </w:pPr>
      <w:r>
        <w:t>特此通知。</w:t>
      </w:r>
      <w:r>
        <w:rPr>
          <w:rFonts w:ascii="Times New Roman" w:eastAsia="Times New Roman" w:hAnsi="Times New Roman" w:cs="Times New Roman"/>
        </w:rPr>
        <w:t xml:space="preserve"> </w:t>
      </w:r>
    </w:p>
    <w:p w:rsidR="00291380" w:rsidRDefault="004876D8">
      <w:pPr>
        <w:spacing w:after="235" w:line="259" w:lineRule="auto"/>
        <w:ind w:left="0" w:firstLine="0"/>
      </w:pPr>
      <w:r>
        <w:rPr>
          <w:rFonts w:ascii="Times New Roman" w:eastAsia="Times New Roman" w:hAnsi="Times New Roman" w:cs="Times New Roman"/>
        </w:rPr>
        <w:t xml:space="preserve"> </w:t>
      </w:r>
    </w:p>
    <w:p w:rsidR="00291380" w:rsidRDefault="004876D8">
      <w:pPr>
        <w:spacing w:after="262" w:line="259" w:lineRule="auto"/>
        <w:ind w:left="0" w:firstLine="0"/>
      </w:pPr>
      <w:r>
        <w:rPr>
          <w:rFonts w:ascii="Times New Roman" w:eastAsia="Times New Roman" w:hAnsi="Times New Roman" w:cs="Times New Roman"/>
        </w:rPr>
        <w:t xml:space="preserve"> </w:t>
      </w:r>
    </w:p>
    <w:p w:rsidR="00291380" w:rsidRDefault="00F15E77">
      <w:pPr>
        <w:spacing w:after="252" w:line="259" w:lineRule="auto"/>
        <w:ind w:left="3959"/>
      </w:pPr>
      <w:sdt>
        <w:sdtPr>
          <w:rPr>
            <w:rFonts w:asciiTheme="minorEastAsia" w:hAnsiTheme="minorEastAsia" w:hint="eastAsia"/>
            <w:szCs w:val="24"/>
          </w:rPr>
          <w:alias w:val="RoleIssuingTrustee"/>
          <w:tag w:val="RoleIssuingTrustee"/>
          <w:id w:val="-369383251"/>
          <w:placeholder>
            <w:docPart w:val="2358F923DD7C4FFFAB266B55480F4FB3"/>
          </w:placeholder>
          <w:text/>
        </w:sdtPr>
        <w:sdtEndPr/>
        <w:sdtContent>
          <w:r w:rsidR="00D54CE6">
            <w:rPr>
              <w:rFonts w:asciiTheme="minorEastAsia" w:hAnsiTheme="minorEastAsia" w:hint="eastAsia"/>
              <w:szCs w:val="24"/>
            </w:rPr>
            <w:t>交银国际信托有限公司</w:t>
          </w:r>
        </w:sdtContent>
      </w:sdt>
      <w:r w:rsidR="004876D8">
        <w:t>（公章）</w:t>
      </w:r>
      <w:r w:rsidR="004876D8">
        <w:rPr>
          <w:rFonts w:ascii="Times New Roman" w:eastAsia="Times New Roman" w:hAnsi="Times New Roman" w:cs="Times New Roman"/>
          <w:b/>
        </w:rPr>
        <w:t xml:space="preserve"> </w:t>
      </w:r>
    </w:p>
    <w:p w:rsidR="00291380" w:rsidRDefault="004876D8">
      <w:pPr>
        <w:spacing w:after="257" w:line="259" w:lineRule="auto"/>
        <w:ind w:left="0" w:right="773" w:firstLine="0"/>
        <w:jc w:val="right"/>
      </w:pPr>
      <w:r>
        <w:rPr>
          <w:rFonts w:ascii="Times New Roman" w:eastAsia="Times New Roman" w:hAnsi="Times New Roman" w:cs="Times New Roman"/>
          <w:b/>
        </w:rPr>
        <w:t xml:space="preserve"> </w:t>
      </w:r>
    </w:p>
    <w:p w:rsidR="00291380" w:rsidRDefault="004876D8">
      <w:pPr>
        <w:spacing w:after="277" w:line="259" w:lineRule="auto"/>
        <w:ind w:left="10" w:right="353"/>
        <w:jc w:val="right"/>
      </w:pPr>
      <w:r>
        <w:t>法定代表人或其授权代表（签章）</w:t>
      </w:r>
      <w:r>
        <w:rPr>
          <w:rFonts w:ascii="Times New Roman" w:eastAsia="Times New Roman" w:hAnsi="Times New Roman" w:cs="Times New Roman"/>
        </w:rPr>
        <w:t xml:space="preserve"> </w:t>
      </w:r>
    </w:p>
    <w:p w:rsidR="00291380" w:rsidRDefault="004876D8">
      <w:pPr>
        <w:spacing w:after="277" w:line="259" w:lineRule="auto"/>
        <w:ind w:left="10" w:right="473"/>
        <w:jc w:val="right"/>
      </w:pPr>
      <w:r>
        <w:t>【</w:t>
      </w:r>
      <w:r>
        <w:rPr>
          <w:rFonts w:ascii="Times New Roman" w:eastAsia="Times New Roman" w:hAnsi="Times New Roman" w:cs="Times New Roman"/>
        </w:rPr>
        <w:t xml:space="preserve">                 </w:t>
      </w:r>
      <w:r>
        <w:t>】年【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291380" w:rsidRDefault="004876D8">
      <w:pPr>
        <w:pStyle w:val="Heading1"/>
        <w:numPr>
          <w:ilvl w:val="0"/>
          <w:numId w:val="0"/>
        </w:numPr>
        <w:spacing w:after="308" w:line="259" w:lineRule="auto"/>
        <w:ind w:left="10"/>
      </w:pPr>
      <w:bookmarkStart w:id="22" w:name="_Toc31368"/>
      <w:r>
        <w:lastRenderedPageBreak/>
        <w:t>附件二：发行利率区间确认函格式</w:t>
      </w:r>
      <w:r>
        <w:rPr>
          <w:rFonts w:ascii="Times New Roman" w:eastAsia="Times New Roman" w:hAnsi="Times New Roman" w:cs="Times New Roman"/>
          <w:b/>
        </w:rPr>
        <w:t xml:space="preserve"> </w:t>
      </w:r>
      <w:bookmarkEnd w:id="22"/>
    </w:p>
    <w:p w:rsidR="00291380" w:rsidRDefault="004876D8">
      <w:pPr>
        <w:spacing w:after="239" w:line="265" w:lineRule="auto"/>
        <w:ind w:left="14" w:right="480"/>
        <w:jc w:val="center"/>
      </w:pPr>
      <w:r>
        <w:rPr>
          <w:sz w:val="28"/>
        </w:rPr>
        <w:t>发行利率区间确认函</w:t>
      </w:r>
      <w:r>
        <w:rPr>
          <w:rFonts w:ascii="Times New Roman" w:eastAsia="Times New Roman" w:hAnsi="Times New Roman" w:cs="Times New Roman"/>
        </w:rPr>
        <w:t xml:space="preserve"> </w:t>
      </w:r>
    </w:p>
    <w:p w:rsidR="00291380" w:rsidRDefault="004876D8">
      <w:pPr>
        <w:spacing w:line="259" w:lineRule="auto"/>
        <w:ind w:left="490"/>
      </w:pPr>
      <w:r>
        <w:t>经</w:t>
      </w:r>
      <w:sdt>
        <w:sdtPr>
          <w:rPr>
            <w:rFonts w:asciiTheme="minorEastAsia" w:hAnsiTheme="minorEastAsia" w:hint="eastAsia"/>
            <w:szCs w:val="24"/>
          </w:rPr>
          <w:alias w:val="Originator"/>
          <w:tag w:val="Originator"/>
          <w:id w:val="184868772"/>
          <w:placeholder>
            <w:docPart w:val="4EA13B1281C74C7A842408F40F4EF4BF"/>
          </w:placeholder>
          <w:showingPlcHdr/>
          <w:text/>
        </w:sdtPr>
        <w:sdtEndPr/>
        <w:sdtContent>
          <w:r w:rsidR="00306302" w:rsidRPr="0097785A">
            <w:rPr>
              <w:rFonts w:asciiTheme="minorEastAsia" w:hAnsiTheme="minorEastAsia" w:hint="eastAsia"/>
              <w:szCs w:val="24"/>
            </w:rPr>
            <w:t>苏州银行股份有限公司</w:t>
          </w:r>
        </w:sdtContent>
      </w:sdt>
      <w:r>
        <w:t>、</w:t>
      </w:r>
      <w:sdt>
        <w:sdtPr>
          <w:rPr>
            <w:rFonts w:asciiTheme="minorEastAsia" w:hAnsiTheme="minorEastAsia" w:hint="eastAsia"/>
            <w:szCs w:val="24"/>
          </w:rPr>
          <w:alias w:val="RoleIssuingTrustee"/>
          <w:tag w:val="RoleIssuingTrustee"/>
          <w:id w:val="-744032642"/>
          <w:placeholder>
            <w:docPart w:val="489D36EB5CF34ADDB7CA46A08214D9DC"/>
          </w:placeholder>
          <w:text/>
        </w:sdtPr>
        <w:sdtEndPr/>
        <w:sdtContent>
          <w:r w:rsidR="00D54CE6">
            <w:rPr>
              <w:rFonts w:asciiTheme="minorEastAsia" w:hAnsiTheme="minorEastAsia" w:hint="eastAsia"/>
              <w:szCs w:val="24"/>
            </w:rPr>
            <w:t>交银国际信托有限公司</w:t>
          </w:r>
        </w:sdtContent>
      </w:sdt>
      <w:r>
        <w:t>、【主承销商】协商一致，</w:t>
      </w:r>
    </w:p>
    <w:p w:rsidR="00291380" w:rsidRDefault="004876D8">
      <w:pPr>
        <w:spacing w:after="0" w:line="471" w:lineRule="auto"/>
        <w:ind w:left="480" w:hanging="480"/>
      </w:pPr>
      <w:r>
        <w:t>【证券名称】中的优先档资产支持证券的利率区间分别为：优先档资产支持证券的利率区间为：【</w:t>
      </w:r>
      <w:r>
        <w:rPr>
          <w:rFonts w:ascii="Times New Roman" w:eastAsia="Times New Roman" w:hAnsi="Times New Roman" w:cs="Times New Roman"/>
        </w:rPr>
        <w:t xml:space="preserve">    </w:t>
      </w:r>
      <w:r>
        <w:t>】</w:t>
      </w:r>
      <w:r>
        <w:rPr>
          <w:rFonts w:ascii="Times New Roman" w:eastAsia="Times New Roman" w:hAnsi="Times New Roman" w:cs="Times New Roman"/>
        </w:rPr>
        <w:t>-</w:t>
      </w:r>
      <w:r>
        <w:t>【</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291380" w:rsidRDefault="004876D8">
      <w:pPr>
        <w:spacing w:after="235" w:line="259" w:lineRule="auto"/>
        <w:ind w:left="480" w:firstLine="0"/>
      </w:pPr>
      <w:r>
        <w:rPr>
          <w:rFonts w:ascii="Times New Roman" w:eastAsia="Times New Roman" w:hAnsi="Times New Roman" w:cs="Times New Roman"/>
        </w:rPr>
        <w:t xml:space="preserve"> </w:t>
      </w:r>
    </w:p>
    <w:p w:rsidR="00291380" w:rsidRDefault="004876D8">
      <w:pPr>
        <w:spacing w:after="255" w:line="259" w:lineRule="auto"/>
        <w:ind w:left="0" w:firstLine="0"/>
      </w:pPr>
      <w:r>
        <w:rPr>
          <w:rFonts w:ascii="Times New Roman" w:eastAsia="Times New Roman" w:hAnsi="Times New Roman" w:cs="Times New Roman"/>
        </w:rPr>
        <w:t xml:space="preserve"> </w:t>
      </w:r>
    </w:p>
    <w:p w:rsidR="00291380" w:rsidRDefault="004876D8">
      <w:pPr>
        <w:spacing w:after="94"/>
        <w:ind w:left="10"/>
      </w:pPr>
      <w:r>
        <w:t>本发行利率区间确认函一经</w:t>
      </w:r>
      <w:r>
        <w:rPr>
          <w:rFonts w:ascii="Times New Roman" w:eastAsia="Times New Roman" w:hAnsi="Times New Roman" w:cs="Times New Roman"/>
        </w:rPr>
        <w:t>“</w:t>
      </w:r>
      <w:r>
        <w:t>《承销协议》</w:t>
      </w:r>
      <w:r>
        <w:rPr>
          <w:rFonts w:ascii="Times New Roman" w:eastAsia="Times New Roman" w:hAnsi="Times New Roman" w:cs="Times New Roman"/>
        </w:rPr>
        <w:t>”</w:t>
      </w:r>
      <w:r>
        <w:t>各方法定代表人或授权代表签署并加盖公章后即生效。</w:t>
      </w:r>
      <w:r>
        <w:rPr>
          <w:rFonts w:ascii="Times New Roman" w:eastAsia="Times New Roman" w:hAnsi="Times New Roman" w:cs="Times New Roman"/>
        </w:rPr>
        <w:t xml:space="preserve"> </w:t>
      </w:r>
    </w:p>
    <w:p w:rsidR="00291380" w:rsidRDefault="004876D8">
      <w:pPr>
        <w:spacing w:after="265" w:line="259" w:lineRule="auto"/>
        <w:ind w:left="0" w:firstLine="0"/>
      </w:pPr>
      <w:r>
        <w:rPr>
          <w:rFonts w:ascii="Times New Roman" w:eastAsia="Times New Roman" w:hAnsi="Times New Roman" w:cs="Times New Roman"/>
        </w:rPr>
        <w:t xml:space="preserve"> </w:t>
      </w:r>
    </w:p>
    <w:p w:rsidR="00291380" w:rsidRDefault="004876D8">
      <w:pPr>
        <w:spacing w:after="244" w:line="259" w:lineRule="auto"/>
        <w:ind w:left="10"/>
      </w:pPr>
      <w:r>
        <w:rPr>
          <w:rFonts w:ascii="Times New Roman" w:eastAsia="Times New Roman" w:hAnsi="Times New Roman" w:cs="Times New Roman"/>
        </w:rPr>
        <w:t>“</w:t>
      </w:r>
      <w:r>
        <w:t>《承销协议》</w:t>
      </w:r>
      <w:r>
        <w:rPr>
          <w:rFonts w:ascii="Times New Roman" w:eastAsia="Times New Roman" w:hAnsi="Times New Roman" w:cs="Times New Roman"/>
        </w:rPr>
        <w:t>”</w:t>
      </w:r>
      <w:r>
        <w:t>约定的专用术语用于本确认函时，具有相同的含义。</w:t>
      </w:r>
      <w:r>
        <w:rPr>
          <w:rFonts w:ascii="Times New Roman" w:eastAsia="Times New Roman" w:hAnsi="Times New Roman" w:cs="Times New Roman"/>
        </w:rPr>
        <w:t xml:space="preserve"> </w:t>
      </w:r>
    </w:p>
    <w:p w:rsidR="00291380" w:rsidRDefault="004876D8">
      <w:pPr>
        <w:spacing w:after="264" w:line="259" w:lineRule="auto"/>
        <w:ind w:left="0" w:firstLine="0"/>
      </w:pPr>
      <w:r>
        <w:rPr>
          <w:rFonts w:ascii="Times New Roman" w:eastAsia="Times New Roman" w:hAnsi="Times New Roman" w:cs="Times New Roman"/>
        </w:rPr>
        <w:t xml:space="preserve"> </w:t>
      </w:r>
    </w:p>
    <w:p w:rsidR="00291380" w:rsidRDefault="004876D8">
      <w:pPr>
        <w:spacing w:after="245" w:line="259" w:lineRule="auto"/>
        <w:ind w:left="10"/>
      </w:pPr>
      <w:r>
        <w:t>（以下无正文）</w:t>
      </w:r>
      <w:r>
        <w:rPr>
          <w:rFonts w:ascii="Times New Roman" w:eastAsia="Times New Roman" w:hAnsi="Times New Roman" w:cs="Times New Roman"/>
        </w:rPr>
        <w:t xml:space="preserve"> </w:t>
      </w:r>
    </w:p>
    <w:p w:rsidR="00291380" w:rsidRDefault="004876D8">
      <w:pPr>
        <w:spacing w:after="0" w:line="462" w:lineRule="auto"/>
        <w:ind w:left="0" w:right="8582" w:firstLine="0"/>
      </w:pPr>
      <w:r>
        <w:rPr>
          <w:rFonts w:ascii="Times New Roman" w:eastAsia="Times New Roman" w:hAnsi="Times New Roman" w:cs="Times New Roman"/>
        </w:rPr>
        <w:t xml:space="preserve">  </w:t>
      </w:r>
    </w:p>
    <w:p w:rsidR="00291380" w:rsidRDefault="004876D8">
      <w:pPr>
        <w:spacing w:after="0" w:line="462" w:lineRule="auto"/>
        <w:ind w:left="0" w:right="8582" w:firstLine="0"/>
      </w:pPr>
      <w:r>
        <w:rPr>
          <w:rFonts w:ascii="Times New Roman" w:eastAsia="Times New Roman" w:hAnsi="Times New Roman" w:cs="Times New Roman"/>
        </w:rPr>
        <w:t xml:space="preserve">  </w:t>
      </w:r>
    </w:p>
    <w:p w:rsidR="00291380" w:rsidRDefault="004876D8">
      <w:pPr>
        <w:spacing w:after="0" w:line="462" w:lineRule="auto"/>
        <w:ind w:left="0" w:right="8582" w:firstLine="0"/>
      </w:pPr>
      <w:r>
        <w:rPr>
          <w:rFonts w:ascii="Times New Roman" w:eastAsia="Times New Roman" w:hAnsi="Times New Roman" w:cs="Times New Roman"/>
        </w:rPr>
        <w:t xml:space="preserve">  </w:t>
      </w:r>
    </w:p>
    <w:p w:rsidR="00291380" w:rsidRDefault="004876D8">
      <w:pPr>
        <w:spacing w:after="0" w:line="462" w:lineRule="auto"/>
        <w:ind w:left="0" w:right="8582" w:firstLine="0"/>
      </w:pPr>
      <w:r>
        <w:rPr>
          <w:rFonts w:ascii="Times New Roman" w:eastAsia="Times New Roman" w:hAnsi="Times New Roman" w:cs="Times New Roman"/>
        </w:rPr>
        <w:t xml:space="preserve">  </w:t>
      </w:r>
    </w:p>
    <w:p w:rsidR="00291380" w:rsidRDefault="004876D8">
      <w:pPr>
        <w:spacing w:after="0" w:line="461" w:lineRule="auto"/>
        <w:ind w:left="0" w:right="8582" w:firstLine="0"/>
      </w:pPr>
      <w:r>
        <w:rPr>
          <w:rFonts w:ascii="Times New Roman" w:eastAsia="Times New Roman" w:hAnsi="Times New Roman" w:cs="Times New Roman"/>
        </w:rPr>
        <w:lastRenderedPageBreak/>
        <w:t xml:space="preserve">   </w:t>
      </w:r>
    </w:p>
    <w:p w:rsidR="00291380" w:rsidRDefault="004876D8">
      <w:pPr>
        <w:spacing w:after="262" w:line="259" w:lineRule="auto"/>
        <w:ind w:left="0" w:firstLine="0"/>
      </w:pPr>
      <w:r>
        <w:rPr>
          <w:rFonts w:ascii="Times New Roman" w:eastAsia="Times New Roman" w:hAnsi="Times New Roman" w:cs="Times New Roman"/>
        </w:rPr>
        <w:t xml:space="preserve"> </w:t>
      </w:r>
    </w:p>
    <w:p w:rsidR="00291380" w:rsidRDefault="00F15E77">
      <w:pPr>
        <w:spacing w:after="247" w:line="259" w:lineRule="auto"/>
        <w:ind w:left="10"/>
      </w:pPr>
      <w:sdt>
        <w:sdtPr>
          <w:rPr>
            <w:rFonts w:asciiTheme="minorEastAsia" w:hAnsiTheme="minorEastAsia" w:hint="eastAsia"/>
            <w:szCs w:val="24"/>
          </w:rPr>
          <w:alias w:val="Originator"/>
          <w:tag w:val="Originator"/>
          <w:id w:val="2112166169"/>
          <w:placeholder>
            <w:docPart w:val="DB299C9A8F87489F8AF84A025BCD934C"/>
          </w:placeholder>
          <w:showingPlcHdr/>
          <w:text/>
        </w:sdtPr>
        <w:sdtEndPr/>
        <w:sdtContent>
          <w:r w:rsidR="00306302" w:rsidRPr="0097785A">
            <w:rPr>
              <w:rFonts w:asciiTheme="minorEastAsia" w:hAnsiTheme="minorEastAsia" w:hint="eastAsia"/>
              <w:szCs w:val="24"/>
            </w:rPr>
            <w:t>苏州银行股份有限公司</w:t>
          </w:r>
        </w:sdtContent>
      </w:sdt>
      <w:r w:rsidR="004876D8">
        <w:t>（公章）</w:t>
      </w:r>
      <w:r w:rsidR="004876D8">
        <w:rPr>
          <w:rFonts w:ascii="Times New Roman" w:eastAsia="Times New Roman" w:hAnsi="Times New Roman" w:cs="Times New Roman"/>
        </w:rPr>
        <w:t xml:space="preserve"> </w:t>
      </w:r>
    </w:p>
    <w:p w:rsidR="00291380" w:rsidRDefault="004876D8">
      <w:pPr>
        <w:spacing w:after="262" w:line="259" w:lineRule="auto"/>
        <w:ind w:left="0" w:firstLine="0"/>
      </w:pPr>
      <w:r>
        <w:rPr>
          <w:rFonts w:ascii="Times New Roman" w:eastAsia="Times New Roman" w:hAnsi="Times New Roman" w:cs="Times New Roman"/>
        </w:rPr>
        <w:t xml:space="preserve"> </w:t>
      </w:r>
    </w:p>
    <w:p w:rsidR="00291380" w:rsidRDefault="004876D8">
      <w:pPr>
        <w:spacing w:after="247" w:line="259" w:lineRule="auto"/>
        <w:ind w:left="10"/>
      </w:pPr>
      <w:r>
        <w:t>法定代表人或授权代表（签章）</w:t>
      </w:r>
      <w:r>
        <w:rPr>
          <w:rFonts w:ascii="Times New Roman" w:eastAsia="Times New Roman" w:hAnsi="Times New Roman" w:cs="Times New Roman"/>
        </w:rPr>
        <w:t xml:space="preserve"> </w:t>
      </w:r>
    </w:p>
    <w:p w:rsidR="00291380" w:rsidRDefault="004876D8">
      <w:pPr>
        <w:spacing w:after="232" w:line="259" w:lineRule="auto"/>
        <w:ind w:left="0" w:firstLine="0"/>
      </w:pPr>
      <w:r>
        <w:rPr>
          <w:rFonts w:ascii="Times New Roman" w:eastAsia="Times New Roman" w:hAnsi="Times New Roman" w:cs="Times New Roman"/>
        </w:rPr>
        <w:t xml:space="preserve"> </w:t>
      </w:r>
    </w:p>
    <w:p w:rsidR="00291380" w:rsidRDefault="004876D8">
      <w:pPr>
        <w:spacing w:after="0" w:line="461" w:lineRule="auto"/>
        <w:ind w:left="0" w:right="8582" w:firstLine="0"/>
        <w:jc w:val="both"/>
      </w:pPr>
      <w:r>
        <w:rPr>
          <w:rFonts w:ascii="Times New Roman" w:eastAsia="Times New Roman" w:hAnsi="Times New Roman" w:cs="Times New Roman"/>
        </w:rPr>
        <w:t xml:space="preserve">   </w:t>
      </w:r>
    </w:p>
    <w:p w:rsidR="00291380" w:rsidRDefault="00291380">
      <w:pPr>
        <w:sectPr w:rsidR="00291380">
          <w:headerReference w:type="even" r:id="rId25"/>
          <w:headerReference w:type="default" r:id="rId26"/>
          <w:footerReference w:type="even" r:id="rId27"/>
          <w:footerReference w:type="default" r:id="rId28"/>
          <w:headerReference w:type="first" r:id="rId29"/>
          <w:footerReference w:type="first" r:id="rId30"/>
          <w:pgSz w:w="12240" w:h="15840"/>
          <w:pgMar w:top="1474" w:right="1800" w:bottom="1533" w:left="1798" w:header="720" w:footer="726" w:gutter="0"/>
          <w:cols w:space="720"/>
          <w:titlePg/>
        </w:sectPr>
      </w:pPr>
    </w:p>
    <w:p w:rsidR="00291380" w:rsidRDefault="004876D8">
      <w:pPr>
        <w:spacing w:after="0" w:line="460" w:lineRule="auto"/>
        <w:ind w:left="0" w:right="3301" w:firstLine="0"/>
        <w:jc w:val="both"/>
      </w:pPr>
      <w:r>
        <w:rPr>
          <w:rFonts w:ascii="Times New Roman" w:eastAsia="Times New Roman" w:hAnsi="Times New Roman" w:cs="Times New Roman"/>
        </w:rPr>
        <w:lastRenderedPageBreak/>
        <w:t xml:space="preserve">  </w:t>
      </w:r>
    </w:p>
    <w:p w:rsidR="00291380" w:rsidRDefault="004876D8">
      <w:pPr>
        <w:spacing w:after="27" w:line="462" w:lineRule="auto"/>
        <w:ind w:left="0" w:right="3301" w:firstLine="0"/>
        <w:jc w:val="both"/>
      </w:pPr>
      <w:r>
        <w:rPr>
          <w:rFonts w:ascii="Times New Roman" w:eastAsia="Times New Roman" w:hAnsi="Times New Roman" w:cs="Times New Roman"/>
        </w:rPr>
        <w:t xml:space="preserve">  </w:t>
      </w:r>
    </w:p>
    <w:p w:rsidR="00291380" w:rsidRDefault="00F15E77">
      <w:pPr>
        <w:spacing w:after="247" w:line="259" w:lineRule="auto"/>
        <w:ind w:left="10"/>
      </w:pPr>
      <w:sdt>
        <w:sdtPr>
          <w:rPr>
            <w:rFonts w:asciiTheme="minorEastAsia" w:hAnsiTheme="minorEastAsia" w:hint="eastAsia"/>
            <w:szCs w:val="24"/>
          </w:rPr>
          <w:alias w:val="RoleIssuingTrustee"/>
          <w:tag w:val="RoleIssuingTrustee"/>
          <w:id w:val="-2142946967"/>
          <w:placeholder>
            <w:docPart w:val="22EBB08CBB0642AB930E590B95AF8D23"/>
          </w:placeholder>
          <w:text/>
        </w:sdtPr>
        <w:sdtEndPr/>
        <w:sdtContent>
          <w:r w:rsidR="00D54CE6">
            <w:rPr>
              <w:rFonts w:asciiTheme="minorEastAsia" w:hAnsiTheme="minorEastAsia" w:hint="eastAsia"/>
              <w:szCs w:val="24"/>
            </w:rPr>
            <w:t>交银国际信托有限公司</w:t>
          </w:r>
        </w:sdtContent>
      </w:sdt>
      <w:r w:rsidR="004876D8">
        <w:t>（公章）</w:t>
      </w:r>
      <w:r w:rsidR="004876D8">
        <w:rPr>
          <w:rFonts w:ascii="Times New Roman" w:eastAsia="Times New Roman" w:hAnsi="Times New Roman" w:cs="Times New Roman"/>
        </w:rPr>
        <w:t xml:space="preserve"> </w:t>
      </w:r>
    </w:p>
    <w:p w:rsidR="00291380" w:rsidRDefault="004876D8">
      <w:pPr>
        <w:spacing w:after="262" w:line="259" w:lineRule="auto"/>
        <w:ind w:left="0" w:firstLine="0"/>
      </w:pPr>
      <w:r>
        <w:rPr>
          <w:rFonts w:ascii="Times New Roman" w:eastAsia="Times New Roman" w:hAnsi="Times New Roman" w:cs="Times New Roman"/>
        </w:rPr>
        <w:t xml:space="preserve"> </w:t>
      </w:r>
    </w:p>
    <w:p w:rsidR="00291380" w:rsidRDefault="004876D8">
      <w:pPr>
        <w:spacing w:line="259" w:lineRule="auto"/>
        <w:ind w:left="10"/>
      </w:pPr>
      <w:r>
        <w:t>法定代表人或授权代表（签章）</w:t>
      </w:r>
      <w:r>
        <w:rPr>
          <w:rFonts w:ascii="Times New Roman" w:eastAsia="Times New Roman" w:hAnsi="Times New Roman" w:cs="Times New Roman"/>
        </w:rPr>
        <w:t xml:space="preserve"> </w:t>
      </w:r>
      <w:r>
        <w:br w:type="page"/>
      </w:r>
    </w:p>
    <w:p w:rsidR="00291380" w:rsidRDefault="004876D8">
      <w:pPr>
        <w:spacing w:after="0" w:line="460" w:lineRule="auto"/>
        <w:ind w:left="0" w:right="3301" w:firstLine="0"/>
        <w:jc w:val="both"/>
      </w:pPr>
      <w:r>
        <w:rPr>
          <w:rFonts w:ascii="Times New Roman" w:eastAsia="Times New Roman" w:hAnsi="Times New Roman" w:cs="Times New Roman"/>
        </w:rPr>
        <w:lastRenderedPageBreak/>
        <w:t xml:space="preserve">  </w:t>
      </w:r>
    </w:p>
    <w:p w:rsidR="00291380" w:rsidRDefault="004876D8">
      <w:pPr>
        <w:spacing w:after="27" w:line="462" w:lineRule="auto"/>
        <w:ind w:left="0" w:right="3301" w:firstLine="0"/>
        <w:jc w:val="both"/>
      </w:pPr>
      <w:r>
        <w:rPr>
          <w:rFonts w:ascii="Times New Roman" w:eastAsia="Times New Roman" w:hAnsi="Times New Roman" w:cs="Times New Roman"/>
        </w:rPr>
        <w:t xml:space="preserve">  </w:t>
      </w:r>
    </w:p>
    <w:p w:rsidR="00291380" w:rsidRDefault="00F15E77">
      <w:pPr>
        <w:tabs>
          <w:tab w:val="right" w:pos="3361"/>
        </w:tabs>
        <w:spacing w:after="253" w:line="259" w:lineRule="auto"/>
        <w:ind w:left="0" w:firstLine="0"/>
      </w:pPr>
      <w:sdt>
        <w:sdtPr>
          <w:rPr>
            <w:rFonts w:asciiTheme="minorEastAsia" w:hAnsiTheme="minorEastAsia" w:hint="eastAsia"/>
            <w:szCs w:val="24"/>
          </w:rPr>
          <w:alias w:val="PrimarySeller"/>
          <w:tag w:val="PrimarySeller"/>
          <w:id w:val="-663084939"/>
          <w:placeholder>
            <w:docPart w:val="14E917D9B4DE4E5190E6ED59776DD250"/>
          </w:placeholder>
          <w:text/>
        </w:sdtPr>
        <w:sdtEndPr>
          <w:rPr>
            <w:rFonts w:hint="default"/>
          </w:rPr>
        </w:sdtEndPr>
        <w:sdtContent>
          <w:r w:rsidR="00D54CE6">
            <w:rPr>
              <w:rFonts w:asciiTheme="minorEastAsia" w:hAnsiTheme="minorEastAsia" w:hint="eastAsia"/>
              <w:szCs w:val="24"/>
            </w:rPr>
            <w:t>招商证券股份有限公司</w:t>
          </w:r>
        </w:sdtContent>
      </w:sdt>
      <w:r w:rsidR="004876D8">
        <w:t>（公章）</w:t>
      </w:r>
      <w:r w:rsidR="004876D8">
        <w:rPr>
          <w:rFonts w:ascii="Times New Roman" w:eastAsia="Times New Roman" w:hAnsi="Times New Roman" w:cs="Times New Roman"/>
        </w:rPr>
        <w:t xml:space="preserve"> </w:t>
      </w:r>
      <w:r w:rsidR="004876D8">
        <w:rPr>
          <w:rFonts w:ascii="Times New Roman" w:eastAsia="Times New Roman" w:hAnsi="Times New Roman" w:cs="Times New Roman"/>
        </w:rPr>
        <w:tab/>
        <w:t xml:space="preserve"> </w:t>
      </w:r>
    </w:p>
    <w:p w:rsidR="00291380" w:rsidRDefault="004876D8">
      <w:pPr>
        <w:spacing w:after="262" w:line="259" w:lineRule="auto"/>
        <w:ind w:left="0" w:firstLine="0"/>
      </w:pPr>
      <w:r>
        <w:rPr>
          <w:rFonts w:ascii="Times New Roman" w:eastAsia="Times New Roman" w:hAnsi="Times New Roman" w:cs="Times New Roman"/>
        </w:rPr>
        <w:t xml:space="preserve"> </w:t>
      </w:r>
    </w:p>
    <w:p w:rsidR="00291380" w:rsidRDefault="004876D8">
      <w:pPr>
        <w:spacing w:after="0" w:line="259" w:lineRule="auto"/>
        <w:ind w:left="10"/>
      </w:pPr>
      <w:r>
        <w:t>法定代表人或授权代表（签章）</w:t>
      </w:r>
      <w:r>
        <w:rPr>
          <w:rFonts w:ascii="Times New Roman" w:eastAsia="Times New Roman" w:hAnsi="Times New Roman" w:cs="Times New Roman"/>
        </w:rPr>
        <w:t xml:space="preserve"> </w:t>
      </w:r>
    </w:p>
    <w:p w:rsidR="00291380" w:rsidRDefault="004876D8">
      <w:pPr>
        <w:pStyle w:val="Heading1"/>
        <w:numPr>
          <w:ilvl w:val="0"/>
          <w:numId w:val="0"/>
        </w:numPr>
        <w:spacing w:after="0" w:line="259" w:lineRule="auto"/>
        <w:ind w:left="10"/>
      </w:pPr>
      <w:bookmarkStart w:id="23" w:name="_Toc31369"/>
      <w:r>
        <w:t>附件三：发行费用清单</w:t>
      </w:r>
      <w:r>
        <w:rPr>
          <w:rFonts w:ascii="Times New Roman" w:eastAsia="Times New Roman" w:hAnsi="Times New Roman" w:cs="Times New Roman"/>
          <w:b/>
        </w:rPr>
        <w:t xml:space="preserve"> </w:t>
      </w:r>
      <w:bookmarkEnd w:id="23"/>
    </w:p>
    <w:tbl>
      <w:tblPr>
        <w:tblStyle w:val="TableGrid"/>
        <w:tblW w:w="8649" w:type="dxa"/>
        <w:tblInd w:w="-5" w:type="dxa"/>
        <w:tblCellMar>
          <w:top w:w="156" w:type="dxa"/>
          <w:left w:w="230" w:type="dxa"/>
          <w:right w:w="115" w:type="dxa"/>
        </w:tblCellMar>
        <w:tblLook w:val="04A0" w:firstRow="1" w:lastRow="0" w:firstColumn="1" w:lastColumn="0" w:noHBand="0" w:noVBand="1"/>
      </w:tblPr>
      <w:tblGrid>
        <w:gridCol w:w="2802"/>
        <w:gridCol w:w="2160"/>
        <w:gridCol w:w="3687"/>
      </w:tblGrid>
      <w:tr w:rsidR="00291380">
        <w:trPr>
          <w:trHeight w:val="718"/>
        </w:trPr>
        <w:tc>
          <w:tcPr>
            <w:tcW w:w="2801"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298" w:firstLine="0"/>
            </w:pPr>
            <w:r>
              <w:rPr>
                <w:rFonts w:ascii="Times New Roman" w:eastAsia="Times New Roman" w:hAnsi="Times New Roman" w:cs="Times New Roman"/>
                <w:b/>
              </w:rPr>
              <w:t xml:space="preserve">     </w:t>
            </w:r>
            <w:r>
              <w:t>中介机构</w:t>
            </w:r>
            <w:r>
              <w:rPr>
                <w:rFonts w:ascii="Times New Roman" w:eastAsia="Times New Roman" w:hAnsi="Times New Roman" w:cs="Times New Roman"/>
                <w:b/>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0" w:firstLine="0"/>
            </w:pPr>
            <w:r>
              <w:t>金额（万元）</w:t>
            </w:r>
            <w:r>
              <w:rPr>
                <w:rFonts w:ascii="Times New Roman" w:eastAsia="Times New Roman" w:hAnsi="Times New Roman" w:cs="Times New Roman"/>
                <w:b/>
              </w:rPr>
              <w:t xml:space="preserve"> </w:t>
            </w:r>
          </w:p>
        </w:tc>
        <w:tc>
          <w:tcPr>
            <w:tcW w:w="3687"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1130" w:firstLine="0"/>
            </w:pPr>
            <w:r>
              <w:t>备注</w:t>
            </w:r>
            <w:r>
              <w:rPr>
                <w:rFonts w:ascii="Times New Roman" w:eastAsia="Times New Roman" w:hAnsi="Times New Roman" w:cs="Times New Roman"/>
                <w:b/>
              </w:rPr>
              <w:t xml:space="preserve"> </w:t>
            </w:r>
          </w:p>
        </w:tc>
      </w:tr>
      <w:tr w:rsidR="00291380">
        <w:trPr>
          <w:trHeight w:val="715"/>
        </w:trPr>
        <w:tc>
          <w:tcPr>
            <w:tcW w:w="2801"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569" w:firstLine="0"/>
            </w:pP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254" w:firstLine="0"/>
            </w:pPr>
            <w:r>
              <w:t>【】</w:t>
            </w:r>
            <w:r>
              <w:rPr>
                <w:rFonts w:ascii="Times New Roman" w:eastAsia="Times New Roman" w:hAnsi="Times New Roman" w:cs="Times New Roman"/>
              </w:rPr>
              <w:t xml:space="preserve"> </w:t>
            </w:r>
          </w:p>
        </w:tc>
        <w:tc>
          <w:tcPr>
            <w:tcW w:w="3687"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0" w:right="121" w:firstLine="0"/>
              <w:jc w:val="center"/>
            </w:pPr>
            <w:r>
              <w:t>【】</w:t>
            </w:r>
            <w:r>
              <w:rPr>
                <w:rFonts w:ascii="Times New Roman" w:eastAsia="Times New Roman" w:hAnsi="Times New Roman" w:cs="Times New Roman"/>
              </w:rPr>
              <w:t xml:space="preserve"> </w:t>
            </w:r>
          </w:p>
        </w:tc>
      </w:tr>
      <w:tr w:rsidR="00291380">
        <w:trPr>
          <w:trHeight w:val="718"/>
        </w:trPr>
        <w:tc>
          <w:tcPr>
            <w:tcW w:w="2801"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569" w:firstLine="0"/>
            </w:pP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254" w:firstLine="0"/>
            </w:pPr>
            <w:r>
              <w:t>【】</w:t>
            </w:r>
            <w:r>
              <w:rPr>
                <w:rFonts w:ascii="Times New Roman" w:eastAsia="Times New Roman" w:hAnsi="Times New Roman" w:cs="Times New Roman"/>
              </w:rPr>
              <w:t xml:space="preserve"> </w:t>
            </w:r>
          </w:p>
        </w:tc>
        <w:tc>
          <w:tcPr>
            <w:tcW w:w="3687"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0" w:right="121" w:firstLine="0"/>
              <w:jc w:val="center"/>
            </w:pPr>
            <w:r>
              <w:t>【】</w:t>
            </w:r>
            <w:r>
              <w:rPr>
                <w:rFonts w:ascii="Times New Roman" w:eastAsia="Times New Roman" w:hAnsi="Times New Roman" w:cs="Times New Roman"/>
              </w:rPr>
              <w:t xml:space="preserve"> </w:t>
            </w:r>
          </w:p>
        </w:tc>
      </w:tr>
      <w:tr w:rsidR="00291380">
        <w:trPr>
          <w:trHeight w:val="718"/>
        </w:trPr>
        <w:tc>
          <w:tcPr>
            <w:tcW w:w="2801"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569" w:firstLine="0"/>
            </w:pP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254" w:firstLine="0"/>
            </w:pPr>
            <w:r>
              <w:t>【】</w:t>
            </w:r>
            <w:r>
              <w:rPr>
                <w:rFonts w:ascii="Times New Roman" w:eastAsia="Times New Roman" w:hAnsi="Times New Roman" w:cs="Times New Roman"/>
              </w:rPr>
              <w:t xml:space="preserve"> </w:t>
            </w:r>
          </w:p>
        </w:tc>
        <w:tc>
          <w:tcPr>
            <w:tcW w:w="3687"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0" w:right="121" w:firstLine="0"/>
              <w:jc w:val="center"/>
            </w:pPr>
            <w:r>
              <w:t>【】</w:t>
            </w:r>
            <w:r>
              <w:rPr>
                <w:rFonts w:ascii="Times New Roman" w:eastAsia="Times New Roman" w:hAnsi="Times New Roman" w:cs="Times New Roman"/>
              </w:rPr>
              <w:t xml:space="preserve"> </w:t>
            </w:r>
          </w:p>
        </w:tc>
      </w:tr>
      <w:tr w:rsidR="00291380">
        <w:trPr>
          <w:trHeight w:val="716"/>
        </w:trPr>
        <w:tc>
          <w:tcPr>
            <w:tcW w:w="2801"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569" w:firstLine="0"/>
            </w:pP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254" w:firstLine="0"/>
            </w:pPr>
            <w:r>
              <w:t>【】</w:t>
            </w:r>
            <w:r>
              <w:rPr>
                <w:rFonts w:ascii="Times New Roman" w:eastAsia="Times New Roman" w:hAnsi="Times New Roman" w:cs="Times New Roman"/>
              </w:rPr>
              <w:t xml:space="preserve"> </w:t>
            </w:r>
          </w:p>
        </w:tc>
        <w:tc>
          <w:tcPr>
            <w:tcW w:w="3687"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0" w:right="121" w:firstLine="0"/>
              <w:jc w:val="center"/>
            </w:pPr>
            <w:r>
              <w:t>【】</w:t>
            </w:r>
            <w:r>
              <w:rPr>
                <w:rFonts w:ascii="Times New Roman" w:eastAsia="Times New Roman" w:hAnsi="Times New Roman" w:cs="Times New Roman"/>
              </w:rPr>
              <w:t xml:space="preserve"> </w:t>
            </w:r>
          </w:p>
        </w:tc>
      </w:tr>
      <w:tr w:rsidR="00291380">
        <w:trPr>
          <w:trHeight w:val="718"/>
        </w:trPr>
        <w:tc>
          <w:tcPr>
            <w:tcW w:w="2801"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569" w:firstLine="0"/>
            </w:pP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tc>
        <w:tc>
          <w:tcPr>
            <w:tcW w:w="2160"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254" w:firstLine="0"/>
            </w:pPr>
            <w:r>
              <w:t>【】</w:t>
            </w:r>
            <w:r>
              <w:rPr>
                <w:rFonts w:ascii="Times New Roman" w:eastAsia="Times New Roman" w:hAnsi="Times New Roman" w:cs="Times New Roman"/>
              </w:rPr>
              <w:t xml:space="preserve"> </w:t>
            </w:r>
          </w:p>
        </w:tc>
        <w:tc>
          <w:tcPr>
            <w:tcW w:w="3687" w:type="dxa"/>
            <w:tcBorders>
              <w:top w:val="single" w:sz="4" w:space="0" w:color="000000"/>
              <w:left w:val="single" w:sz="4" w:space="0" w:color="000000"/>
              <w:bottom w:val="single" w:sz="4" w:space="0" w:color="000000"/>
              <w:right w:val="single" w:sz="4" w:space="0" w:color="000000"/>
            </w:tcBorders>
          </w:tcPr>
          <w:p w:rsidR="00291380" w:rsidRDefault="004876D8">
            <w:pPr>
              <w:spacing w:after="0" w:line="259" w:lineRule="auto"/>
              <w:ind w:left="0" w:right="121" w:firstLine="0"/>
              <w:jc w:val="center"/>
            </w:pPr>
            <w:r>
              <w:t>【】</w:t>
            </w:r>
            <w:r>
              <w:rPr>
                <w:rFonts w:ascii="Times New Roman" w:eastAsia="Times New Roman" w:hAnsi="Times New Roman" w:cs="Times New Roman"/>
              </w:rPr>
              <w:t xml:space="preserve"> </w:t>
            </w:r>
          </w:p>
        </w:tc>
      </w:tr>
    </w:tbl>
    <w:p w:rsidR="00291380" w:rsidRDefault="004876D8">
      <w:pPr>
        <w:spacing w:after="0" w:line="461" w:lineRule="auto"/>
        <w:ind w:left="0" w:right="3301" w:firstLine="0"/>
        <w:jc w:val="both"/>
      </w:pPr>
      <w:r>
        <w:rPr>
          <w:rFonts w:ascii="Times New Roman" w:eastAsia="Times New Roman" w:hAnsi="Times New Roman" w:cs="Times New Roman"/>
        </w:rPr>
        <w:t xml:space="preserve">   </w:t>
      </w:r>
    </w:p>
    <w:sectPr w:rsidR="00291380">
      <w:headerReference w:type="even" r:id="rId31"/>
      <w:headerReference w:type="default" r:id="rId32"/>
      <w:footerReference w:type="even" r:id="rId33"/>
      <w:footerReference w:type="default" r:id="rId34"/>
      <w:headerReference w:type="first" r:id="rId35"/>
      <w:footerReference w:type="first" r:id="rId36"/>
      <w:pgSz w:w="12240" w:h="15840"/>
      <w:pgMar w:top="1474" w:right="7081" w:bottom="1689" w:left="1798" w:header="720" w:footer="72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E77" w:rsidRDefault="00F15E77">
      <w:pPr>
        <w:spacing w:after="0" w:line="240" w:lineRule="auto"/>
      </w:pPr>
      <w:r>
        <w:separator/>
      </w:r>
    </w:p>
  </w:endnote>
  <w:endnote w:type="continuationSeparator" w:id="0">
    <w:p w:rsidR="00F15E77" w:rsidRDefault="00F1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00"/>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4"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4"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4"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4203" w:right="-1082"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4203" w:right="-1082" w:firstLine="0"/>
      <w:jc w:val="center"/>
    </w:pPr>
    <w:r>
      <w:fldChar w:fldCharType="begin"/>
    </w:r>
    <w:r>
      <w:instrText xml:space="preserve"> PAGE   \* MERGEFORMAT </w:instrText>
    </w:r>
    <w:r>
      <w:fldChar w:fldCharType="separate"/>
    </w:r>
    <w:r w:rsidR="00D54CE6" w:rsidRPr="00D54CE6">
      <w:rPr>
        <w:rFonts w:ascii="Times New Roman" w:eastAsia="Times New Roman" w:hAnsi="Times New Roman" w:cs="Times New Roman"/>
        <w:noProof/>
      </w:rPr>
      <w:t>45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4203" w:right="-1082"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0" w:right="234"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11" w:firstLine="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0" w:right="234"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17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11" w:firstLine="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0" w:right="234"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11" w:firstLine="0"/>
    </w:pPr>
    <w:r>
      <w:rPr>
        <w:rFonts w:ascii="Times New Roman" w:eastAsia="Times New Roman" w:hAnsi="Times New Roman" w:cs="Times New Roman"/>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1383"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1383" w:firstLine="0"/>
      <w:jc w:val="center"/>
    </w:pPr>
    <w:r>
      <w:fldChar w:fldCharType="begin"/>
    </w:r>
    <w:r>
      <w:instrText xml:space="preserve"> PAGE   \* MERGEFORMAT </w:instrText>
    </w:r>
    <w:r>
      <w:fldChar w:fldCharType="separate"/>
    </w:r>
    <w:r w:rsidR="001E138C" w:rsidRPr="001E138C">
      <w:rPr>
        <w:rFonts w:ascii="Times New Roman" w:eastAsia="Times New Roman" w:hAnsi="Times New Roman" w:cs="Times New Roman"/>
        <w:noProof/>
      </w:rPr>
      <w:t>41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0" w:line="259" w:lineRule="auto"/>
      <w:ind w:left="1383" w:firstLine="0"/>
      <w:jc w:val="center"/>
    </w:pPr>
    <w:r>
      <w:fldChar w:fldCharType="begin"/>
    </w:r>
    <w:r>
      <w:instrText xml:space="preserve"> PAGE   \* MERGEFORMAT </w:instrText>
    </w:r>
    <w:r>
      <w:fldChar w:fldCharType="separate"/>
    </w:r>
    <w:r>
      <w:rPr>
        <w:rFonts w:ascii="Times New Roman" w:eastAsia="Times New Roman" w:hAnsi="Times New Roman" w:cs="Times New Roman"/>
      </w:rPr>
      <w:t>29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06302" w:rsidRDefault="00306302">
    <w:pPr>
      <w:spacing w:after="0" w:line="259" w:lineRule="auto"/>
      <w:ind w:left="0" w:firstLine="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E77" w:rsidRDefault="00F15E77">
      <w:pPr>
        <w:spacing w:after="0" w:line="240" w:lineRule="auto"/>
      </w:pPr>
      <w:r>
        <w:separator/>
      </w:r>
    </w:p>
  </w:footnote>
  <w:footnote w:type="continuationSeparator" w:id="0">
    <w:p w:rsidR="00F15E77" w:rsidRDefault="00F15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579" w:line="259" w:lineRule="auto"/>
      <w:ind w:left="0" w:right="-52" w:firstLine="0"/>
      <w:jc w:val="right"/>
    </w:pPr>
    <w:r>
      <w:rPr>
        <w:rFonts w:ascii="Times New Roman" w:eastAsia="Times New Roman" w:hAnsi="Times New Roman" w:cs="Times New Roman"/>
        <w:sz w:val="18"/>
      </w:rPr>
      <w:t xml:space="preserve"> </w:t>
    </w:r>
  </w:p>
  <w:p w:rsidR="00306302" w:rsidRDefault="00306302">
    <w:pPr>
      <w:spacing w:after="247" w:line="259" w:lineRule="auto"/>
      <w:ind w:left="0" w:firstLine="0"/>
    </w:pPr>
    <w:r>
      <w:t>（本页无正文，为《【证券名称】发行利率区间确认函》签章页）</w:t>
    </w:r>
    <w:r>
      <w:rPr>
        <w:rFonts w:ascii="Times New Roman" w:eastAsia="Times New Roman" w:hAnsi="Times New Roman" w:cs="Times New Roman"/>
      </w:rPr>
      <w:t xml:space="preserve"> </w:t>
    </w:r>
  </w:p>
  <w:p w:rsidR="00306302" w:rsidRDefault="00306302">
    <w:pPr>
      <w:spacing w:after="0" w:line="460" w:lineRule="auto"/>
      <w:ind w:left="0" w:right="8582" w:firstLine="0"/>
    </w:pPr>
    <w:r>
      <w:rPr>
        <w:rFonts w:ascii="Times New Roman" w:eastAsia="Times New Roman" w:hAnsi="Times New Roman" w:cs="Times New Roman"/>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579" w:line="259" w:lineRule="auto"/>
      <w:ind w:left="0" w:right="-5333" w:firstLine="0"/>
      <w:jc w:val="right"/>
    </w:pPr>
    <w:r>
      <w:rPr>
        <w:rFonts w:ascii="Times New Roman" w:eastAsia="Times New Roman" w:hAnsi="Times New Roman" w:cs="Times New Roman"/>
        <w:sz w:val="18"/>
      </w:rPr>
      <w:t xml:space="preserve"> </w:t>
    </w:r>
  </w:p>
  <w:p w:rsidR="00306302" w:rsidRDefault="00306302">
    <w:pPr>
      <w:spacing w:after="247" w:line="259" w:lineRule="auto"/>
      <w:ind w:left="0" w:right="-3600" w:firstLine="0"/>
    </w:pPr>
    <w:r>
      <w:t>（本页无正文，为《【证券名称】发行利率区间确认函》签章页）</w:t>
    </w:r>
    <w:r>
      <w:rPr>
        <w:rFonts w:ascii="Times New Roman" w:eastAsia="Times New Roman" w:hAnsi="Times New Roman" w:cs="Times New Roman"/>
      </w:rPr>
      <w:t xml:space="preserve"> </w:t>
    </w:r>
  </w:p>
  <w:p w:rsidR="00306302" w:rsidRDefault="00306302">
    <w:pPr>
      <w:spacing w:after="0" w:line="460" w:lineRule="auto"/>
      <w:ind w:left="0" w:right="3301" w:firstLine="0"/>
    </w:pPr>
    <w:r>
      <w:rPr>
        <w:rFonts w:ascii="Times New Roman" w:eastAsia="Times New Roman" w:hAnsi="Times New Roman" w:cs="Times New Roman"/>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579" w:line="259" w:lineRule="auto"/>
      <w:ind w:left="0" w:right="-5333" w:firstLine="0"/>
      <w:jc w:val="right"/>
    </w:pPr>
    <w:r>
      <w:rPr>
        <w:rFonts w:ascii="Times New Roman" w:eastAsia="Times New Roman" w:hAnsi="Times New Roman" w:cs="Times New Roman"/>
        <w:sz w:val="18"/>
      </w:rPr>
      <w:t xml:space="preserve"> </w:t>
    </w:r>
  </w:p>
  <w:p w:rsidR="00306302" w:rsidRDefault="00306302">
    <w:pPr>
      <w:spacing w:after="247" w:line="259" w:lineRule="auto"/>
      <w:ind w:left="0" w:right="-3600" w:firstLine="0"/>
    </w:pPr>
    <w:r>
      <w:t>（本页无正文，为《【证券名称】发行利率区间确认函》签章页）</w:t>
    </w:r>
    <w:r>
      <w:rPr>
        <w:rFonts w:ascii="Times New Roman" w:eastAsia="Times New Roman" w:hAnsi="Times New Roman" w:cs="Times New Roman"/>
      </w:rPr>
      <w:t xml:space="preserve"> </w:t>
    </w:r>
  </w:p>
  <w:p w:rsidR="00306302" w:rsidRDefault="00306302">
    <w:pPr>
      <w:spacing w:after="0" w:line="460" w:lineRule="auto"/>
      <w:ind w:left="0" w:right="3301"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160" w:line="259" w:lineRule="auto"/>
      <w:ind w:left="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579" w:line="259" w:lineRule="auto"/>
      <w:ind w:left="0" w:right="-1430" w:firstLine="0"/>
      <w:jc w:val="right"/>
    </w:pPr>
    <w:r>
      <w:rPr>
        <w:rFonts w:ascii="Times New Roman" w:eastAsia="Times New Roman" w:hAnsi="Times New Roman" w:cs="Times New Roman"/>
        <w:sz w:val="18"/>
      </w:rPr>
      <w:t xml:space="preserve"> </w:t>
    </w:r>
  </w:p>
  <w:p w:rsidR="00306302" w:rsidRDefault="00306302">
    <w:pPr>
      <w:spacing w:after="247" w:line="259" w:lineRule="auto"/>
      <w:ind w:left="0" w:firstLine="0"/>
    </w:pPr>
    <w:r>
      <w:t>（本页无正文）</w:t>
    </w:r>
    <w:r>
      <w:rPr>
        <w:rFonts w:ascii="Times New Roman" w:eastAsia="Times New Roman" w:hAnsi="Times New Roman" w:cs="Times New Roman"/>
      </w:rPr>
      <w:t xml:space="preserve"> </w:t>
    </w:r>
  </w:p>
  <w:p w:rsidR="00306302" w:rsidRDefault="00306302">
    <w:pPr>
      <w:spacing w:after="0" w:line="460" w:lineRule="auto"/>
      <w:ind w:left="4323" w:right="2880" w:firstLine="0"/>
      <w:jc w:val="both"/>
    </w:pPr>
    <w:r>
      <w:rPr>
        <w:rFonts w:ascii="Times New Roman" w:eastAsia="Times New Roman" w:hAnsi="Times New Roman" w:cs="Times New Roman"/>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579" w:line="259" w:lineRule="auto"/>
      <w:ind w:left="0" w:right="-1430" w:firstLine="0"/>
      <w:jc w:val="right"/>
    </w:pPr>
    <w:r>
      <w:rPr>
        <w:rFonts w:ascii="Times New Roman" w:eastAsia="Times New Roman" w:hAnsi="Times New Roman" w:cs="Times New Roman"/>
        <w:sz w:val="18"/>
      </w:rPr>
      <w:t xml:space="preserve"> </w:t>
    </w:r>
  </w:p>
  <w:p w:rsidR="00306302" w:rsidRDefault="00306302">
    <w:pPr>
      <w:spacing w:after="247" w:line="259" w:lineRule="auto"/>
      <w:ind w:left="0" w:firstLine="0"/>
    </w:pPr>
    <w:r>
      <w:t>（本页无正文）</w:t>
    </w:r>
    <w:r>
      <w:rPr>
        <w:rFonts w:ascii="Times New Roman" w:eastAsia="Times New Roman" w:hAnsi="Times New Roman" w:cs="Times New Roman"/>
      </w:rPr>
      <w:t xml:space="preserve"> </w:t>
    </w:r>
  </w:p>
  <w:p w:rsidR="00306302" w:rsidRDefault="00306302">
    <w:pPr>
      <w:spacing w:after="0" w:line="460" w:lineRule="auto"/>
      <w:ind w:left="4323" w:right="2880" w:firstLine="0"/>
      <w:jc w:val="both"/>
    </w:pPr>
    <w:r>
      <w:rPr>
        <w:rFonts w:ascii="Times New Roman" w:eastAsia="Times New Roman" w:hAnsi="Times New Roman" w:cs="Times New Roman"/>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02" w:rsidRDefault="00306302">
    <w:pPr>
      <w:spacing w:after="579" w:line="259" w:lineRule="auto"/>
      <w:ind w:left="0" w:right="-1430" w:firstLine="0"/>
      <w:jc w:val="right"/>
    </w:pPr>
    <w:r>
      <w:rPr>
        <w:rFonts w:ascii="Times New Roman" w:eastAsia="Times New Roman" w:hAnsi="Times New Roman" w:cs="Times New Roman"/>
        <w:sz w:val="18"/>
      </w:rPr>
      <w:t xml:space="preserve"> </w:t>
    </w:r>
  </w:p>
  <w:p w:rsidR="00306302" w:rsidRDefault="00306302">
    <w:pPr>
      <w:spacing w:after="247" w:line="259" w:lineRule="auto"/>
      <w:ind w:left="0" w:firstLine="0"/>
    </w:pPr>
    <w:r>
      <w:t>（本页无正文）</w:t>
    </w:r>
    <w:r>
      <w:rPr>
        <w:rFonts w:ascii="Times New Roman" w:eastAsia="Times New Roman" w:hAnsi="Times New Roman" w:cs="Times New Roman"/>
      </w:rPr>
      <w:t xml:space="preserve"> </w:t>
    </w:r>
  </w:p>
  <w:p w:rsidR="00306302" w:rsidRDefault="00306302">
    <w:pPr>
      <w:spacing w:after="0" w:line="460" w:lineRule="auto"/>
      <w:ind w:left="4323" w:right="2880" w:firstLine="0"/>
      <w:jc w:val="both"/>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A7178"/>
    <w:multiLevelType w:val="multilevel"/>
    <w:tmpl w:val="B5344364"/>
    <w:lvl w:ilvl="0">
      <w:start w:val="18"/>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8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A45F65"/>
    <w:multiLevelType w:val="multilevel"/>
    <w:tmpl w:val="BBDA21D2"/>
    <w:lvl w:ilvl="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435F8D"/>
    <w:multiLevelType w:val="hybridMultilevel"/>
    <w:tmpl w:val="EC96E4D0"/>
    <w:lvl w:ilvl="0" w:tplc="A0402E84">
      <w:start w:val="1"/>
      <w:numFmt w:val="decimal"/>
      <w:lvlText w:val="(%1)"/>
      <w:lvlJc w:val="left"/>
      <w:pPr>
        <w:ind w:left="1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C016B6">
      <w:start w:val="1"/>
      <w:numFmt w:val="lowerLetter"/>
      <w:lvlText w:val="%2"/>
      <w:lvlJc w:val="left"/>
      <w:pPr>
        <w:ind w:left="1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760ECC">
      <w:start w:val="1"/>
      <w:numFmt w:val="lowerRoman"/>
      <w:lvlText w:val="%3"/>
      <w:lvlJc w:val="left"/>
      <w:pPr>
        <w:ind w:left="2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A799C">
      <w:start w:val="1"/>
      <w:numFmt w:val="decimal"/>
      <w:lvlText w:val="%4"/>
      <w:lvlJc w:val="left"/>
      <w:pPr>
        <w:ind w:left="2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0C1C2">
      <w:start w:val="1"/>
      <w:numFmt w:val="lowerLetter"/>
      <w:lvlText w:val="%5"/>
      <w:lvlJc w:val="left"/>
      <w:pPr>
        <w:ind w:left="3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61B6">
      <w:start w:val="1"/>
      <w:numFmt w:val="lowerRoman"/>
      <w:lvlText w:val="%6"/>
      <w:lvlJc w:val="left"/>
      <w:pPr>
        <w:ind w:left="4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A927C">
      <w:start w:val="1"/>
      <w:numFmt w:val="decimal"/>
      <w:lvlText w:val="%7"/>
      <w:lvlJc w:val="left"/>
      <w:pPr>
        <w:ind w:left="5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6AB846">
      <w:start w:val="1"/>
      <w:numFmt w:val="lowerLetter"/>
      <w:lvlText w:val="%8"/>
      <w:lvlJc w:val="left"/>
      <w:pPr>
        <w:ind w:left="5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8DE88">
      <w:start w:val="1"/>
      <w:numFmt w:val="lowerRoman"/>
      <w:lvlText w:val="%9"/>
      <w:lvlJc w:val="left"/>
      <w:pPr>
        <w:ind w:left="6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817EB1"/>
    <w:multiLevelType w:val="hybridMultilevel"/>
    <w:tmpl w:val="378A253E"/>
    <w:lvl w:ilvl="0" w:tplc="1A78CDE2">
      <w:start w:val="1"/>
      <w:numFmt w:val="decimal"/>
      <w:lvlText w:val="(%1)"/>
      <w:lvlJc w:val="left"/>
      <w:pPr>
        <w:ind w:left="1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CCFCA6">
      <w:start w:val="1"/>
      <w:numFmt w:val="lowerLetter"/>
      <w:lvlText w:val="%2"/>
      <w:lvlJc w:val="left"/>
      <w:pPr>
        <w:ind w:left="1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268782">
      <w:start w:val="1"/>
      <w:numFmt w:val="lowerRoman"/>
      <w:lvlText w:val="%3"/>
      <w:lvlJc w:val="left"/>
      <w:pPr>
        <w:ind w:left="2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28BCA">
      <w:start w:val="1"/>
      <w:numFmt w:val="decimal"/>
      <w:lvlText w:val="%4"/>
      <w:lvlJc w:val="left"/>
      <w:pPr>
        <w:ind w:left="2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082B94">
      <w:start w:val="1"/>
      <w:numFmt w:val="lowerLetter"/>
      <w:lvlText w:val="%5"/>
      <w:lvlJc w:val="left"/>
      <w:pPr>
        <w:ind w:left="3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0BD52">
      <w:start w:val="1"/>
      <w:numFmt w:val="lowerRoman"/>
      <w:lvlText w:val="%6"/>
      <w:lvlJc w:val="left"/>
      <w:pPr>
        <w:ind w:left="4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E8088E">
      <w:start w:val="1"/>
      <w:numFmt w:val="decimal"/>
      <w:lvlText w:val="%7"/>
      <w:lvlJc w:val="left"/>
      <w:pPr>
        <w:ind w:left="5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DE1A92">
      <w:start w:val="1"/>
      <w:numFmt w:val="lowerLetter"/>
      <w:lvlText w:val="%8"/>
      <w:lvlJc w:val="left"/>
      <w:pPr>
        <w:ind w:left="5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EFA94">
      <w:start w:val="1"/>
      <w:numFmt w:val="lowerRoman"/>
      <w:lvlText w:val="%9"/>
      <w:lvlJc w:val="left"/>
      <w:pPr>
        <w:ind w:left="6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71344D"/>
    <w:multiLevelType w:val="hybridMultilevel"/>
    <w:tmpl w:val="40C0665A"/>
    <w:lvl w:ilvl="0" w:tplc="FCC475A2">
      <w:start w:val="1"/>
      <w:numFmt w:val="lowerLetter"/>
      <w:lvlText w:val="(%1)"/>
      <w:lvlJc w:val="left"/>
      <w:pPr>
        <w:ind w:left="1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38B718">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C3F78">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850A8">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709A">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0675A2">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C0CD76">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328F6C">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965D64">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FC10A6"/>
    <w:multiLevelType w:val="multilevel"/>
    <w:tmpl w:val="A900E58A"/>
    <w:lvl w:ilvl="0">
      <w:start w:val="1"/>
      <w:numFmt w:val="decimal"/>
      <w:lvlText w:val="%1"/>
      <w:lvlJc w:val="left"/>
      <w:pPr>
        <w:ind w:left="4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7C343A"/>
    <w:multiLevelType w:val="hybridMultilevel"/>
    <w:tmpl w:val="BAE805FA"/>
    <w:lvl w:ilvl="0" w:tplc="96FE305E">
      <w:start w:val="1"/>
      <w:numFmt w:val="decimal"/>
      <w:lvlText w:val="(%1)"/>
      <w:lvlJc w:val="left"/>
      <w:pPr>
        <w:ind w:left="1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A607BA">
      <w:start w:val="1"/>
      <w:numFmt w:val="lowerLetter"/>
      <w:lvlText w:val="%2"/>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B0BACA">
      <w:start w:val="1"/>
      <w:numFmt w:val="lowerRoman"/>
      <w:lvlText w:val="%3"/>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E4B758">
      <w:start w:val="1"/>
      <w:numFmt w:val="decimal"/>
      <w:lvlText w:val="%4"/>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8045A">
      <w:start w:val="1"/>
      <w:numFmt w:val="lowerLetter"/>
      <w:lvlText w:val="%5"/>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7466AA">
      <w:start w:val="1"/>
      <w:numFmt w:val="lowerRoman"/>
      <w:lvlText w:val="%6"/>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E47CA">
      <w:start w:val="1"/>
      <w:numFmt w:val="decimal"/>
      <w:lvlText w:val="%7"/>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ED22A">
      <w:start w:val="1"/>
      <w:numFmt w:val="lowerLetter"/>
      <w:lvlText w:val="%8"/>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4E2EAE">
      <w:start w:val="1"/>
      <w:numFmt w:val="lowerRoman"/>
      <w:lvlText w:val="%9"/>
      <w:lvlJc w:val="left"/>
      <w:pPr>
        <w:ind w:left="6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29326F"/>
    <w:multiLevelType w:val="hybridMultilevel"/>
    <w:tmpl w:val="ED06BDE2"/>
    <w:lvl w:ilvl="0" w:tplc="2B2455F2">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D6228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184F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622E6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98FB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52E9A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1CAAF7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D8938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727F3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3072B3"/>
    <w:multiLevelType w:val="hybridMultilevel"/>
    <w:tmpl w:val="0600AC3A"/>
    <w:lvl w:ilvl="0" w:tplc="B0320380">
      <w:start w:val="1"/>
      <w:numFmt w:val="decimal"/>
      <w:lvlText w:val="(%1)"/>
      <w:lvlJc w:val="left"/>
      <w:pPr>
        <w:ind w:left="1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42F85E">
      <w:start w:val="1"/>
      <w:numFmt w:val="lowerLetter"/>
      <w:lvlText w:val="%2"/>
      <w:lvlJc w:val="left"/>
      <w:pPr>
        <w:ind w:left="1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0C4C46">
      <w:start w:val="1"/>
      <w:numFmt w:val="lowerRoman"/>
      <w:lvlText w:val="%3"/>
      <w:lvlJc w:val="left"/>
      <w:pPr>
        <w:ind w:left="2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2FE80">
      <w:start w:val="1"/>
      <w:numFmt w:val="decimal"/>
      <w:lvlText w:val="%4"/>
      <w:lvlJc w:val="left"/>
      <w:pPr>
        <w:ind w:left="2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A449B8">
      <w:start w:val="1"/>
      <w:numFmt w:val="lowerLetter"/>
      <w:lvlText w:val="%5"/>
      <w:lvlJc w:val="left"/>
      <w:pPr>
        <w:ind w:left="3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8DD00">
      <w:start w:val="1"/>
      <w:numFmt w:val="lowerRoman"/>
      <w:lvlText w:val="%6"/>
      <w:lvlJc w:val="left"/>
      <w:pPr>
        <w:ind w:left="4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8427F4">
      <w:start w:val="1"/>
      <w:numFmt w:val="decimal"/>
      <w:lvlText w:val="%7"/>
      <w:lvlJc w:val="left"/>
      <w:pPr>
        <w:ind w:left="5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3A52A6">
      <w:start w:val="1"/>
      <w:numFmt w:val="lowerLetter"/>
      <w:lvlText w:val="%8"/>
      <w:lvlJc w:val="left"/>
      <w:pPr>
        <w:ind w:left="5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CF24A">
      <w:start w:val="1"/>
      <w:numFmt w:val="lowerRoman"/>
      <w:lvlText w:val="%9"/>
      <w:lvlJc w:val="left"/>
      <w:pPr>
        <w:ind w:left="6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6"/>
  </w:num>
  <w:num w:numId="5">
    <w:abstractNumId w:val="1"/>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80"/>
    <w:rsid w:val="000F7323"/>
    <w:rsid w:val="001B655A"/>
    <w:rsid w:val="001E138C"/>
    <w:rsid w:val="00291380"/>
    <w:rsid w:val="002938D6"/>
    <w:rsid w:val="002A740F"/>
    <w:rsid w:val="00306302"/>
    <w:rsid w:val="00383184"/>
    <w:rsid w:val="004876D8"/>
    <w:rsid w:val="008C1724"/>
    <w:rsid w:val="009754C4"/>
    <w:rsid w:val="00B61029"/>
    <w:rsid w:val="00D34873"/>
    <w:rsid w:val="00D54CE6"/>
    <w:rsid w:val="00DC5BE3"/>
    <w:rsid w:val="00EF341D"/>
    <w:rsid w:val="00F1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7242D-893B-4A69-9175-D6FBE162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9" w:line="373" w:lineRule="auto"/>
      <w:ind w:left="2526" w:hanging="10"/>
    </w:pPr>
    <w:rPr>
      <w:rFonts w:ascii="KaiTi" w:eastAsia="KaiTi" w:hAnsi="KaiTi" w:cs="KaiTi"/>
      <w:color w:val="000000"/>
      <w:sz w:val="24"/>
    </w:rPr>
  </w:style>
  <w:style w:type="paragraph" w:styleId="Heading1">
    <w:name w:val="heading 1"/>
    <w:next w:val="Normal"/>
    <w:link w:val="Heading1Char"/>
    <w:uiPriority w:val="9"/>
    <w:unhideWhenUsed/>
    <w:qFormat/>
    <w:pPr>
      <w:keepNext/>
      <w:keepLines/>
      <w:numPr>
        <w:numId w:val="9"/>
      </w:numPr>
      <w:spacing w:after="129" w:line="373" w:lineRule="auto"/>
      <w:ind w:left="2526" w:hanging="10"/>
      <w:outlineLvl w:val="0"/>
    </w:pPr>
    <w:rPr>
      <w:rFonts w:ascii="KaiTi" w:eastAsia="KaiTi" w:hAnsi="KaiTi" w:cs="KaiTi"/>
      <w:color w:val="000000"/>
      <w:sz w:val="24"/>
    </w:rPr>
  </w:style>
  <w:style w:type="paragraph" w:styleId="Heading2">
    <w:name w:val="heading 2"/>
    <w:next w:val="Normal"/>
    <w:link w:val="Heading2Char"/>
    <w:uiPriority w:val="9"/>
    <w:unhideWhenUsed/>
    <w:qFormat/>
    <w:pPr>
      <w:keepNext/>
      <w:keepLines/>
      <w:spacing w:after="239" w:line="265" w:lineRule="auto"/>
      <w:ind w:left="10" w:right="45" w:hanging="10"/>
      <w:jc w:val="center"/>
      <w:outlineLvl w:val="1"/>
    </w:pPr>
    <w:rPr>
      <w:rFonts w:ascii="KaiTi" w:eastAsia="KaiTi" w:hAnsi="KaiTi" w:cs="KaiT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KaiTi" w:eastAsia="KaiTi" w:hAnsi="KaiTi" w:cs="KaiTi"/>
      <w:color w:val="000000"/>
      <w:sz w:val="28"/>
    </w:rPr>
  </w:style>
  <w:style w:type="character" w:customStyle="1" w:styleId="Heading1Char">
    <w:name w:val="Heading 1 Char"/>
    <w:link w:val="Heading1"/>
    <w:rPr>
      <w:rFonts w:ascii="KaiTi" w:eastAsia="KaiTi" w:hAnsi="KaiTi" w:cs="KaiTi"/>
      <w:color w:val="000000"/>
      <w:sz w:val="24"/>
    </w:rPr>
  </w:style>
  <w:style w:type="paragraph" w:styleId="TOC1">
    <w:name w:val="toc 1"/>
    <w:hidden/>
    <w:pPr>
      <w:spacing w:after="107"/>
      <w:ind w:left="25" w:right="65" w:hanging="10"/>
      <w:jc w:val="both"/>
    </w:pPr>
    <w:rPr>
      <w:rFonts w:ascii="Times New Roman" w:eastAsia="Times New Roman" w:hAnsi="Times New Roman" w:cs="Times New Roman"/>
      <w:b/>
      <w:color w:val="000000"/>
      <w:sz w:val="24"/>
    </w:rPr>
  </w:style>
  <w:style w:type="paragraph" w:styleId="TOC2">
    <w:name w:val="toc 2"/>
    <w:hidden/>
    <w:pPr>
      <w:spacing w:after="239" w:line="265" w:lineRule="auto"/>
      <w:ind w:left="25" w:right="65" w:hanging="10"/>
      <w:jc w:val="both"/>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8C1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8" Type="http://schemas.openxmlformats.org/officeDocument/2006/relationships/header" Target="header2.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06FFF0FC354745A24AE784277D0588"/>
        <w:category>
          <w:name w:val="General"/>
          <w:gallery w:val="placeholder"/>
        </w:category>
        <w:types>
          <w:type w:val="bbPlcHdr"/>
        </w:types>
        <w:behaviors>
          <w:behavior w:val="content"/>
        </w:behaviors>
        <w:guid w:val="{D52DC57E-7E85-4732-9DBB-2FFFBC0D8845}"/>
      </w:docPartPr>
      <w:docPartBody>
        <w:p w:rsidR="00590DE5" w:rsidRDefault="00590DE5" w:rsidP="00590DE5">
          <w:pPr>
            <w:pStyle w:val="5D06FFF0FC354745A24AE784277D05881"/>
          </w:pPr>
          <w:r w:rsidRPr="0097785A">
            <w:rPr>
              <w:rFonts w:asciiTheme="minorEastAsia" w:hAnsiTheme="minorEastAsia" w:hint="eastAsia"/>
              <w:szCs w:val="24"/>
            </w:rPr>
            <w:t>苏州银行股份有限公司</w:t>
          </w:r>
        </w:p>
      </w:docPartBody>
    </w:docPart>
    <w:docPart>
      <w:docPartPr>
        <w:name w:val="985DF575B33B42608E201EC2930C5CA0"/>
        <w:category>
          <w:name w:val="General"/>
          <w:gallery w:val="placeholder"/>
        </w:category>
        <w:types>
          <w:type w:val="bbPlcHdr"/>
        </w:types>
        <w:behaviors>
          <w:behavior w:val="content"/>
        </w:behaviors>
        <w:guid w:val="{37E9C794-8F3E-40ED-90AC-A101F341688D}"/>
      </w:docPartPr>
      <w:docPartBody>
        <w:p w:rsidR="00590DE5" w:rsidRDefault="00590DE5" w:rsidP="00590DE5">
          <w:pPr>
            <w:pStyle w:val="985DF575B33B42608E201EC2930C5CA01"/>
          </w:pPr>
          <w:r w:rsidRPr="0097785A">
            <w:rPr>
              <w:rFonts w:asciiTheme="minorEastAsia" w:hAnsiTheme="minorEastAsia" w:hint="eastAsia"/>
              <w:szCs w:val="24"/>
            </w:rPr>
            <w:t>苏州银行股份有限公司</w:t>
          </w:r>
        </w:p>
      </w:docPartBody>
    </w:docPart>
    <w:docPart>
      <w:docPartPr>
        <w:name w:val="FA341E2150EF4DB19C41D98501608C9E"/>
        <w:category>
          <w:name w:val="General"/>
          <w:gallery w:val="placeholder"/>
        </w:category>
        <w:types>
          <w:type w:val="bbPlcHdr"/>
        </w:types>
        <w:behaviors>
          <w:behavior w:val="content"/>
        </w:behaviors>
        <w:guid w:val="{22DB2761-4F3F-4AB3-A602-FD4248C32644}"/>
      </w:docPartPr>
      <w:docPartBody>
        <w:p w:rsidR="00590DE5" w:rsidRDefault="00590DE5" w:rsidP="00590DE5">
          <w:pPr>
            <w:pStyle w:val="FA341E2150EF4DB19C41D98501608C9E1"/>
          </w:pPr>
          <w:r w:rsidRPr="0097785A">
            <w:rPr>
              <w:rFonts w:asciiTheme="minorEastAsia" w:hAnsiTheme="minorEastAsia" w:hint="eastAsia"/>
              <w:szCs w:val="24"/>
            </w:rPr>
            <w:t>苏州银行股份有限公司</w:t>
          </w:r>
        </w:p>
      </w:docPartBody>
    </w:docPart>
    <w:docPart>
      <w:docPartPr>
        <w:name w:val="4595CC9FD5474D8B91CC735190FC2168"/>
        <w:category>
          <w:name w:val="General"/>
          <w:gallery w:val="placeholder"/>
        </w:category>
        <w:types>
          <w:type w:val="bbPlcHdr"/>
        </w:types>
        <w:behaviors>
          <w:behavior w:val="content"/>
        </w:behaviors>
        <w:guid w:val="{DA3B730F-65E0-48DC-9729-18F86CAAF991}"/>
      </w:docPartPr>
      <w:docPartBody>
        <w:p w:rsidR="00590DE5" w:rsidRDefault="00590DE5" w:rsidP="00590DE5">
          <w:pPr>
            <w:pStyle w:val="4595CC9FD5474D8B91CC735190FC21681"/>
          </w:pPr>
          <w:r w:rsidRPr="0097785A">
            <w:rPr>
              <w:rFonts w:asciiTheme="minorEastAsia" w:hAnsiTheme="minorEastAsia" w:hint="eastAsia"/>
              <w:szCs w:val="24"/>
            </w:rPr>
            <w:t>苏州银行股份有限公司</w:t>
          </w:r>
        </w:p>
      </w:docPartBody>
    </w:docPart>
    <w:docPart>
      <w:docPartPr>
        <w:name w:val="1E4217A3F6074EBD9ED8C69250B4E3EE"/>
        <w:category>
          <w:name w:val="General"/>
          <w:gallery w:val="placeholder"/>
        </w:category>
        <w:types>
          <w:type w:val="bbPlcHdr"/>
        </w:types>
        <w:behaviors>
          <w:behavior w:val="content"/>
        </w:behaviors>
        <w:guid w:val="{D81AB784-2B20-428C-8D43-147AB7A87EF4}"/>
      </w:docPartPr>
      <w:docPartBody>
        <w:p w:rsidR="00590DE5" w:rsidRDefault="00590DE5" w:rsidP="00590DE5">
          <w:pPr>
            <w:pStyle w:val="1E4217A3F6074EBD9ED8C69250B4E3EE1"/>
          </w:pPr>
          <w:r w:rsidRPr="0097785A">
            <w:rPr>
              <w:rFonts w:asciiTheme="minorEastAsia" w:hAnsiTheme="minorEastAsia" w:hint="eastAsia"/>
              <w:szCs w:val="24"/>
            </w:rPr>
            <w:t>苏州银行股份有限公司</w:t>
          </w:r>
        </w:p>
      </w:docPartBody>
    </w:docPart>
    <w:docPart>
      <w:docPartPr>
        <w:name w:val="4FE56331B19A43BE9CFB8DFDC1C81235"/>
        <w:category>
          <w:name w:val="General"/>
          <w:gallery w:val="placeholder"/>
        </w:category>
        <w:types>
          <w:type w:val="bbPlcHdr"/>
        </w:types>
        <w:behaviors>
          <w:behavior w:val="content"/>
        </w:behaviors>
        <w:guid w:val="{A8F0428C-31C4-4020-8417-AE053D28B397}"/>
      </w:docPartPr>
      <w:docPartBody>
        <w:p w:rsidR="00590DE5" w:rsidRDefault="00590DE5" w:rsidP="00590DE5">
          <w:pPr>
            <w:pStyle w:val="4FE56331B19A43BE9CFB8DFDC1C812351"/>
          </w:pPr>
          <w:r w:rsidRPr="0097785A">
            <w:rPr>
              <w:rFonts w:asciiTheme="minorEastAsia" w:hAnsiTheme="minorEastAsia" w:hint="eastAsia"/>
              <w:szCs w:val="24"/>
            </w:rPr>
            <w:t>苏州银行股份有限公司</w:t>
          </w:r>
        </w:p>
      </w:docPartBody>
    </w:docPart>
    <w:docPart>
      <w:docPartPr>
        <w:name w:val="63C51F1E23C44619B51E06D938C1B42C"/>
        <w:category>
          <w:name w:val="General"/>
          <w:gallery w:val="placeholder"/>
        </w:category>
        <w:types>
          <w:type w:val="bbPlcHdr"/>
        </w:types>
        <w:behaviors>
          <w:behavior w:val="content"/>
        </w:behaviors>
        <w:guid w:val="{5EB905C1-C3FF-4554-BBF5-2887D29977F8}"/>
      </w:docPartPr>
      <w:docPartBody>
        <w:p w:rsidR="00590DE5" w:rsidRDefault="00590DE5" w:rsidP="00590DE5">
          <w:pPr>
            <w:pStyle w:val="63C51F1E23C44619B51E06D938C1B42C1"/>
          </w:pPr>
          <w:r w:rsidRPr="0097785A">
            <w:rPr>
              <w:rFonts w:asciiTheme="minorEastAsia" w:hAnsiTheme="minorEastAsia" w:hint="eastAsia"/>
              <w:szCs w:val="24"/>
            </w:rPr>
            <w:t>苏州银行股份有限公司</w:t>
          </w:r>
        </w:p>
      </w:docPartBody>
    </w:docPart>
    <w:docPart>
      <w:docPartPr>
        <w:name w:val="77D76C4C534A4E7E9D9985B3BCE10DC3"/>
        <w:category>
          <w:name w:val="General"/>
          <w:gallery w:val="placeholder"/>
        </w:category>
        <w:types>
          <w:type w:val="bbPlcHdr"/>
        </w:types>
        <w:behaviors>
          <w:behavior w:val="content"/>
        </w:behaviors>
        <w:guid w:val="{DB30BCC2-4157-467B-ADA3-6B9CCB51E012}"/>
      </w:docPartPr>
      <w:docPartBody>
        <w:p w:rsidR="00590DE5" w:rsidRDefault="00590DE5" w:rsidP="00590DE5">
          <w:pPr>
            <w:pStyle w:val="77D76C4C534A4E7E9D9985B3BCE10DC31"/>
          </w:pPr>
          <w:r w:rsidRPr="0097785A">
            <w:rPr>
              <w:rFonts w:asciiTheme="minorEastAsia" w:hAnsiTheme="minorEastAsia" w:hint="eastAsia"/>
              <w:szCs w:val="24"/>
            </w:rPr>
            <w:t>苏州银行股份有限公司</w:t>
          </w:r>
        </w:p>
      </w:docPartBody>
    </w:docPart>
    <w:docPart>
      <w:docPartPr>
        <w:name w:val="4EA13B1281C74C7A842408F40F4EF4BF"/>
        <w:category>
          <w:name w:val="General"/>
          <w:gallery w:val="placeholder"/>
        </w:category>
        <w:types>
          <w:type w:val="bbPlcHdr"/>
        </w:types>
        <w:behaviors>
          <w:behavior w:val="content"/>
        </w:behaviors>
        <w:guid w:val="{EE639979-3189-41E5-9E2B-A5B52B8EB596}"/>
      </w:docPartPr>
      <w:docPartBody>
        <w:p w:rsidR="00590DE5" w:rsidRDefault="00590DE5" w:rsidP="00590DE5">
          <w:pPr>
            <w:pStyle w:val="4EA13B1281C74C7A842408F40F4EF4BF1"/>
          </w:pPr>
          <w:r w:rsidRPr="0097785A">
            <w:rPr>
              <w:rFonts w:asciiTheme="minorEastAsia" w:hAnsiTheme="minorEastAsia" w:hint="eastAsia"/>
              <w:szCs w:val="24"/>
            </w:rPr>
            <w:t>苏州银行股份有限公司</w:t>
          </w:r>
        </w:p>
      </w:docPartBody>
    </w:docPart>
    <w:docPart>
      <w:docPartPr>
        <w:name w:val="DB299C9A8F87489F8AF84A025BCD934C"/>
        <w:category>
          <w:name w:val="General"/>
          <w:gallery w:val="placeholder"/>
        </w:category>
        <w:types>
          <w:type w:val="bbPlcHdr"/>
        </w:types>
        <w:behaviors>
          <w:behavior w:val="content"/>
        </w:behaviors>
        <w:guid w:val="{84647CC5-70F2-43E6-91C0-6EBCFE8EA7DD}"/>
      </w:docPartPr>
      <w:docPartBody>
        <w:p w:rsidR="00590DE5" w:rsidRDefault="00590DE5" w:rsidP="00590DE5">
          <w:pPr>
            <w:pStyle w:val="DB299C9A8F87489F8AF84A025BCD934C1"/>
          </w:pPr>
          <w:r w:rsidRPr="0097785A">
            <w:rPr>
              <w:rFonts w:asciiTheme="minorEastAsia" w:hAnsiTheme="minorEastAsia" w:hint="eastAsia"/>
              <w:szCs w:val="24"/>
            </w:rPr>
            <w:t>苏州银行股份有限公司</w:t>
          </w:r>
        </w:p>
      </w:docPartBody>
    </w:docPart>
    <w:docPart>
      <w:docPartPr>
        <w:name w:val="B20A633CE82E4D06B5116AA738B72D35"/>
        <w:category>
          <w:name w:val="General"/>
          <w:gallery w:val="placeholder"/>
        </w:category>
        <w:types>
          <w:type w:val="bbPlcHdr"/>
        </w:types>
        <w:behaviors>
          <w:behavior w:val="content"/>
        </w:behaviors>
        <w:guid w:val="{38DB6C7D-C77D-4629-B8FE-96C672AA824D}"/>
      </w:docPartPr>
      <w:docPartBody>
        <w:p w:rsidR="00590DE5" w:rsidRDefault="00590DE5" w:rsidP="00590DE5">
          <w:pPr>
            <w:pStyle w:val="B20A633CE82E4D06B5116AA738B72D351"/>
          </w:pPr>
          <w:r w:rsidRPr="00306302">
            <w:rPr>
              <w:rFonts w:hint="eastAsia"/>
              <w:sz w:val="36"/>
            </w:rPr>
            <w:t>苏州银行股份有限公司</w:t>
          </w:r>
        </w:p>
      </w:docPartBody>
    </w:docPart>
    <w:docPart>
      <w:docPartPr>
        <w:name w:val="E6675B3D5766411E8C5FA83014CF4B6F"/>
        <w:category>
          <w:name w:val="General"/>
          <w:gallery w:val="placeholder"/>
        </w:category>
        <w:types>
          <w:type w:val="bbPlcHdr"/>
        </w:types>
        <w:behaviors>
          <w:behavior w:val="content"/>
        </w:behaviors>
        <w:guid w:val="{5A482901-2CB9-4D86-8783-F8152C488567}"/>
      </w:docPartPr>
      <w:docPartBody>
        <w:p w:rsidR="00590DE5" w:rsidRDefault="00590DE5" w:rsidP="00590DE5">
          <w:pPr>
            <w:pStyle w:val="E6675B3D5766411E8C5FA83014CF4B6F"/>
          </w:pPr>
          <w:r w:rsidRPr="00157D46">
            <w:rPr>
              <w:rStyle w:val="PlaceholderText"/>
            </w:rPr>
            <w:t>Click here to enter text.</w:t>
          </w:r>
        </w:p>
      </w:docPartBody>
    </w:docPart>
    <w:docPart>
      <w:docPartPr>
        <w:name w:val="333EFBAB0CD042F09EC10AF5269E6D91"/>
        <w:category>
          <w:name w:val="General"/>
          <w:gallery w:val="placeholder"/>
        </w:category>
        <w:types>
          <w:type w:val="bbPlcHdr"/>
        </w:types>
        <w:behaviors>
          <w:behavior w:val="content"/>
        </w:behaviors>
        <w:guid w:val="{9BBB9E8F-5C18-4E00-B68C-AC3239266362}"/>
      </w:docPartPr>
      <w:docPartBody>
        <w:p w:rsidR="006B06B9" w:rsidRDefault="00590DE5" w:rsidP="00590DE5">
          <w:pPr>
            <w:pStyle w:val="333EFBAB0CD042F09EC10AF5269E6D91"/>
          </w:pPr>
          <w:r w:rsidRPr="00157D46">
            <w:rPr>
              <w:rStyle w:val="PlaceholderText"/>
            </w:rPr>
            <w:t>Click here to enter text.</w:t>
          </w:r>
        </w:p>
      </w:docPartBody>
    </w:docPart>
    <w:docPart>
      <w:docPartPr>
        <w:name w:val="B9E9A3162EC54DA3A63216D664282262"/>
        <w:category>
          <w:name w:val="General"/>
          <w:gallery w:val="placeholder"/>
        </w:category>
        <w:types>
          <w:type w:val="bbPlcHdr"/>
        </w:types>
        <w:behaviors>
          <w:behavior w:val="content"/>
        </w:behaviors>
        <w:guid w:val="{F31AE24B-C09D-423E-8631-C5FEB72C2BC3}"/>
      </w:docPartPr>
      <w:docPartBody>
        <w:p w:rsidR="006B06B9" w:rsidRDefault="00590DE5" w:rsidP="00590DE5">
          <w:pPr>
            <w:pStyle w:val="B9E9A3162EC54DA3A63216D664282262"/>
          </w:pPr>
          <w:r w:rsidRPr="00157D46">
            <w:rPr>
              <w:rStyle w:val="PlaceholderText"/>
            </w:rPr>
            <w:t>Click here to enter text.</w:t>
          </w:r>
        </w:p>
      </w:docPartBody>
    </w:docPart>
    <w:docPart>
      <w:docPartPr>
        <w:name w:val="14E917D9B4DE4E5190E6ED59776DD250"/>
        <w:category>
          <w:name w:val="General"/>
          <w:gallery w:val="placeholder"/>
        </w:category>
        <w:types>
          <w:type w:val="bbPlcHdr"/>
        </w:types>
        <w:behaviors>
          <w:behavior w:val="content"/>
        </w:behaviors>
        <w:guid w:val="{94290B5D-DE1B-430D-A8BF-63086F704F44}"/>
      </w:docPartPr>
      <w:docPartBody>
        <w:p w:rsidR="006B06B9" w:rsidRDefault="00590DE5" w:rsidP="00590DE5">
          <w:pPr>
            <w:pStyle w:val="14E917D9B4DE4E5190E6ED59776DD250"/>
          </w:pPr>
          <w:r w:rsidRPr="00157D46">
            <w:rPr>
              <w:rStyle w:val="PlaceholderText"/>
            </w:rPr>
            <w:t>Click here to enter text.</w:t>
          </w:r>
        </w:p>
      </w:docPartBody>
    </w:docPart>
    <w:docPart>
      <w:docPartPr>
        <w:name w:val="22EBB08CBB0642AB930E590B95AF8D23"/>
        <w:category>
          <w:name w:val="General"/>
          <w:gallery w:val="placeholder"/>
        </w:category>
        <w:types>
          <w:type w:val="bbPlcHdr"/>
        </w:types>
        <w:behaviors>
          <w:behavior w:val="content"/>
        </w:behaviors>
        <w:guid w:val="{BA331FAF-DA59-4301-AF80-22CA98538FF4}"/>
      </w:docPartPr>
      <w:docPartBody>
        <w:p w:rsidR="006B06B9" w:rsidRDefault="00590DE5" w:rsidP="00590DE5">
          <w:pPr>
            <w:pStyle w:val="22EBB08CBB0642AB930E590B95AF8D23"/>
          </w:pPr>
          <w:r w:rsidRPr="00157D46">
            <w:rPr>
              <w:rStyle w:val="PlaceholderText"/>
            </w:rPr>
            <w:t>Click here to enter text.</w:t>
          </w:r>
        </w:p>
      </w:docPartBody>
    </w:docPart>
    <w:docPart>
      <w:docPartPr>
        <w:name w:val="152055CF46964E11A03DF4C832397BD4"/>
        <w:category>
          <w:name w:val="General"/>
          <w:gallery w:val="placeholder"/>
        </w:category>
        <w:types>
          <w:type w:val="bbPlcHdr"/>
        </w:types>
        <w:behaviors>
          <w:behavior w:val="content"/>
        </w:behaviors>
        <w:guid w:val="{85D2789B-0242-427C-A161-FB8B2915AB4F}"/>
      </w:docPartPr>
      <w:docPartBody>
        <w:p w:rsidR="006B06B9" w:rsidRDefault="00590DE5" w:rsidP="00590DE5">
          <w:pPr>
            <w:pStyle w:val="152055CF46964E11A03DF4C832397BD4"/>
          </w:pPr>
          <w:r w:rsidRPr="00157D46">
            <w:rPr>
              <w:rStyle w:val="PlaceholderText"/>
            </w:rPr>
            <w:t>Click here to enter text.</w:t>
          </w:r>
        </w:p>
      </w:docPartBody>
    </w:docPart>
    <w:docPart>
      <w:docPartPr>
        <w:name w:val="21CF6315157F4DE8B1F9E953A94412D7"/>
        <w:category>
          <w:name w:val="General"/>
          <w:gallery w:val="placeholder"/>
        </w:category>
        <w:types>
          <w:type w:val="bbPlcHdr"/>
        </w:types>
        <w:behaviors>
          <w:behavior w:val="content"/>
        </w:behaviors>
        <w:guid w:val="{1917E280-F61A-48F5-9DE9-F47BE133CD5E}"/>
      </w:docPartPr>
      <w:docPartBody>
        <w:p w:rsidR="006B06B9" w:rsidRDefault="00590DE5" w:rsidP="00590DE5">
          <w:pPr>
            <w:pStyle w:val="21CF6315157F4DE8B1F9E953A94412D7"/>
          </w:pPr>
          <w:r w:rsidRPr="00157D46">
            <w:rPr>
              <w:rStyle w:val="PlaceholderText"/>
            </w:rPr>
            <w:t>Click here to enter text.</w:t>
          </w:r>
        </w:p>
      </w:docPartBody>
    </w:docPart>
    <w:docPart>
      <w:docPartPr>
        <w:name w:val="F881853C41DC4CFB98866F62D946021F"/>
        <w:category>
          <w:name w:val="General"/>
          <w:gallery w:val="placeholder"/>
        </w:category>
        <w:types>
          <w:type w:val="bbPlcHdr"/>
        </w:types>
        <w:behaviors>
          <w:behavior w:val="content"/>
        </w:behaviors>
        <w:guid w:val="{A164B3FD-3B90-4907-9A7E-475A66D9C3F5}"/>
      </w:docPartPr>
      <w:docPartBody>
        <w:p w:rsidR="006B06B9" w:rsidRDefault="00590DE5" w:rsidP="00590DE5">
          <w:pPr>
            <w:pStyle w:val="F881853C41DC4CFB98866F62D946021F"/>
          </w:pPr>
          <w:r w:rsidRPr="00157D46">
            <w:rPr>
              <w:rStyle w:val="PlaceholderText"/>
            </w:rPr>
            <w:t>Click here to enter text.</w:t>
          </w:r>
        </w:p>
      </w:docPartBody>
    </w:docPart>
    <w:docPart>
      <w:docPartPr>
        <w:name w:val="2358F923DD7C4FFFAB266B55480F4FB3"/>
        <w:category>
          <w:name w:val="General"/>
          <w:gallery w:val="placeholder"/>
        </w:category>
        <w:types>
          <w:type w:val="bbPlcHdr"/>
        </w:types>
        <w:behaviors>
          <w:behavior w:val="content"/>
        </w:behaviors>
        <w:guid w:val="{A5535FE2-0452-45AD-9D36-F3D25B879634}"/>
      </w:docPartPr>
      <w:docPartBody>
        <w:p w:rsidR="006B06B9" w:rsidRDefault="00590DE5" w:rsidP="00590DE5">
          <w:pPr>
            <w:pStyle w:val="2358F923DD7C4FFFAB266B55480F4FB3"/>
          </w:pPr>
          <w:r w:rsidRPr="00157D46">
            <w:rPr>
              <w:rStyle w:val="PlaceholderText"/>
            </w:rPr>
            <w:t>Click here to enter text.</w:t>
          </w:r>
        </w:p>
      </w:docPartBody>
    </w:docPart>
    <w:docPart>
      <w:docPartPr>
        <w:name w:val="489D36EB5CF34ADDB7CA46A08214D9DC"/>
        <w:category>
          <w:name w:val="General"/>
          <w:gallery w:val="placeholder"/>
        </w:category>
        <w:types>
          <w:type w:val="bbPlcHdr"/>
        </w:types>
        <w:behaviors>
          <w:behavior w:val="content"/>
        </w:behaviors>
        <w:guid w:val="{59CC2220-8C40-4011-BEBA-AADBA8607F13}"/>
      </w:docPartPr>
      <w:docPartBody>
        <w:p w:rsidR="006B06B9" w:rsidRDefault="00590DE5" w:rsidP="00590DE5">
          <w:pPr>
            <w:pStyle w:val="489D36EB5CF34ADDB7CA46A08214D9DC"/>
          </w:pPr>
          <w:r w:rsidRPr="00157D46">
            <w:rPr>
              <w:rStyle w:val="PlaceholderText"/>
            </w:rPr>
            <w:t>Click here to enter text.</w:t>
          </w:r>
        </w:p>
      </w:docPartBody>
    </w:docPart>
    <w:docPart>
      <w:docPartPr>
        <w:name w:val="E920C4EBB5A6402DB07B4428C40B192A"/>
        <w:category>
          <w:name w:val="General"/>
          <w:gallery w:val="placeholder"/>
        </w:category>
        <w:types>
          <w:type w:val="bbPlcHdr"/>
        </w:types>
        <w:behaviors>
          <w:behavior w:val="content"/>
        </w:behaviors>
        <w:guid w:val="{FD6959A5-A0C1-4040-BA44-E89337748705}"/>
      </w:docPartPr>
      <w:docPartBody>
        <w:p w:rsidR="006B06B9" w:rsidRDefault="00590DE5" w:rsidP="00590DE5">
          <w:pPr>
            <w:pStyle w:val="E920C4EBB5A6402DB07B4428C40B192A"/>
          </w:pPr>
          <w:r w:rsidRPr="00157D46">
            <w:rPr>
              <w:rStyle w:val="PlaceholderText"/>
            </w:rPr>
            <w:t>Click here to enter text.</w:t>
          </w:r>
        </w:p>
      </w:docPartBody>
    </w:docPart>
    <w:docPart>
      <w:docPartPr>
        <w:name w:val="BF13261DBAD846FBB271E14689041E29"/>
        <w:category>
          <w:name w:val="General"/>
          <w:gallery w:val="placeholder"/>
        </w:category>
        <w:types>
          <w:type w:val="bbPlcHdr"/>
        </w:types>
        <w:behaviors>
          <w:behavior w:val="content"/>
        </w:behaviors>
        <w:guid w:val="{8ACF847C-4BEF-42CC-971F-963315325304}"/>
      </w:docPartPr>
      <w:docPartBody>
        <w:p w:rsidR="006B06B9" w:rsidRDefault="00590DE5" w:rsidP="00590DE5">
          <w:pPr>
            <w:pStyle w:val="BF13261DBAD846FBB271E14689041E29"/>
          </w:pPr>
          <w:r w:rsidRPr="00157D46">
            <w:rPr>
              <w:rStyle w:val="PlaceholderText"/>
            </w:rPr>
            <w:t>Click here to enter text.</w:t>
          </w:r>
        </w:p>
      </w:docPartBody>
    </w:docPart>
    <w:docPart>
      <w:docPartPr>
        <w:name w:val="F9E3C2FC8B144179BC77D419FDFD48D3"/>
        <w:category>
          <w:name w:val="General"/>
          <w:gallery w:val="placeholder"/>
        </w:category>
        <w:types>
          <w:type w:val="bbPlcHdr"/>
        </w:types>
        <w:behaviors>
          <w:behavior w:val="content"/>
        </w:behaviors>
        <w:guid w:val="{6602F0E7-6954-4B72-A85A-BB1EDFA35674}"/>
      </w:docPartPr>
      <w:docPartBody>
        <w:p w:rsidR="006B06B9" w:rsidRDefault="00590DE5" w:rsidP="00590DE5">
          <w:pPr>
            <w:pStyle w:val="F9E3C2FC8B144179BC77D419FDFD48D31"/>
          </w:pPr>
          <w:r w:rsidRPr="0020718F">
            <w:rPr>
              <w:rFonts w:asciiTheme="minorEastAsia" w:hAnsiTheme="minorEastAsia" w:hint="eastAsia"/>
              <w:color w:val="auto"/>
              <w:szCs w:val="24"/>
            </w:rPr>
            <w:t>中债资信评估有限责任公司</w:t>
          </w:r>
        </w:p>
      </w:docPartBody>
    </w:docPart>
    <w:docPart>
      <w:docPartPr>
        <w:name w:val="625D1D71979D4D7FAD897F18A49CDCB1"/>
        <w:category>
          <w:name w:val="General"/>
          <w:gallery w:val="placeholder"/>
        </w:category>
        <w:types>
          <w:type w:val="bbPlcHdr"/>
        </w:types>
        <w:behaviors>
          <w:behavior w:val="content"/>
        </w:behaviors>
        <w:guid w:val="{5820D839-EC43-4E2E-89C6-52978B21FC45}"/>
      </w:docPartPr>
      <w:docPartBody>
        <w:p w:rsidR="006B06B9" w:rsidRDefault="00590DE5" w:rsidP="00590DE5">
          <w:pPr>
            <w:pStyle w:val="625D1D71979D4D7FAD897F18A49CDCB1"/>
          </w:pPr>
          <w:r w:rsidRPr="0057316E">
            <w:rPr>
              <w:rStyle w:val="PlaceholderText"/>
            </w:rPr>
            <w:t>Click here to enter text.</w:t>
          </w:r>
        </w:p>
      </w:docPartBody>
    </w:docPart>
    <w:docPart>
      <w:docPartPr>
        <w:name w:val="8F653054635B41E7A626582B41A9C6E0"/>
        <w:category>
          <w:name w:val="General"/>
          <w:gallery w:val="placeholder"/>
        </w:category>
        <w:types>
          <w:type w:val="bbPlcHdr"/>
        </w:types>
        <w:behaviors>
          <w:behavior w:val="content"/>
        </w:behaviors>
        <w:guid w:val="{2330C593-236B-4983-B271-2BB7168E1EF4}"/>
      </w:docPartPr>
      <w:docPartBody>
        <w:p w:rsidR="006B06B9" w:rsidRDefault="00590DE5" w:rsidP="00590DE5">
          <w:pPr>
            <w:pStyle w:val="8F653054635B41E7A626582B41A9C6E0"/>
          </w:pPr>
          <w:r w:rsidRPr="0057316E">
            <w:rPr>
              <w:rStyle w:val="PlaceholderText"/>
            </w:rPr>
            <w:t>Click here to enter text.</w:t>
          </w:r>
        </w:p>
      </w:docPartBody>
    </w:docPart>
    <w:docPart>
      <w:docPartPr>
        <w:name w:val="692B3F8187624A34B5BA8EC539F5795B"/>
        <w:category>
          <w:name w:val="General"/>
          <w:gallery w:val="placeholder"/>
        </w:category>
        <w:types>
          <w:type w:val="bbPlcHdr"/>
        </w:types>
        <w:behaviors>
          <w:behavior w:val="content"/>
        </w:behaviors>
        <w:guid w:val="{814160D7-E43F-495A-983B-DEC3C6B8EE87}"/>
      </w:docPartPr>
      <w:docPartBody>
        <w:p w:rsidR="006B06B9" w:rsidRDefault="00590DE5" w:rsidP="00590DE5">
          <w:pPr>
            <w:pStyle w:val="692B3F8187624A34B5BA8EC539F5795B"/>
          </w:pPr>
          <w:r w:rsidRPr="0057316E">
            <w:rPr>
              <w:rStyle w:val="PlaceholderText"/>
            </w:rPr>
            <w:t>Click here to enter text.</w:t>
          </w:r>
        </w:p>
      </w:docPartBody>
    </w:docPart>
    <w:docPart>
      <w:docPartPr>
        <w:name w:val="97B8B0BF8D4542FC92AC19BCAB42738C"/>
        <w:category>
          <w:name w:val="General"/>
          <w:gallery w:val="placeholder"/>
        </w:category>
        <w:types>
          <w:type w:val="bbPlcHdr"/>
        </w:types>
        <w:behaviors>
          <w:behavior w:val="content"/>
        </w:behaviors>
        <w:guid w:val="{804DCD64-D44A-4E85-B28A-9D207EBA4BC2}"/>
      </w:docPartPr>
      <w:docPartBody>
        <w:p w:rsidR="006B06B9" w:rsidRDefault="00590DE5" w:rsidP="00590DE5">
          <w:pPr>
            <w:pStyle w:val="97B8B0BF8D4542FC92AC19BCAB42738C1"/>
          </w:pPr>
          <w:r w:rsidRPr="0020718F">
            <w:rPr>
              <w:rFonts w:asciiTheme="minorEastAsia" w:hAnsiTheme="minorEastAsia" w:hint="eastAsia"/>
              <w:color w:val="auto"/>
              <w:szCs w:val="24"/>
            </w:rPr>
            <w:t>中债资信</w:t>
          </w:r>
        </w:p>
      </w:docPartBody>
    </w:docPart>
    <w:docPart>
      <w:docPartPr>
        <w:name w:val="35FCFFA6AAB749F39BA0FF4D40900803"/>
        <w:category>
          <w:name w:val="General"/>
          <w:gallery w:val="placeholder"/>
        </w:category>
        <w:types>
          <w:type w:val="bbPlcHdr"/>
        </w:types>
        <w:behaviors>
          <w:behavior w:val="content"/>
        </w:behaviors>
        <w:guid w:val="{4815FD2A-5C04-43EF-A823-FDB2EC80025E}"/>
      </w:docPartPr>
      <w:docPartBody>
        <w:p w:rsidR="006B06B9" w:rsidRDefault="00590DE5" w:rsidP="00590DE5">
          <w:pPr>
            <w:pStyle w:val="35FCFFA6AAB749F39BA0FF4D409008031"/>
          </w:pPr>
          <w:r w:rsidRPr="0020718F">
            <w:rPr>
              <w:rFonts w:asciiTheme="minorEastAsia" w:hAnsiTheme="minorEastAsia" w:hint="eastAsia"/>
              <w:color w:val="auto"/>
              <w:szCs w:val="24"/>
            </w:rPr>
            <w:t>中债资信</w:t>
          </w:r>
        </w:p>
      </w:docPartBody>
    </w:docPart>
    <w:docPart>
      <w:docPartPr>
        <w:name w:val="9E28F9E70533409EA513320CAF59C153"/>
        <w:category>
          <w:name w:val="General"/>
          <w:gallery w:val="placeholder"/>
        </w:category>
        <w:types>
          <w:type w:val="bbPlcHdr"/>
        </w:types>
        <w:behaviors>
          <w:behavior w:val="content"/>
        </w:behaviors>
        <w:guid w:val="{050344FF-C333-4F73-A6C1-438760382553}"/>
      </w:docPartPr>
      <w:docPartBody>
        <w:p w:rsidR="006B06B9" w:rsidRDefault="00590DE5" w:rsidP="00590DE5">
          <w:pPr>
            <w:pStyle w:val="9E28F9E70533409EA513320CAF59C1531"/>
          </w:pPr>
          <w:r w:rsidRPr="0020718F">
            <w:rPr>
              <w:rFonts w:asciiTheme="minorEastAsia" w:hAnsiTheme="minorEastAsia" w:hint="eastAsia"/>
              <w:color w:val="auto"/>
              <w:szCs w:val="24"/>
            </w:rPr>
            <w:t>中债资信</w:t>
          </w:r>
        </w:p>
      </w:docPartBody>
    </w:docPart>
    <w:docPart>
      <w:docPartPr>
        <w:name w:val="8A42234702814A1AAD52796A0FA91606"/>
        <w:category>
          <w:name w:val="General"/>
          <w:gallery w:val="placeholder"/>
        </w:category>
        <w:types>
          <w:type w:val="bbPlcHdr"/>
        </w:types>
        <w:behaviors>
          <w:behavior w:val="content"/>
        </w:behaviors>
        <w:guid w:val="{763A6E7B-BDA4-4A1A-92F6-973FAA741C24}"/>
      </w:docPartPr>
      <w:docPartBody>
        <w:p w:rsidR="006B06B9" w:rsidRDefault="00590DE5" w:rsidP="00590DE5">
          <w:pPr>
            <w:pStyle w:val="8A42234702814A1AAD52796A0FA916061"/>
          </w:pPr>
          <w:r w:rsidRPr="0020718F">
            <w:rPr>
              <w:rFonts w:asciiTheme="minorEastAsia" w:hAnsiTheme="minorEastAsia" w:hint="eastAsia"/>
              <w:color w:val="auto"/>
              <w:szCs w:val="24"/>
            </w:rPr>
            <w:t>中债资信</w:t>
          </w:r>
        </w:p>
      </w:docPartBody>
    </w:docPart>
    <w:docPart>
      <w:docPartPr>
        <w:name w:val="C241713028F04F76BD508430FB65BB7B"/>
        <w:category>
          <w:name w:val="General"/>
          <w:gallery w:val="placeholder"/>
        </w:category>
        <w:types>
          <w:type w:val="bbPlcHdr"/>
        </w:types>
        <w:behaviors>
          <w:behavior w:val="content"/>
        </w:behaviors>
        <w:guid w:val="{7486BDE1-96A0-45AC-8AA5-AC8B0F3D6DD3}"/>
      </w:docPartPr>
      <w:docPartBody>
        <w:p w:rsidR="00CB2439" w:rsidRDefault="00A64D8F" w:rsidP="00A64D8F">
          <w:pPr>
            <w:pStyle w:val="C241713028F04F76BD508430FB65BB7B"/>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00"/>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E5"/>
    <w:rsid w:val="0013055B"/>
    <w:rsid w:val="00590DE5"/>
    <w:rsid w:val="00697E5A"/>
    <w:rsid w:val="006B06B9"/>
    <w:rsid w:val="009B6CD1"/>
    <w:rsid w:val="00A64D8F"/>
    <w:rsid w:val="00CB2439"/>
    <w:rsid w:val="00D5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06FFF0FC354745A24AE784277D0588">
    <w:name w:val="5D06FFF0FC354745A24AE784277D0588"/>
    <w:rsid w:val="00590DE5"/>
  </w:style>
  <w:style w:type="paragraph" w:customStyle="1" w:styleId="985DF575B33B42608E201EC2930C5CA0">
    <w:name w:val="985DF575B33B42608E201EC2930C5CA0"/>
    <w:rsid w:val="00590DE5"/>
  </w:style>
  <w:style w:type="paragraph" w:customStyle="1" w:styleId="FA341E2150EF4DB19C41D98501608C9E">
    <w:name w:val="FA341E2150EF4DB19C41D98501608C9E"/>
    <w:rsid w:val="00590DE5"/>
  </w:style>
  <w:style w:type="paragraph" w:customStyle="1" w:styleId="4595CC9FD5474D8B91CC735190FC2168">
    <w:name w:val="4595CC9FD5474D8B91CC735190FC2168"/>
    <w:rsid w:val="00590DE5"/>
  </w:style>
  <w:style w:type="paragraph" w:customStyle="1" w:styleId="1E4217A3F6074EBD9ED8C69250B4E3EE">
    <w:name w:val="1E4217A3F6074EBD9ED8C69250B4E3EE"/>
    <w:rsid w:val="00590DE5"/>
  </w:style>
  <w:style w:type="paragraph" w:customStyle="1" w:styleId="4FE56331B19A43BE9CFB8DFDC1C81235">
    <w:name w:val="4FE56331B19A43BE9CFB8DFDC1C81235"/>
    <w:rsid w:val="00590DE5"/>
  </w:style>
  <w:style w:type="paragraph" w:customStyle="1" w:styleId="63C51F1E23C44619B51E06D938C1B42C">
    <w:name w:val="63C51F1E23C44619B51E06D938C1B42C"/>
    <w:rsid w:val="00590DE5"/>
  </w:style>
  <w:style w:type="paragraph" w:customStyle="1" w:styleId="77D76C4C534A4E7E9D9985B3BCE10DC3">
    <w:name w:val="77D76C4C534A4E7E9D9985B3BCE10DC3"/>
    <w:rsid w:val="00590DE5"/>
  </w:style>
  <w:style w:type="paragraph" w:customStyle="1" w:styleId="4EA13B1281C74C7A842408F40F4EF4BF">
    <w:name w:val="4EA13B1281C74C7A842408F40F4EF4BF"/>
    <w:rsid w:val="00590DE5"/>
  </w:style>
  <w:style w:type="paragraph" w:customStyle="1" w:styleId="DB299C9A8F87489F8AF84A025BCD934C">
    <w:name w:val="DB299C9A8F87489F8AF84A025BCD934C"/>
    <w:rsid w:val="00590DE5"/>
  </w:style>
  <w:style w:type="paragraph" w:customStyle="1" w:styleId="B20A633CE82E4D06B5116AA738B72D35">
    <w:name w:val="B20A633CE82E4D06B5116AA738B72D35"/>
    <w:rsid w:val="00590DE5"/>
  </w:style>
  <w:style w:type="character" w:styleId="PlaceholderText">
    <w:name w:val="Placeholder Text"/>
    <w:basedOn w:val="DefaultParagraphFont"/>
    <w:uiPriority w:val="99"/>
    <w:semiHidden/>
    <w:rsid w:val="00A64D8F"/>
    <w:rPr>
      <w:color w:val="808080"/>
    </w:rPr>
  </w:style>
  <w:style w:type="paragraph" w:customStyle="1" w:styleId="E6675B3D5766411E8C5FA83014CF4B6F">
    <w:name w:val="E6675B3D5766411E8C5FA83014CF4B6F"/>
    <w:rsid w:val="00590DE5"/>
  </w:style>
  <w:style w:type="paragraph" w:customStyle="1" w:styleId="333EFBAB0CD042F09EC10AF5269E6D91">
    <w:name w:val="333EFBAB0CD042F09EC10AF5269E6D91"/>
    <w:rsid w:val="00590DE5"/>
  </w:style>
  <w:style w:type="paragraph" w:customStyle="1" w:styleId="B9E9A3162EC54DA3A63216D664282262">
    <w:name w:val="B9E9A3162EC54DA3A63216D664282262"/>
    <w:rsid w:val="00590DE5"/>
  </w:style>
  <w:style w:type="paragraph" w:customStyle="1" w:styleId="14E917D9B4DE4E5190E6ED59776DD250">
    <w:name w:val="14E917D9B4DE4E5190E6ED59776DD250"/>
    <w:rsid w:val="00590DE5"/>
  </w:style>
  <w:style w:type="paragraph" w:customStyle="1" w:styleId="22EBB08CBB0642AB930E590B95AF8D23">
    <w:name w:val="22EBB08CBB0642AB930E590B95AF8D23"/>
    <w:rsid w:val="00590DE5"/>
  </w:style>
  <w:style w:type="paragraph" w:customStyle="1" w:styleId="152055CF46964E11A03DF4C832397BD4">
    <w:name w:val="152055CF46964E11A03DF4C832397BD4"/>
    <w:rsid w:val="00590DE5"/>
  </w:style>
  <w:style w:type="paragraph" w:customStyle="1" w:styleId="21CF6315157F4DE8B1F9E953A94412D7">
    <w:name w:val="21CF6315157F4DE8B1F9E953A94412D7"/>
    <w:rsid w:val="00590DE5"/>
  </w:style>
  <w:style w:type="paragraph" w:customStyle="1" w:styleId="F881853C41DC4CFB98866F62D946021F">
    <w:name w:val="F881853C41DC4CFB98866F62D946021F"/>
    <w:rsid w:val="00590DE5"/>
  </w:style>
  <w:style w:type="paragraph" w:customStyle="1" w:styleId="2358F923DD7C4FFFAB266B55480F4FB3">
    <w:name w:val="2358F923DD7C4FFFAB266B55480F4FB3"/>
    <w:rsid w:val="00590DE5"/>
  </w:style>
  <w:style w:type="paragraph" w:customStyle="1" w:styleId="489D36EB5CF34ADDB7CA46A08214D9DC">
    <w:name w:val="489D36EB5CF34ADDB7CA46A08214D9DC"/>
    <w:rsid w:val="00590DE5"/>
  </w:style>
  <w:style w:type="paragraph" w:customStyle="1" w:styleId="E920C4EBB5A6402DB07B4428C40B192A">
    <w:name w:val="E920C4EBB5A6402DB07B4428C40B192A"/>
    <w:rsid w:val="00590DE5"/>
  </w:style>
  <w:style w:type="paragraph" w:customStyle="1" w:styleId="BF13261DBAD846FBB271E14689041E29">
    <w:name w:val="BF13261DBAD846FBB271E14689041E29"/>
    <w:rsid w:val="00590DE5"/>
  </w:style>
  <w:style w:type="paragraph" w:customStyle="1" w:styleId="F9E3C2FC8B144179BC77D419FDFD48D3">
    <w:name w:val="F9E3C2FC8B144179BC77D419FDFD48D3"/>
    <w:rsid w:val="00590DE5"/>
  </w:style>
  <w:style w:type="paragraph" w:customStyle="1" w:styleId="625D1D71979D4D7FAD897F18A49CDCB1">
    <w:name w:val="625D1D71979D4D7FAD897F18A49CDCB1"/>
    <w:rsid w:val="00590DE5"/>
  </w:style>
  <w:style w:type="paragraph" w:customStyle="1" w:styleId="8F653054635B41E7A626582B41A9C6E0">
    <w:name w:val="8F653054635B41E7A626582B41A9C6E0"/>
    <w:rsid w:val="00590DE5"/>
  </w:style>
  <w:style w:type="paragraph" w:customStyle="1" w:styleId="692B3F8187624A34B5BA8EC539F5795B">
    <w:name w:val="692B3F8187624A34B5BA8EC539F5795B"/>
    <w:rsid w:val="00590DE5"/>
  </w:style>
  <w:style w:type="paragraph" w:customStyle="1" w:styleId="43988E87AACD47259F7DE0D7FD37E974">
    <w:name w:val="43988E87AACD47259F7DE0D7FD37E974"/>
    <w:rsid w:val="00590DE5"/>
  </w:style>
  <w:style w:type="paragraph" w:customStyle="1" w:styleId="8CC1865C4C5346D2BE4D3621D0AE8958">
    <w:name w:val="8CC1865C4C5346D2BE4D3621D0AE8958"/>
    <w:rsid w:val="00590DE5"/>
  </w:style>
  <w:style w:type="paragraph" w:customStyle="1" w:styleId="97B8B0BF8D4542FC92AC19BCAB42738C">
    <w:name w:val="97B8B0BF8D4542FC92AC19BCAB42738C"/>
    <w:rsid w:val="00590DE5"/>
  </w:style>
  <w:style w:type="paragraph" w:customStyle="1" w:styleId="35FCFFA6AAB749F39BA0FF4D40900803">
    <w:name w:val="35FCFFA6AAB749F39BA0FF4D40900803"/>
    <w:rsid w:val="00590DE5"/>
  </w:style>
  <w:style w:type="paragraph" w:customStyle="1" w:styleId="9E28F9E70533409EA513320CAF59C153">
    <w:name w:val="9E28F9E70533409EA513320CAF59C153"/>
    <w:rsid w:val="00590DE5"/>
  </w:style>
  <w:style w:type="paragraph" w:customStyle="1" w:styleId="7B84F01416544912AC646432193C14A6">
    <w:name w:val="7B84F01416544912AC646432193C14A6"/>
    <w:rsid w:val="00590DE5"/>
  </w:style>
  <w:style w:type="paragraph" w:customStyle="1" w:styleId="4F3E01A7F681493D8CBFD45CE916E198">
    <w:name w:val="4F3E01A7F681493D8CBFD45CE916E198"/>
    <w:rsid w:val="00590DE5"/>
  </w:style>
  <w:style w:type="paragraph" w:customStyle="1" w:styleId="4C1C94C749B64780B04DB4D188D748A5">
    <w:name w:val="4C1C94C749B64780B04DB4D188D748A5"/>
    <w:rsid w:val="00590DE5"/>
  </w:style>
  <w:style w:type="paragraph" w:customStyle="1" w:styleId="B818F12A502546CF9868F6552628C61F">
    <w:name w:val="B818F12A502546CF9868F6552628C61F"/>
    <w:rsid w:val="00590DE5"/>
  </w:style>
  <w:style w:type="paragraph" w:customStyle="1" w:styleId="E362D9EADE934096803A7FED229C7112">
    <w:name w:val="E362D9EADE934096803A7FED229C7112"/>
    <w:rsid w:val="00590DE5"/>
  </w:style>
  <w:style w:type="paragraph" w:customStyle="1" w:styleId="8A42234702814A1AAD52796A0FA91606">
    <w:name w:val="8A42234702814A1AAD52796A0FA91606"/>
    <w:rsid w:val="00590DE5"/>
  </w:style>
  <w:style w:type="paragraph" w:customStyle="1" w:styleId="B20A633CE82E4D06B5116AA738B72D351">
    <w:name w:val="B20A633CE82E4D06B5116AA738B72D351"/>
    <w:rsid w:val="00590DE5"/>
    <w:pPr>
      <w:spacing w:after="129" w:line="373" w:lineRule="auto"/>
      <w:ind w:left="2526" w:hanging="10"/>
    </w:pPr>
    <w:rPr>
      <w:rFonts w:ascii="KaiTi" w:eastAsia="KaiTi" w:hAnsi="KaiTi" w:cs="KaiTi"/>
      <w:color w:val="000000"/>
      <w:sz w:val="24"/>
    </w:rPr>
  </w:style>
  <w:style w:type="paragraph" w:customStyle="1" w:styleId="5D06FFF0FC354745A24AE784277D05881">
    <w:name w:val="5D06FFF0FC354745A24AE784277D05881"/>
    <w:rsid w:val="00590DE5"/>
    <w:pPr>
      <w:spacing w:after="129" w:line="373" w:lineRule="auto"/>
      <w:ind w:left="2526" w:hanging="10"/>
    </w:pPr>
    <w:rPr>
      <w:rFonts w:ascii="KaiTi" w:eastAsia="KaiTi" w:hAnsi="KaiTi" w:cs="KaiTi"/>
      <w:color w:val="000000"/>
      <w:sz w:val="24"/>
    </w:rPr>
  </w:style>
  <w:style w:type="paragraph" w:customStyle="1" w:styleId="985DF575B33B42608E201EC2930C5CA01">
    <w:name w:val="985DF575B33B42608E201EC2930C5CA01"/>
    <w:rsid w:val="00590DE5"/>
    <w:pPr>
      <w:spacing w:after="129" w:line="373" w:lineRule="auto"/>
      <w:ind w:left="2526" w:hanging="10"/>
    </w:pPr>
    <w:rPr>
      <w:rFonts w:ascii="KaiTi" w:eastAsia="KaiTi" w:hAnsi="KaiTi" w:cs="KaiTi"/>
      <w:color w:val="000000"/>
      <w:sz w:val="24"/>
    </w:rPr>
  </w:style>
  <w:style w:type="paragraph" w:customStyle="1" w:styleId="FA341E2150EF4DB19C41D98501608C9E1">
    <w:name w:val="FA341E2150EF4DB19C41D98501608C9E1"/>
    <w:rsid w:val="00590DE5"/>
    <w:pPr>
      <w:spacing w:after="129" w:line="373" w:lineRule="auto"/>
      <w:ind w:left="2526" w:hanging="10"/>
    </w:pPr>
    <w:rPr>
      <w:rFonts w:ascii="KaiTi" w:eastAsia="KaiTi" w:hAnsi="KaiTi" w:cs="KaiTi"/>
      <w:color w:val="000000"/>
      <w:sz w:val="24"/>
    </w:rPr>
  </w:style>
  <w:style w:type="paragraph" w:customStyle="1" w:styleId="35FCFFA6AAB749F39BA0FF4D409008031">
    <w:name w:val="35FCFFA6AAB749F39BA0FF4D409008031"/>
    <w:rsid w:val="00590DE5"/>
    <w:pPr>
      <w:spacing w:after="129" w:line="373" w:lineRule="auto"/>
      <w:ind w:left="2526" w:hanging="10"/>
    </w:pPr>
    <w:rPr>
      <w:rFonts w:ascii="KaiTi" w:eastAsia="KaiTi" w:hAnsi="KaiTi" w:cs="KaiTi"/>
      <w:color w:val="000000"/>
      <w:sz w:val="24"/>
    </w:rPr>
  </w:style>
  <w:style w:type="paragraph" w:customStyle="1" w:styleId="97B8B0BF8D4542FC92AC19BCAB42738C1">
    <w:name w:val="97B8B0BF8D4542FC92AC19BCAB42738C1"/>
    <w:rsid w:val="00590DE5"/>
    <w:pPr>
      <w:spacing w:after="129" w:line="373" w:lineRule="auto"/>
      <w:ind w:left="2526" w:hanging="10"/>
    </w:pPr>
    <w:rPr>
      <w:rFonts w:ascii="KaiTi" w:eastAsia="KaiTi" w:hAnsi="KaiTi" w:cs="KaiTi"/>
      <w:color w:val="000000"/>
      <w:sz w:val="24"/>
    </w:rPr>
  </w:style>
  <w:style w:type="paragraph" w:customStyle="1" w:styleId="9E28F9E70533409EA513320CAF59C1531">
    <w:name w:val="9E28F9E70533409EA513320CAF59C1531"/>
    <w:rsid w:val="00590DE5"/>
    <w:pPr>
      <w:spacing w:after="129" w:line="373" w:lineRule="auto"/>
      <w:ind w:left="2526" w:hanging="10"/>
    </w:pPr>
    <w:rPr>
      <w:rFonts w:ascii="KaiTi" w:eastAsia="KaiTi" w:hAnsi="KaiTi" w:cs="KaiTi"/>
      <w:color w:val="000000"/>
      <w:sz w:val="24"/>
    </w:rPr>
  </w:style>
  <w:style w:type="paragraph" w:customStyle="1" w:styleId="8A42234702814A1AAD52796A0FA916061">
    <w:name w:val="8A42234702814A1AAD52796A0FA916061"/>
    <w:rsid w:val="00590DE5"/>
    <w:pPr>
      <w:spacing w:after="129" w:line="373" w:lineRule="auto"/>
      <w:ind w:left="2526" w:hanging="10"/>
    </w:pPr>
    <w:rPr>
      <w:rFonts w:ascii="KaiTi" w:eastAsia="KaiTi" w:hAnsi="KaiTi" w:cs="KaiTi"/>
      <w:color w:val="000000"/>
      <w:sz w:val="24"/>
    </w:rPr>
  </w:style>
  <w:style w:type="paragraph" w:customStyle="1" w:styleId="F9E3C2FC8B144179BC77D419FDFD48D31">
    <w:name w:val="F9E3C2FC8B144179BC77D419FDFD48D31"/>
    <w:rsid w:val="00590DE5"/>
    <w:pPr>
      <w:spacing w:after="129" w:line="373" w:lineRule="auto"/>
      <w:ind w:left="2526" w:hanging="10"/>
    </w:pPr>
    <w:rPr>
      <w:rFonts w:ascii="KaiTi" w:eastAsia="KaiTi" w:hAnsi="KaiTi" w:cs="KaiTi"/>
      <w:color w:val="000000"/>
      <w:sz w:val="24"/>
    </w:rPr>
  </w:style>
  <w:style w:type="paragraph" w:customStyle="1" w:styleId="4595CC9FD5474D8B91CC735190FC21681">
    <w:name w:val="4595CC9FD5474D8B91CC735190FC21681"/>
    <w:rsid w:val="00590DE5"/>
    <w:pPr>
      <w:spacing w:after="129" w:line="373" w:lineRule="auto"/>
      <w:ind w:left="2526" w:hanging="10"/>
    </w:pPr>
    <w:rPr>
      <w:rFonts w:ascii="KaiTi" w:eastAsia="KaiTi" w:hAnsi="KaiTi" w:cs="KaiTi"/>
      <w:color w:val="000000"/>
      <w:sz w:val="24"/>
    </w:rPr>
  </w:style>
  <w:style w:type="paragraph" w:customStyle="1" w:styleId="1E4217A3F6074EBD9ED8C69250B4E3EE1">
    <w:name w:val="1E4217A3F6074EBD9ED8C69250B4E3EE1"/>
    <w:rsid w:val="00590DE5"/>
    <w:pPr>
      <w:spacing w:after="129" w:line="373" w:lineRule="auto"/>
      <w:ind w:left="2526" w:hanging="10"/>
    </w:pPr>
    <w:rPr>
      <w:rFonts w:ascii="KaiTi" w:eastAsia="KaiTi" w:hAnsi="KaiTi" w:cs="KaiTi"/>
      <w:color w:val="000000"/>
      <w:sz w:val="24"/>
    </w:rPr>
  </w:style>
  <w:style w:type="paragraph" w:customStyle="1" w:styleId="4FE56331B19A43BE9CFB8DFDC1C812351">
    <w:name w:val="4FE56331B19A43BE9CFB8DFDC1C812351"/>
    <w:rsid w:val="00590DE5"/>
    <w:pPr>
      <w:spacing w:after="129" w:line="373" w:lineRule="auto"/>
      <w:ind w:left="2526" w:hanging="10"/>
    </w:pPr>
    <w:rPr>
      <w:rFonts w:ascii="KaiTi" w:eastAsia="KaiTi" w:hAnsi="KaiTi" w:cs="KaiTi"/>
      <w:color w:val="000000"/>
      <w:sz w:val="24"/>
    </w:rPr>
  </w:style>
  <w:style w:type="paragraph" w:customStyle="1" w:styleId="63C51F1E23C44619B51E06D938C1B42C1">
    <w:name w:val="63C51F1E23C44619B51E06D938C1B42C1"/>
    <w:rsid w:val="00590DE5"/>
    <w:pPr>
      <w:spacing w:after="129" w:line="373" w:lineRule="auto"/>
      <w:ind w:left="2526" w:hanging="10"/>
    </w:pPr>
    <w:rPr>
      <w:rFonts w:ascii="KaiTi" w:eastAsia="KaiTi" w:hAnsi="KaiTi" w:cs="KaiTi"/>
      <w:color w:val="000000"/>
      <w:sz w:val="24"/>
    </w:rPr>
  </w:style>
  <w:style w:type="paragraph" w:customStyle="1" w:styleId="77D76C4C534A4E7E9D9985B3BCE10DC31">
    <w:name w:val="77D76C4C534A4E7E9D9985B3BCE10DC31"/>
    <w:rsid w:val="00590DE5"/>
    <w:pPr>
      <w:spacing w:after="129" w:line="373" w:lineRule="auto"/>
      <w:ind w:left="2526" w:hanging="10"/>
    </w:pPr>
    <w:rPr>
      <w:rFonts w:ascii="KaiTi" w:eastAsia="KaiTi" w:hAnsi="KaiTi" w:cs="KaiTi"/>
      <w:color w:val="000000"/>
      <w:sz w:val="24"/>
    </w:rPr>
  </w:style>
  <w:style w:type="paragraph" w:customStyle="1" w:styleId="4EA13B1281C74C7A842408F40F4EF4BF1">
    <w:name w:val="4EA13B1281C74C7A842408F40F4EF4BF1"/>
    <w:rsid w:val="00590DE5"/>
    <w:pPr>
      <w:spacing w:after="129" w:line="373" w:lineRule="auto"/>
      <w:ind w:left="2526" w:hanging="10"/>
    </w:pPr>
    <w:rPr>
      <w:rFonts w:ascii="KaiTi" w:eastAsia="KaiTi" w:hAnsi="KaiTi" w:cs="KaiTi"/>
      <w:color w:val="000000"/>
      <w:sz w:val="24"/>
    </w:rPr>
  </w:style>
  <w:style w:type="paragraph" w:customStyle="1" w:styleId="DB299C9A8F87489F8AF84A025BCD934C1">
    <w:name w:val="DB299C9A8F87489F8AF84A025BCD934C1"/>
    <w:rsid w:val="00590DE5"/>
    <w:pPr>
      <w:spacing w:after="129" w:line="373" w:lineRule="auto"/>
      <w:ind w:left="2526" w:hanging="10"/>
    </w:pPr>
    <w:rPr>
      <w:rFonts w:ascii="KaiTi" w:eastAsia="KaiTi" w:hAnsi="KaiTi" w:cs="KaiTi"/>
      <w:color w:val="000000"/>
      <w:sz w:val="24"/>
    </w:rPr>
  </w:style>
  <w:style w:type="paragraph" w:customStyle="1" w:styleId="C241713028F04F76BD508430FB65BB7B">
    <w:name w:val="C241713028F04F76BD508430FB65BB7B"/>
    <w:rsid w:val="00A64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承销协议</vt:lpstr>
    </vt:vector>
  </TitlesOfParts>
  <Company/>
  <LinksUpToDate>false</LinksUpToDate>
  <CharactersWithSpaces>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承销协议</dc:title>
  <dc:subject>信贷资产证券化项目</dc:subject>
  <dc:creator>中伦证券化团队</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10</cp:revision>
  <dcterms:created xsi:type="dcterms:W3CDTF">2016-06-18T08:08:00Z</dcterms:created>
  <dcterms:modified xsi:type="dcterms:W3CDTF">2016-07-18T07:04:00Z</dcterms:modified>
</cp:coreProperties>
</file>