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bookmarkStart w:id="0" w:name="_GoBack"/>
      <w:bookmarkEnd w:id="0"/>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33518B" w:rsidP="001549CA">
      <w:pPr>
        <w:jc w:val="center"/>
        <w:rPr>
          <w:rFonts w:ascii="STKaiti" w:eastAsia="STKaiti" w:hAnsi="STKaiti"/>
          <w:b/>
          <w:sz w:val="28"/>
          <w:szCs w:val="28"/>
        </w:rPr>
      </w:pPr>
      <w:r w:rsidR="00F643C8" w:rsidRPr="00363FD5">
        <w:rPr>
          <w:rFonts w:eastAsia="KaiTi_GB2312"/>
          <w:bCs/>
          <w:sz w:val="28"/>
          <w:szCs w:val="28"/>
        </w:rPr>
        <w:t>2016年第1期（总第1期)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2016年01月19日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2015年07月01日</w:t>
            </w:r>
            <w:r w:rsidRPr="00F216F8">
              <w:rPr>
                <w:rFonts w:ascii="STKaiti" w:eastAsia="STKaiti" w:hAnsi="STKaiti" w:hint="eastAsia"/>
                <w:sz w:val="20"/>
                <w:szCs w:val="20"/>
              </w:rPr>
              <w:t>（含该日）至</w:t>
            </w:r>
            <w:r w:rsidR="005D50FB" w:rsidRPr="00363FD5">
              <w:rPr>
                <w:rFonts w:eastAsia="KaiTi_GB2312"/>
                <w:bCs/>
                <w:sz w:val="21"/>
                <w:szCs w:val="21"/>
              </w:rPr>
              <w:t>2015年12月31日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2015年12月01日</w:t>
            </w:r>
            <w:r w:rsidR="003B305C" w:rsidRPr="00F216F8">
              <w:rPr>
                <w:rFonts w:ascii="STKaiti" w:eastAsia="STKaiti" w:hAnsi="STKaiti"/>
                <w:sz w:val="20"/>
                <w:szCs w:val="20"/>
              </w:rPr>
              <w:t>（含该日）至</w:t>
            </w:r>
            <w:r w:rsidR="005D50FB" w:rsidRPr="00363FD5">
              <w:rPr>
                <w:rFonts w:eastAsia="KaiTi_GB2312"/>
                <w:bCs/>
                <w:sz w:val="21"/>
                <w:szCs w:val="21"/>
              </w:rPr>
              <w:t>2016年01月26日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33518B" w:rsidP="00612C1D">
            <w:pPr>
              <w:keepLines/>
              <w:rPr>
                <w:rFonts w:ascii="STKaiti" w:eastAsia="STKaiti" w:hAnsi="STKaiti"/>
                <w:sz w:val="20"/>
                <w:szCs w:val="20"/>
                <w:highlight w:val="yellow"/>
              </w:rPr>
            </w:pPr>
            <w:r w:rsidR="00A45DFD" w:rsidRPr="00363FD5">
              <w:rPr>
                <w:rFonts w:eastAsia="KaiTi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33518B" w:rsidP="00B84A46">
            <w:pPr>
              <w:keepLines/>
              <w:rPr>
                <w:rFonts w:ascii="STKaiti" w:eastAsia="STKaiti" w:hAnsi="STKaiti"/>
                <w:sz w:val="20"/>
                <w:szCs w:val="20"/>
              </w:rPr>
            </w:pPr>
            <w:r w:rsidR="009847BF" w:rsidRPr="00363FD5">
              <w:rPr>
                <w:rFonts w:eastAsia="KaiTi_GB2312"/>
                <w:bCs/>
                <w:sz w:val="21"/>
                <w:szCs w:val="21"/>
              </w:rPr>
              <w:t>2015年12月01日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33518B" w:rsidP="00B84A46">
            <w:pPr>
              <w:keepLines/>
              <w:rPr>
                <w:rFonts w:ascii="STKaiti" w:eastAsia="STKaiti" w:hAnsi="STKaiti"/>
                <w:sz w:val="20"/>
                <w:szCs w:val="20"/>
              </w:rPr>
            </w:pPr>
            <w:r w:rsidR="009847BF" w:rsidRPr="00363FD5">
              <w:rPr>
                <w:rFonts w:eastAsia="KaiTi_GB2312"/>
                <w:bCs/>
                <w:sz w:val="21"/>
                <w:szCs w:val="21"/>
              </w:rPr>
              <w:t>2016年01月26日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33518B" w:rsidP="00B84A46">
            <w:pPr>
              <w:keepLines/>
              <w:rPr>
                <w:rFonts w:ascii="STKaiti" w:eastAsia="STKaiti" w:hAnsi="STKaiti"/>
                <w:sz w:val="20"/>
                <w:szCs w:val="20"/>
              </w:rPr>
            </w:pPr>
            <w:r w:rsidR="009847BF" w:rsidRPr="00363FD5">
              <w:rPr>
                <w:rFonts w:eastAsia="KaiTi_GB2312"/>
                <w:bCs/>
                <w:sz w:val="21"/>
                <w:szCs w:val="21"/>
              </w:rPr>
              <w:t>56</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200,000,000.00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1,200,000,000.00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1,200,000,000.00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1,200,000,000.00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3,180,000,000.00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3,180,000,000.00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3,180,000,000.00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887F5B" w:rsidRPr="00363FD5">
              <w:rPr>
                <w:rFonts w:eastAsia="KaiTi_GB2312"/>
                <w:bCs/>
                <w:sz w:val="21"/>
                <w:szCs w:val="21"/>
              </w:rPr>
              <w:t>253,000,000.00</w:t>
            </w:r>
          </w:p>
        </w:tc>
        <w:tc>
          <w:tcPr>
            <w:tcW w:w="2551" w:type="dxa"/>
            <w:vAlign w:val="center"/>
          </w:tcPr>
          <w:p w:rsidR="0092509E" w:rsidRPr="00363FD5" w:rsidRDefault="0033518B" w:rsidP="00E55630">
            <w:pPr>
              <w:keepLines/>
              <w:jc w:val="center"/>
              <w:rPr>
                <w:rFonts w:eastAsia="KaiTi_GB2312"/>
                <w:bCs/>
                <w:sz w:val="21"/>
                <w:szCs w:val="21"/>
              </w:rPr>
            </w:pPr>
            <w:r w:rsidR="0092509E" w:rsidRPr="00E55630">
              <w:rPr>
                <w:rFonts w:eastAsia="KaiTi_GB2312"/>
                <w:bCs/>
                <w:sz w:val="21"/>
                <w:szCs w:val="21"/>
              </w:rPr>
              <w:t>253,000,000.00</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253,000,000.00</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440,833,605.87</w:t>
            </w:r>
          </w:p>
        </w:tc>
        <w:tc>
          <w:tcPr>
            <w:tcW w:w="2551"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440,833,605.87</w:t>
            </w:r>
          </w:p>
        </w:tc>
        <w:tc>
          <w:tcPr>
            <w:tcW w:w="2552"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440,833,605.87</w:t>
            </w:r>
          </w:p>
        </w:tc>
        <w:tc>
          <w:tcPr>
            <w:tcW w:w="2439"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5273833605.87</w:t>
            </w:r>
          </w:p>
        </w:tc>
        <w:tc>
          <w:tcPr>
            <w:tcW w:w="2551" w:type="dxa"/>
            <w:vAlign w:val="center"/>
          </w:tcPr>
          <w:p w:rsidR="0092509E" w:rsidRPr="00363FD5" w:rsidRDefault="0033518B" w:rsidP="00E55630">
            <w:pPr>
              <w:keepLines/>
              <w:jc w:val="center"/>
              <w:rPr>
                <w:rFonts w:eastAsia="KaiTi_GB2312"/>
                <w:bCs/>
                <w:sz w:val="21"/>
                <w:szCs w:val="21"/>
              </w:rPr>
            </w:pPr>
            <w:r w:rsidR="005177EE" w:rsidRPr="00363FD5">
              <w:rPr>
                <w:rFonts w:eastAsia="KaiTi_GB2312"/>
                <w:bCs/>
                <w:sz w:val="21"/>
                <w:szCs w:val="21"/>
              </w:rPr>
              <w:t>5273833605.87</w:t>
            </w:r>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r w:rsidR="0092509E" w:rsidRPr="00363FD5">
              <w:rPr>
                <w:rFonts w:eastAsia="KaiTi_GB2312"/>
                <w:bCs/>
                <w:sz w:val="21"/>
                <w:szCs w:val="21"/>
              </w:rPr>
              <w:t>5273833605.87</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3.70</w:t>
            </w:r>
          </w:p>
        </w:tc>
        <w:tc>
          <w:tcPr>
            <w:tcW w:w="2126" w:type="dxa"/>
            <w:vAlign w:val="center"/>
          </w:tcPr>
          <w:p w:rsidR="00E2768B" w:rsidRPr="00363FD5" w:rsidRDefault="0033518B" w:rsidP="00F1666F">
            <w:pPr>
              <w:keepLines/>
              <w:jc w:val="center"/>
              <w:rPr>
                <w:rFonts w:ascii="STKaiti" w:eastAsia="STKaiti" w:hAnsi="STKaiti"/>
                <w:sz w:val="20"/>
                <w:szCs w:val="20"/>
              </w:rPr>
            </w:pPr>
            <w:r w:rsidR="00E2768B" w:rsidRPr="00363FD5">
              <w:rPr>
                <w:rFonts w:eastAsia="KaiTi_GB2312"/>
                <w:bCs/>
                <w:color w:val="000000"/>
                <w:sz w:val="21"/>
                <w:szCs w:val="21"/>
              </w:rPr>
              <w:t>1,135,342.47</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0.5676712329</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1,135,342.47</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3.75</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6,904,109.59</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0.5753424658</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6,904,109.59</w:t>
            </w:r>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3.95</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19,271,671.23</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0.6060273973</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19,271,671.23</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33518B" w:rsidP="00F1666F">
            <w:pPr>
              <w:keepLines/>
              <w:jc w:val="center"/>
              <w:rPr>
                <w:rFonts w:ascii="STKaiti" w:eastAsia="STKaiti" w:hAnsi="STKaiti"/>
                <w:sz w:val="20"/>
                <w:szCs w:val="20"/>
              </w:rPr>
            </w:pPr>
            <w:r w:rsidR="004A00ED" w:rsidRPr="00363FD5">
              <w:rPr>
                <w:rFonts w:eastAsia="KaiTi_GB2312"/>
                <w:bCs/>
                <w:color w:val="000000"/>
                <w:sz w:val="21"/>
                <w:szCs w:val="21"/>
              </w:rPr>
              <w:t>4.10</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1,591,473.97</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0.6290410959</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1,591,473.97</w:t>
            </w:r>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33518B" w:rsidP="00F1666F">
            <w:pPr>
              <w:keepLines/>
              <w:jc w:val="center"/>
              <w:rPr>
                <w:rFonts w:ascii="STKaiti" w:eastAsia="STKaiti" w:hAnsi="STKaiti"/>
                <w:sz w:val="20"/>
                <w:szCs w:val="20"/>
              </w:rPr>
            </w:pPr>
            <w:r w:rsidR="00E07111" w:rsidRPr="00363FD5">
              <w:rPr>
                <w:rFonts w:eastAsia="KaiTi_GB2312"/>
                <w:bCs/>
                <w:color w:val="000000"/>
                <w:sz w:val="21"/>
                <w:szCs w:val="21"/>
              </w:rPr>
              <w:t>5.00</w:t>
            </w:r>
          </w:p>
        </w:tc>
        <w:tc>
          <w:tcPr>
            <w:tcW w:w="2126"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33518B"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2015年12月31日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5,963,537,319.04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378,038,036.76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47,080,978.20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5,585,499,282.28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5,585,499,282.28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377,592,665.85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44,443,776.01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5,207,906,616.43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5,207,906,616.43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373,639,522.96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41,788,274.68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4,834,267,093.47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4,834,267,093.47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370,633,563.68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39,123,518.56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4,463,633,529.79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4,463,633,529.79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367,911,550.92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36,447,000.30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4,095,721,978.87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4,095,721,978.87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363,552,421.45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33,758,235.42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3,732,169,557.42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3,732,169,557.42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335,627,085.48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31,067,662.81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3,396,542,471.94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3,396,542,471.94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318,956,986.12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28,577,864.94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3,077,585,485.82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3,077,585,485.82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309,420,736.13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26,214,585.34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2,768,164,749.69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2,768,164,749.69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298,063,575.67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23,902,707.62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2,470,101,174.02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2,470,101,174.02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279,313,143.39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21,606,054.99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2,190,788,030.63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2,190,788,030.63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255,503,731.96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19,346,864.04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1,935,284,298.67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1,935,284,298.67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215,296,283.61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17,203,848.83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1,719,988,015.06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1,719,988,015.06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197,786,377.73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15,348,604.01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1,522,201,637.33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1,522,201,637.33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191,464,553.02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13,632,469.40</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1,330,737,084.31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1,330,737,084.31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185,893,346.37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11,959,831.91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1,144,843,737.94</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1,144,843,737.94</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181,139,082.69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10,323,170.54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963,704,655.25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963,704,655.25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178,539,582.88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8,716,712.75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785,165,072.37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785,165,072.37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174,437,208.02</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7,125,114.26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610,727,864.35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610,727,864.35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156,330,099.09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5,559,946.06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454,397,765.26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454,397,765.26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129,799,786.14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4,148,212.05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324,597,979.12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324,597,979.12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105,139,857.74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2,970,989.72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219,458,121.38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219,458,121.38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82,757,373.81</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2,012,973.84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136,700,747.57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136,700,747.57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57,619,061.78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1,250,956.08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79,081,685.79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79,081,685.79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46,383,026.58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718,912.67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32,698,659.21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32,698,659.21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27,975,806.93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294,108.83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4,722,852.28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41,951.89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33518B" w:rsidP="00587D32">
                <w:pPr>
                  <w:jc w:val="center"/>
                  <w:rPr>
                    <w:rFonts w:eastAsia="KaiTi_GB2312"/>
                    <w:bCs/>
                    <w:color w:val="000000"/>
                    <w:sz w:val="21"/>
                    <w:szCs w:val="21"/>
                  </w:rPr>
                </w:pPr>
                <w:r w:rsidR="00587D32" w:rsidRPr="00587D32">
                  <w:rPr>
                    <w:rStyle w:val="PlaceholderText"/>
                  </w:rPr>
                  <w:t xml:space="preserve">null</w:t>
                </w:r>
                <w:r w:rsidR="00587D32">
                  <w:rPr>
                    <w:rFonts w:eastAsia="KaiTi_GB2312"/>
                    <w:bCs/>
                    <w:color w:val="000000"/>
                    <w:sz w:val="21"/>
                    <w:szCs w:val="21"/>
                  </w:rPr>
                  <w:t xml:space="preserve"> </w:t>
                </w:r>
                <w:r w:rsidR="00587D32" w:rsidRPr="00F40E8D">
                  <w:rPr>
                    <w:rStyle w:val="PlaceholderText"/>
                  </w:rPr>
                  <w:t>null</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r w:rsidR="00587D32"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200,000,000.00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1,200,000,000.00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3,180,000,000.00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253,000,000.00</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440,833,605.87</w:t>
            </w:r>
          </w:p>
        </w:tc>
        <w:tc>
          <w:tcPr>
            <w:tcW w:w="2692" w:type="dxa"/>
            <w:tcBorders>
              <w:lef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r w:rsidR="006E5B88" w:rsidRPr="003D47F7">
              <w:rPr>
                <w:rFonts w:eastAsia="KaiTi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33518B"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18B" w:rsidRDefault="0033518B" w:rsidP="003F3BBB">
      <w:pPr>
        <w:spacing w:after="0" w:line="240" w:lineRule="auto"/>
      </w:pPr>
      <w:r>
        <w:separator/>
      </w:r>
    </w:p>
  </w:endnote>
  <w:endnote w:type="continuationSeparator" w:id="0">
    <w:p w:rsidR="0033518B" w:rsidRDefault="0033518B"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18B" w:rsidRDefault="0033518B" w:rsidP="003F3BBB">
      <w:pPr>
        <w:spacing w:after="0" w:line="240" w:lineRule="auto"/>
      </w:pPr>
      <w:r>
        <w:separator/>
      </w:r>
    </w:p>
  </w:footnote>
  <w:footnote w:type="continuationSeparator" w:id="0">
    <w:p w:rsidR="0033518B" w:rsidRDefault="0033518B"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2067"/>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3518B"/>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08AA"/>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E5CB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06404C" w:rsidP="0006404C">
          <w:pPr>
            <w:pStyle w:val="40FA6E5E62514B2CB49F69000BB6948E12"/>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06404C" w:rsidP="0006404C">
          <w:pPr>
            <w:pStyle w:val="611610A753044A5F95E47D6D4B06CF1D12"/>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06404C" w:rsidP="0006404C">
          <w:pPr>
            <w:pStyle w:val="D4478A1B8AB74EE78E0E262A95D17E2412"/>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06404C" w:rsidP="0006404C">
          <w:pPr>
            <w:pStyle w:val="71B66D2A01CE425A9DD323C2D8A59F4512"/>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06404C" w:rsidP="0006404C">
          <w:pPr>
            <w:pStyle w:val="06A4A99B9E2F423EA13C374857E9BB7F12"/>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06404C" w:rsidP="0006404C">
          <w:pPr>
            <w:pStyle w:val="D5B70D82A0B14291820A9D6DDCFE0FBD12"/>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06404C" w:rsidP="0006404C">
          <w:pPr>
            <w:pStyle w:val="4D0F42C91821464194ED456BFD4E584C12"/>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06404C" w:rsidP="0006404C">
          <w:pPr>
            <w:pStyle w:val="7A7526E16BC843D882801E2DA482680112"/>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06404C" w:rsidP="0006404C">
          <w:pPr>
            <w:pStyle w:val="EA0753F90EB144639CDB6ED26B4C446412"/>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06404C" w:rsidP="0006404C">
          <w:pPr>
            <w:pStyle w:val="69657FE62DED4EDD8FEE71F954AA3E6412"/>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06404C" w:rsidP="0006404C">
          <w:pPr>
            <w:pStyle w:val="87ECA5AE0A7949A188B9F212E381C8B712"/>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06404C" w:rsidP="0006404C">
          <w:pPr>
            <w:pStyle w:val="7BCD0015787A475C94A70C264FF5BE7C12"/>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06404C" w:rsidP="0006404C">
          <w:pPr>
            <w:pStyle w:val="FC2BD36DEC394DAA80E03BA9AE17BB9512"/>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06404C" w:rsidP="0006404C">
          <w:pPr>
            <w:pStyle w:val="0847BC4751024BFBAA97A98C95CAD59112"/>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06404C" w:rsidP="0006404C">
          <w:pPr>
            <w:pStyle w:val="975017AB820A447E9142AC26D8FFB0DC12"/>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06404C" w:rsidP="0006404C">
          <w:pPr>
            <w:pStyle w:val="2EE4A01B97954BA195C5A50124FE377412"/>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06404C" w:rsidP="0006404C">
          <w:pPr>
            <w:pStyle w:val="E4BD17FF8E20460998ADE07156635FC312"/>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06404C" w:rsidP="0006404C">
          <w:pPr>
            <w:pStyle w:val="9BFAA7F292CC4730A75153C61099EF8212"/>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06404C" w:rsidP="0006404C">
          <w:pPr>
            <w:pStyle w:val="96D006F4760A45B6B5ADEDE523DBFDE012"/>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06404C" w:rsidP="0006404C">
          <w:pPr>
            <w:pStyle w:val="E61347420F3F449688ED0582CE2AECEE12"/>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06404C" w:rsidP="0006404C">
          <w:pPr>
            <w:pStyle w:val="F2461865204F4D778470CBCDAE96B30A12"/>
          </w:pPr>
          <w:r w:rsidRPr="00E55630">
            <w:rPr>
              <w:rFonts w:eastAsia="KaiTi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06404C" w:rsidP="0006404C">
          <w:pPr>
            <w:pStyle w:val="976EBA97B0FE486BAE208A7635B86D2712"/>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06404C" w:rsidP="0006404C">
          <w:pPr>
            <w:pStyle w:val="7EBFCC0E2F3D4DF0BD264A845470F9ED12"/>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06404C" w:rsidP="0006404C">
          <w:pPr>
            <w:pStyle w:val="D7BAAEEA764443638DAE5F193887EF7F12"/>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06404C" w:rsidP="0006404C">
          <w:pPr>
            <w:pStyle w:val="1F1C8BA07D2A400D9C34E9084099427612"/>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06404C" w:rsidP="0006404C">
          <w:pPr>
            <w:pStyle w:val="1A9C1B4812634BD9967B2537F44B814812"/>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06404C" w:rsidP="0006404C">
          <w:pPr>
            <w:pStyle w:val="4F305AE31C3040D094350059ACB651E612"/>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06404C" w:rsidP="0006404C">
          <w:pPr>
            <w:pStyle w:val="47FD983C79C0429894554CD8E79A823712"/>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06404C" w:rsidP="0006404C">
          <w:pPr>
            <w:pStyle w:val="97AA39E664814AFC9098077EED92DE3112"/>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06404C" w:rsidP="0006404C">
          <w:pPr>
            <w:pStyle w:val="245E4474F6BE47F3BF080EB6700B3BD012"/>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06404C" w:rsidP="0006404C">
          <w:pPr>
            <w:pStyle w:val="805299093C94496D89E4F933AD8ECEE912"/>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06404C" w:rsidP="0006404C">
          <w:pPr>
            <w:pStyle w:val="A8BFFFECA6BA44D2AB8DEF729F8CC72A12"/>
          </w:pPr>
          <w:r w:rsidRPr="004F030F">
            <w:rPr>
              <w:rFonts w:eastAsia="KaiTi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06404C" w:rsidP="0006404C">
          <w:pPr>
            <w:pStyle w:val="2D7CBCD7F0304C4383CFA0EC2F1B036F12"/>
          </w:pPr>
          <w:r w:rsidRPr="004F030F">
            <w:rPr>
              <w:rFonts w:eastAsia="KaiTi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06404C" w:rsidP="0006404C">
          <w:pPr>
            <w:pStyle w:val="182845C85BB249FA85784D4AE5911F4512"/>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06404C" w:rsidP="0006404C">
          <w:pPr>
            <w:pStyle w:val="38B0E3CF87464AA08A428681E31F9B8612"/>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06404C" w:rsidP="0006404C">
          <w:pPr>
            <w:pStyle w:val="AD4984ED807146F28EA78C2D6073F3B912"/>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06404C" w:rsidP="0006404C">
          <w:pPr>
            <w:pStyle w:val="34196A75180A4C0F894D97DD3E65012412"/>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06404C" w:rsidP="0006404C">
          <w:pPr>
            <w:pStyle w:val="D4CE8F9B2E51402593052F15E0BCE9B112"/>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06404C" w:rsidP="0006404C">
          <w:pPr>
            <w:pStyle w:val="A2257E7093CB4E0D9A352789D0CBB0CD12"/>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06404C" w:rsidP="0006404C">
          <w:pPr>
            <w:pStyle w:val="E9002936CBFE4B7F81ABACC14DA8A31812"/>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06404C" w:rsidP="0006404C">
          <w:pPr>
            <w:pStyle w:val="0C318216FF394160BBD7C1DB7D1015D512"/>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06404C" w:rsidP="0006404C">
          <w:pPr>
            <w:pStyle w:val="C60C6A73FCE94076971BECC83F2C709912"/>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06404C" w:rsidP="0006404C">
          <w:pPr>
            <w:pStyle w:val="F075F53ECA9046728DE44178825790DE12"/>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06404C" w:rsidP="0006404C">
          <w:pPr>
            <w:pStyle w:val="41C22734559F4093BBA4EA0D608F4FA412"/>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06404C" w:rsidP="0006404C">
          <w:pPr>
            <w:pStyle w:val="882C8A64150B40D1B21CF16587283B9012"/>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06404C" w:rsidP="0006404C">
          <w:pPr>
            <w:pStyle w:val="56E889953EB142369C9A8A77F764C42912"/>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06404C" w:rsidP="0006404C">
          <w:pPr>
            <w:pStyle w:val="221755C6073C4037A465065CA4CAAFC812"/>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06404C" w:rsidP="0006404C">
          <w:pPr>
            <w:pStyle w:val="5336A339673542B9BFFD84EB8A00602D12"/>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06404C" w:rsidP="0006404C">
          <w:pPr>
            <w:pStyle w:val="81C24C23295B40E69A9C21EF7316DB6712"/>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06404C" w:rsidP="0006404C">
          <w:pPr>
            <w:pStyle w:val="E786BD06F2AE42BA86E22AF4789F745612"/>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06404C" w:rsidP="0006404C">
          <w:pPr>
            <w:pStyle w:val="F5D0AD5BF14242E98B9BF3D247E2E32212"/>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06404C" w:rsidP="0006404C">
          <w:pPr>
            <w:pStyle w:val="E83688FA0DB842648A329C0F11852CB712"/>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06404C" w:rsidP="0006404C">
          <w:pPr>
            <w:pStyle w:val="2F070745B13C4F3EA4E65886CDE395F112"/>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06404C" w:rsidP="0006404C">
          <w:pPr>
            <w:pStyle w:val="ACC05F9CE1FA41D5B2538A6FD16C67FA12"/>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06404C" w:rsidP="0006404C">
          <w:pPr>
            <w:pStyle w:val="B84FDE6F57ED488BA8F40CD974C65F7912"/>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06404C" w:rsidP="0006404C">
          <w:pPr>
            <w:pStyle w:val="17D0C218E93D40EB97827EF17B39026012"/>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06404C" w:rsidP="0006404C">
          <w:pPr>
            <w:pStyle w:val="23DA37E176E34886B1ACAB46483F24B512"/>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06404C" w:rsidP="0006404C">
          <w:pPr>
            <w:pStyle w:val="0ECA2827BD1848CC98E19068F26E297412"/>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06404C" w:rsidP="0006404C">
          <w:pPr>
            <w:pStyle w:val="B84EA4F155BF4B2A8770B5FB0A6F93E912"/>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06404C" w:rsidP="0006404C">
          <w:pPr>
            <w:pStyle w:val="3221B96A68874896BE52005BC80366AE12"/>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06404C" w:rsidP="0006404C">
          <w:pPr>
            <w:pStyle w:val="CFE45EE7A0514DAC817D3EEA4F50116412"/>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06404C" w:rsidP="0006404C">
          <w:pPr>
            <w:pStyle w:val="72D72741273D43DE8AD9E11822B6037912"/>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06404C" w:rsidP="0006404C">
          <w:pPr>
            <w:pStyle w:val="69CD5ADED3EC41A1867DFE33EB6892DD12"/>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06404C" w:rsidP="0006404C">
          <w:pPr>
            <w:pStyle w:val="A91259D5C244431F8BFB458085C414AE12"/>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06404C" w:rsidP="0006404C">
          <w:pPr>
            <w:pStyle w:val="B310AB9650BD4A6A883D3427324EDD6012"/>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06404C" w:rsidP="0006404C">
          <w:pPr>
            <w:pStyle w:val="83012E64928A44BDA507B3B1228A4E5A12"/>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06404C" w:rsidP="0006404C">
          <w:pPr>
            <w:pStyle w:val="14B57CA175B4416A9DA00CF18A27CDD93"/>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06404C" w:rsidP="0006404C">
          <w:pPr>
            <w:pStyle w:val="510F3FDC74474B0783B1967E07951D133"/>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06404C" w:rsidP="0006404C">
          <w:pPr>
            <w:pStyle w:val="F0453021B1FF42DFAA655A2E4C135FDE3"/>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06404C" w:rsidP="0006404C">
          <w:pPr>
            <w:pStyle w:val="A873BDA41C1849B8B6C82BB28CA7F7AB3"/>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06404C" w:rsidP="0006404C">
          <w:pPr>
            <w:pStyle w:val="85BFF8F559804640B4EE6120A286C5533"/>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06404C" w:rsidP="0006404C">
          <w:pPr>
            <w:pStyle w:val="29766CF59045404D94B3F08079EF27333"/>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06404C" w:rsidP="0006404C">
          <w:pPr>
            <w:pStyle w:val="DB48687011FC4654AF97F827F348C2143"/>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06404C" w:rsidP="0006404C">
          <w:pPr>
            <w:pStyle w:val="E94F50EF6778436CAECDA190EC28FE7C3"/>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06404C" w:rsidP="0006404C">
          <w:pPr>
            <w:pStyle w:val="FBCA9CF4CB0F4C3986F4E10A4E28AF7A3"/>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06404C" w:rsidP="0006404C">
          <w:pPr>
            <w:pStyle w:val="604932415CF74E23A3D11B0399487CA23"/>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06404C" w:rsidP="0006404C">
          <w:pPr>
            <w:pStyle w:val="EB67CE6A0D7D42E898418D1EF443EAF611"/>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06404C" w:rsidP="0006404C">
          <w:pPr>
            <w:pStyle w:val="A875B68744074714ACCA6F85A17521CE11"/>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06404C" w:rsidP="0006404C">
          <w:pPr>
            <w:pStyle w:val="B9253132A0E44280B328C9686944BA7610"/>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06404C" w:rsidP="0006404C">
          <w:pPr>
            <w:pStyle w:val="D49711124BFC4127BC8B669ED2F8EFD810"/>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06404C" w:rsidP="0006404C">
          <w:pPr>
            <w:pStyle w:val="2C39FBCAF1084E81AE408555F6535C4D10"/>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06404C" w:rsidP="0006404C">
          <w:pPr>
            <w:pStyle w:val="9AEE3278BE8D410A84215BD8842A69AF10"/>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06404C" w:rsidP="0006404C">
          <w:pPr>
            <w:pStyle w:val="2B96FE59F195457AAE9F80881799FDC610"/>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06404C" w:rsidP="0006404C">
          <w:pPr>
            <w:pStyle w:val="58E49F60EB6C44FD8BAE20743C17B0877"/>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06404C" w:rsidP="0006404C">
          <w:pPr>
            <w:pStyle w:val="112F989F27AE42A08329A8A5EA6F190F7"/>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06404C" w:rsidP="0006404C">
          <w:pPr>
            <w:pStyle w:val="07F3CF382CBC424C859F5BEDA0B0EE467"/>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06404C" w:rsidP="0006404C">
          <w:pPr>
            <w:pStyle w:val="181AEAC8D7EB42F6841D315372F888A97"/>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06404C" w:rsidP="0006404C">
          <w:pPr>
            <w:pStyle w:val="474E3D2918624292B95FC4BA8D7973027"/>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06404C" w:rsidP="0006404C">
          <w:pPr>
            <w:pStyle w:val="AC191A5A207B411D9CAC43856484A1E37"/>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06404C" w:rsidP="0006404C">
          <w:pPr>
            <w:pStyle w:val="DD6EA6373AB54FE58C4B5431E8909FD67"/>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06404C" w:rsidP="0006404C">
          <w:pPr>
            <w:pStyle w:val="82736C2E37144112811CCC097565ADBA7"/>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06404C" w:rsidP="0006404C">
          <w:pPr>
            <w:pStyle w:val="CAF95AB876884221A513D39DBA6BD00E7"/>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06404C" w:rsidP="0006404C">
          <w:pPr>
            <w:pStyle w:val="13613B6B88AF4BEAA7B0B86512ECF17A7"/>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06404C" w:rsidP="0006404C">
          <w:pPr>
            <w:pStyle w:val="C3E3EADC091B4F328DB2C4EE44AE19697"/>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06404C" w:rsidP="0006404C">
          <w:pPr>
            <w:pStyle w:val="BE5882F0E42C4C45BBB83AAC754738C37"/>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06404C" w:rsidP="0006404C">
          <w:pPr>
            <w:pStyle w:val="DA6B48B705344F34A63B1544BECD661D7"/>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06404C" w:rsidP="0006404C">
          <w:pPr>
            <w:pStyle w:val="802079C4D7D94F92BA42B2D1F27EB8DB5"/>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06404C" w:rsidP="0006404C">
          <w:pPr>
            <w:pStyle w:val="A59A61F5B9F24398ADA6365BCD0683F75"/>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06404C" w:rsidP="0006404C">
          <w:pPr>
            <w:pStyle w:val="6C789E6FCCB541A1BA74070C5C5FC31F5"/>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06404C" w:rsidP="0006404C">
          <w:pPr>
            <w:pStyle w:val="A10DDAD38FD04EBEAA210769037502664"/>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06404C" w:rsidP="0006404C">
          <w:pPr>
            <w:pStyle w:val="6DB3FA01C2184EDA93BF2DCC13196C164"/>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06404C" w:rsidP="0006404C">
          <w:pPr>
            <w:pStyle w:val="C970C2CAFBA4487798226BC341D79A4C4"/>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06404C" w:rsidP="0006404C">
          <w:pPr>
            <w:pStyle w:val="2C185940C33B49D9B4A23DCED51A837D4"/>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06404C" w:rsidP="0006404C">
          <w:pPr>
            <w:pStyle w:val="AB036E1E811F4B31ADB14F96604B613E4"/>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06404C" w:rsidP="0006404C">
          <w:pPr>
            <w:pStyle w:val="EC7C4E48911A4D8B88F407E1D9337CF04"/>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06404C" w:rsidP="0006404C">
          <w:pPr>
            <w:pStyle w:val="0442C2F4E7984B9DABCDC191F17855474"/>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06404C" w:rsidP="0006404C">
          <w:pPr>
            <w:pStyle w:val="A5B3CDFD9A1B4137BF9CB01C751D88264"/>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06404C" w:rsidP="0006404C">
          <w:pPr>
            <w:pStyle w:val="8E26DCB306A0423F96FE92991F68D9E44"/>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06404C" w:rsidP="0006404C">
          <w:pPr>
            <w:pStyle w:val="0FF1612A168B4434B3182E569F9B70A04"/>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06404C" w:rsidP="0006404C">
          <w:pPr>
            <w:pStyle w:val="3EE7881A47174871B80468BED3D8F5024"/>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06404C" w:rsidP="0006404C">
          <w:pPr>
            <w:pStyle w:val="0E036F5B9B934F05BB6E1AF825784FD04"/>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06404C" w:rsidP="0006404C">
          <w:pPr>
            <w:pStyle w:val="AFA1FEC493FC4DDAA9BF7DC2FF80D3933"/>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06404C" w:rsidP="0006404C">
          <w:pPr>
            <w:pStyle w:val="4871CF741528473AB221FD389B3031E13"/>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06404C" w:rsidP="0006404C">
          <w:pPr>
            <w:pStyle w:val="06526F77BA0D48B2AAD0D0363E20E11D3"/>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06404C" w:rsidP="0006404C">
          <w:pPr>
            <w:pStyle w:val="8FBDD5ABB9194139BBDE642A18F9A5373"/>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06404C" w:rsidP="0006404C">
          <w:pPr>
            <w:pStyle w:val="487A503DEC3C46B79066D40AEF888F263"/>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06404C" w:rsidP="0006404C">
          <w:pPr>
            <w:pStyle w:val="AD6CE7345AE04F1DACDA7C5BD4F682F43"/>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06404C" w:rsidP="0006404C">
          <w:pPr>
            <w:pStyle w:val="AFD274FB0D164254A2F921ACAEC716653"/>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06404C" w:rsidP="0006404C">
          <w:pPr>
            <w:pStyle w:val="83B404BEABF94A5C840ACA6D5EFFF73F3"/>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06404C" w:rsidP="0006404C">
          <w:pPr>
            <w:pStyle w:val="FD634523C08E4B5FAFCFDE9ED95F15A53"/>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06404C" w:rsidP="0006404C">
          <w:pPr>
            <w:pStyle w:val="9E3656DBEC674121BB384BC8F52F7BD23"/>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06404C" w:rsidP="0006404C">
          <w:pPr>
            <w:pStyle w:val="6C9EF075069A4C7798BCD72AED67F2E72"/>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06404C" w:rsidP="0006404C">
          <w:pPr>
            <w:pStyle w:val="A220235A07244C329093D6BEDD8001982"/>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06404C" w:rsidP="0006404C">
          <w:pPr>
            <w:pStyle w:val="BDC525B99A474AACBE61025CD7ABB58D2"/>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06404C" w:rsidP="0006404C">
          <w:pPr>
            <w:pStyle w:val="59DFF4A7089149CE888B2CDE66D7E3202"/>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06404C" w:rsidP="0006404C">
          <w:pPr>
            <w:pStyle w:val="557F307E30D74F1FB57E6649DE0690CA2"/>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06404C" w:rsidP="0006404C">
          <w:pPr>
            <w:pStyle w:val="9D9F468F72764463BA04067BE2DF07342"/>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06404C" w:rsidP="0006404C">
          <w:pPr>
            <w:pStyle w:val="502C97819BEA4AB3A1D7F242FA3E68F62"/>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06404C" w:rsidP="0006404C">
          <w:pPr>
            <w:pStyle w:val="AF808C3C7FA54EC18AFC6EDCDC1707132"/>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06404C" w:rsidP="0006404C">
          <w:pPr>
            <w:pStyle w:val="3F1C624FEC324A3781D36C11F6389DC32"/>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06404C" w:rsidP="0006404C">
          <w:pPr>
            <w:pStyle w:val="287695594C874F35A29D6E46650D1AC02"/>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06404C" w:rsidP="0006404C">
          <w:pPr>
            <w:pStyle w:val="7FD419AA8229437FAECD6C6004C3F5E42"/>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06404C" w:rsidP="0006404C">
          <w:pPr>
            <w:pStyle w:val="AD174F99E1AC4E0CB22845497BD2C85F2"/>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06404C" w:rsidP="0006404C">
          <w:pPr>
            <w:pStyle w:val="540193D65A0A427C8F47B63E01E5921C2"/>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06404C" w:rsidP="0006404C">
          <w:pPr>
            <w:pStyle w:val="A89C19F8E78F4AF7B791D9363F0D46532"/>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06404C" w:rsidP="0006404C">
          <w:pPr>
            <w:pStyle w:val="68D49905DC024E208BDA9E4A43E1E7F72"/>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06404C" w:rsidP="0006404C">
          <w:pPr>
            <w:pStyle w:val="0A59F18891A04FBE943D027D414A95B92"/>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06404C" w:rsidP="0006404C">
          <w:pPr>
            <w:pStyle w:val="6B4B0C9A0896426CB5AE6524D5C3A5241"/>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6404C"/>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E7582"/>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3423E"/>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04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 and EndDate = dateadd(d,1,convert(date,@ReportingDate,112))
		union all
		select 'PaymentEndDate' as ItemCode,format(max(EndDate),N'yyyy年MM月dd日') as Value from TrustManagement.TrustPeriod 
		where TrustId = @TrustId and TrustPeriodType = 'PaymentDate' and EndDate = dateadd(d,1,convert(date,@ReportingDate,112))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('OpeningBalance','Principal_Paid','Interest_Paid','ClosingBalance','CouponPaymentPerNote','PrincipalPaymentPerNote','TotalBondPayment')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select 0 as IsCalculated,
			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455</cp:revision>
  <cp:lastPrinted>2016-09-27T06:37:00Z</cp:lastPrinted>
  <dcterms:created xsi:type="dcterms:W3CDTF">2016-09-26T02:17:00Z</dcterms:created>
  <dcterms:modified xsi:type="dcterms:W3CDTF">2016-12-21T11:10:00Z</dcterms:modified>
</cp:coreProperties>
</file>