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E07" w:rsidRPr="00BC4E07" w:rsidRDefault="00BC4E07" w:rsidP="00BC4E07">
      <w:pPr>
        <w:jc w:val="center"/>
        <w:rPr>
          <w:rFonts w:ascii="宋体" w:hAnsi="华文仿宋" w:cs="宋体"/>
          <w:b/>
          <w:sz w:val="24"/>
          <w:szCs w:val="24"/>
        </w:rPr>
      </w:pPr>
      <w:bookmarkStart w:id="0" w:name="_GoBack"/>
      <w:bookmarkEnd w:id="0"/>
      <w:r w:rsidRPr="00BC4E07">
        <w:rPr>
          <w:rFonts w:ascii="宋体" w:hAnsi="华文仿宋" w:cs="宋体" w:hint="eastAsia"/>
          <w:b/>
          <w:sz w:val="24"/>
          <w:szCs w:val="24"/>
        </w:rPr>
        <w:t>《水质监测》课程简介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</w:p>
    <w:p w:rsidR="00BC4E07" w:rsidRPr="00BC4E07" w:rsidRDefault="00BC4E07" w:rsidP="00BC4E07">
      <w:pPr>
        <w:rPr>
          <w:rFonts w:ascii="宋体"/>
          <w:b/>
          <w:sz w:val="24"/>
          <w:szCs w:val="24"/>
        </w:rPr>
      </w:pPr>
      <w:r w:rsidRPr="00BC4E07">
        <w:rPr>
          <w:rFonts w:ascii="宋体" w:hint="eastAsia"/>
          <w:b/>
          <w:sz w:val="24"/>
          <w:szCs w:val="24"/>
        </w:rPr>
        <w:t>1.预先要求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学员需有基本的化学基础。认识常见的化学式，了解化学反应的基本知识，了解溶解度、沉淀、酸碱中和等化学概念。可能涉及一定的有机化学知识。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学员需有一定的英文阅读能力，大约相当于大学英语四级水平。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</w:p>
    <w:p w:rsidR="00BC4E07" w:rsidRPr="00BC4E07" w:rsidRDefault="00BC4E07" w:rsidP="00BC4E07">
      <w:pPr>
        <w:rPr>
          <w:rFonts w:ascii="宋体"/>
          <w:b/>
          <w:sz w:val="24"/>
          <w:szCs w:val="24"/>
        </w:rPr>
      </w:pPr>
      <w:r w:rsidRPr="00BC4E07">
        <w:rPr>
          <w:rFonts w:ascii="宋体" w:hint="eastAsia"/>
          <w:b/>
          <w:sz w:val="24"/>
          <w:szCs w:val="24"/>
        </w:rPr>
        <w:t>2.软件</w:t>
      </w:r>
    </w:p>
    <w:p w:rsidR="00BC4E07" w:rsidRPr="00BC4E07" w:rsidRDefault="00BC4E07" w:rsidP="00BC4E07">
      <w:pPr>
        <w:rPr>
          <w:rFonts w:ascii="宋体" w:hAnsi="宋体" w:cs="宋体"/>
          <w:sz w:val="24"/>
          <w:szCs w:val="24"/>
        </w:rPr>
      </w:pPr>
      <w:r w:rsidRPr="00BC4E07">
        <w:rPr>
          <w:rFonts w:ascii="宋体" w:hAnsi="宋体" w:cs="宋体" w:hint="eastAsia"/>
          <w:sz w:val="24"/>
          <w:szCs w:val="24"/>
        </w:rPr>
        <w:t>课程作业需以微软Word或其他文字编辑软件的形式提交；作业会需用到微软Excel进行数据处理。</w:t>
      </w:r>
    </w:p>
    <w:p w:rsidR="00BC4E07" w:rsidRPr="00BC4E07" w:rsidRDefault="00BC4E07" w:rsidP="00BC4E07">
      <w:pPr>
        <w:rPr>
          <w:rFonts w:ascii="宋体" w:hAnsi="宋体" w:cs="宋体"/>
          <w:sz w:val="24"/>
          <w:szCs w:val="24"/>
        </w:rPr>
      </w:pPr>
      <w:r w:rsidRPr="00BC4E07">
        <w:rPr>
          <w:rFonts w:ascii="宋体" w:hAnsi="宋体" w:cs="宋体" w:hint="eastAsia"/>
          <w:sz w:val="24"/>
          <w:szCs w:val="24"/>
        </w:rPr>
        <w:t>课程视频可用各种视频软件播放。课件可用微软PowerPoint打开播放。</w:t>
      </w:r>
    </w:p>
    <w:p w:rsidR="00BC4E07" w:rsidRPr="00BC4E07" w:rsidRDefault="00BC4E07" w:rsidP="00BC4E07">
      <w:pPr>
        <w:rPr>
          <w:rFonts w:ascii="宋体" w:hAnsi="宋体" w:cs="宋体"/>
          <w:sz w:val="24"/>
          <w:szCs w:val="24"/>
        </w:rPr>
      </w:pPr>
    </w:p>
    <w:p w:rsidR="00BC4E07" w:rsidRPr="00BC4E07" w:rsidRDefault="00BC4E07" w:rsidP="00BC4E07">
      <w:pPr>
        <w:rPr>
          <w:rFonts w:ascii="宋体"/>
          <w:b/>
          <w:sz w:val="24"/>
          <w:szCs w:val="24"/>
        </w:rPr>
      </w:pPr>
      <w:r w:rsidRPr="00BC4E07">
        <w:rPr>
          <w:rFonts w:ascii="宋体" w:hint="eastAsia"/>
          <w:b/>
          <w:sz w:val="24"/>
          <w:szCs w:val="24"/>
        </w:rPr>
        <w:t>3.分数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课程的考核主要有作业和考试两种形式，学员的讨论也会计分并作为考核参考。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</w:tblGrid>
      <w:tr w:rsidR="00BC4E07" w:rsidRPr="00BC4E07" w:rsidTr="00AD31D6">
        <w:tc>
          <w:tcPr>
            <w:tcW w:w="2952" w:type="dxa"/>
            <w:shd w:val="clear" w:color="auto" w:fill="auto"/>
          </w:tcPr>
          <w:p w:rsidR="00BC4E07" w:rsidRPr="00BC4E07" w:rsidRDefault="00BC4E07" w:rsidP="00AD31D6">
            <w:pPr>
              <w:rPr>
                <w:rFonts w:ascii="宋体"/>
                <w:sz w:val="24"/>
                <w:szCs w:val="24"/>
              </w:rPr>
            </w:pPr>
            <w:r w:rsidRPr="00BC4E07">
              <w:rPr>
                <w:rFonts w:ascii="宋体" w:hint="eastAsia"/>
                <w:sz w:val="24"/>
                <w:szCs w:val="24"/>
              </w:rPr>
              <w:t>作业1，水质指标</w:t>
            </w:r>
          </w:p>
        </w:tc>
        <w:tc>
          <w:tcPr>
            <w:tcW w:w="2952" w:type="dxa"/>
            <w:shd w:val="clear" w:color="auto" w:fill="auto"/>
          </w:tcPr>
          <w:p w:rsidR="00BC4E07" w:rsidRPr="00BC4E07" w:rsidRDefault="00BC4E07" w:rsidP="00AD31D6">
            <w:pPr>
              <w:rPr>
                <w:rFonts w:ascii="宋体"/>
                <w:sz w:val="24"/>
                <w:szCs w:val="24"/>
              </w:rPr>
            </w:pPr>
            <w:r w:rsidRPr="00BC4E07">
              <w:rPr>
                <w:rFonts w:ascii="宋体" w:hint="eastAsia"/>
                <w:sz w:val="24"/>
                <w:szCs w:val="24"/>
              </w:rPr>
              <w:t>15%</w:t>
            </w:r>
          </w:p>
        </w:tc>
      </w:tr>
      <w:tr w:rsidR="00BC4E07" w:rsidRPr="00BC4E07" w:rsidTr="00AD31D6">
        <w:tc>
          <w:tcPr>
            <w:tcW w:w="2952" w:type="dxa"/>
            <w:shd w:val="clear" w:color="auto" w:fill="auto"/>
          </w:tcPr>
          <w:p w:rsidR="00BC4E07" w:rsidRPr="00BC4E07" w:rsidRDefault="00BC4E07" w:rsidP="00AD31D6">
            <w:pPr>
              <w:rPr>
                <w:rFonts w:ascii="宋体"/>
                <w:sz w:val="24"/>
                <w:szCs w:val="24"/>
              </w:rPr>
            </w:pPr>
            <w:r w:rsidRPr="00BC4E07">
              <w:rPr>
                <w:rFonts w:ascii="宋体" w:hint="eastAsia"/>
                <w:sz w:val="24"/>
                <w:szCs w:val="24"/>
              </w:rPr>
              <w:t>作业2，水质标准</w:t>
            </w:r>
          </w:p>
        </w:tc>
        <w:tc>
          <w:tcPr>
            <w:tcW w:w="2952" w:type="dxa"/>
            <w:shd w:val="clear" w:color="auto" w:fill="auto"/>
          </w:tcPr>
          <w:p w:rsidR="00BC4E07" w:rsidRPr="00BC4E07" w:rsidRDefault="00BC4E07" w:rsidP="00AD31D6">
            <w:pPr>
              <w:rPr>
                <w:rFonts w:ascii="宋体"/>
                <w:sz w:val="24"/>
                <w:szCs w:val="24"/>
              </w:rPr>
            </w:pPr>
            <w:r w:rsidRPr="00BC4E07">
              <w:rPr>
                <w:rFonts w:ascii="宋体" w:hint="eastAsia"/>
                <w:sz w:val="24"/>
                <w:szCs w:val="24"/>
              </w:rPr>
              <w:t>15%</w:t>
            </w:r>
          </w:p>
        </w:tc>
      </w:tr>
      <w:tr w:rsidR="00BC4E07" w:rsidRPr="00BC4E07" w:rsidTr="00AD31D6">
        <w:tc>
          <w:tcPr>
            <w:tcW w:w="2952" w:type="dxa"/>
            <w:shd w:val="clear" w:color="auto" w:fill="auto"/>
          </w:tcPr>
          <w:p w:rsidR="00BC4E07" w:rsidRPr="00BC4E07" w:rsidRDefault="00BC4E07" w:rsidP="00AD31D6">
            <w:pPr>
              <w:rPr>
                <w:rFonts w:ascii="宋体"/>
                <w:sz w:val="24"/>
                <w:szCs w:val="24"/>
              </w:rPr>
            </w:pPr>
            <w:r w:rsidRPr="00BC4E07">
              <w:rPr>
                <w:rFonts w:ascii="宋体" w:hint="eastAsia"/>
                <w:sz w:val="24"/>
                <w:szCs w:val="24"/>
              </w:rPr>
              <w:t>作业3，水质检测与监测</w:t>
            </w:r>
          </w:p>
        </w:tc>
        <w:tc>
          <w:tcPr>
            <w:tcW w:w="2952" w:type="dxa"/>
            <w:shd w:val="clear" w:color="auto" w:fill="auto"/>
          </w:tcPr>
          <w:p w:rsidR="00BC4E07" w:rsidRPr="00BC4E07" w:rsidRDefault="00BC4E07" w:rsidP="00AD31D6">
            <w:pPr>
              <w:rPr>
                <w:rFonts w:ascii="宋体"/>
                <w:sz w:val="24"/>
                <w:szCs w:val="24"/>
              </w:rPr>
            </w:pPr>
            <w:r w:rsidRPr="00BC4E07">
              <w:rPr>
                <w:rFonts w:ascii="宋体" w:hint="eastAsia"/>
                <w:sz w:val="24"/>
                <w:szCs w:val="24"/>
              </w:rPr>
              <w:t>15%</w:t>
            </w:r>
          </w:p>
        </w:tc>
      </w:tr>
      <w:tr w:rsidR="00BC4E07" w:rsidRPr="00BC4E07" w:rsidTr="00AD31D6">
        <w:tc>
          <w:tcPr>
            <w:tcW w:w="2952" w:type="dxa"/>
            <w:shd w:val="clear" w:color="auto" w:fill="auto"/>
          </w:tcPr>
          <w:p w:rsidR="00BC4E07" w:rsidRPr="00BC4E07" w:rsidRDefault="00BC4E07" w:rsidP="00AD31D6">
            <w:pPr>
              <w:rPr>
                <w:rFonts w:ascii="宋体"/>
                <w:sz w:val="24"/>
                <w:szCs w:val="24"/>
              </w:rPr>
            </w:pPr>
            <w:r w:rsidRPr="00BC4E07">
              <w:rPr>
                <w:rFonts w:ascii="宋体" w:hint="eastAsia"/>
                <w:sz w:val="24"/>
                <w:szCs w:val="24"/>
              </w:rPr>
              <w:t>作业4，案例分析</w:t>
            </w:r>
          </w:p>
        </w:tc>
        <w:tc>
          <w:tcPr>
            <w:tcW w:w="2952" w:type="dxa"/>
            <w:shd w:val="clear" w:color="auto" w:fill="auto"/>
          </w:tcPr>
          <w:p w:rsidR="00BC4E07" w:rsidRPr="00BC4E07" w:rsidRDefault="00BC4E07" w:rsidP="00AD31D6">
            <w:pPr>
              <w:rPr>
                <w:rFonts w:ascii="宋体"/>
                <w:sz w:val="24"/>
                <w:szCs w:val="24"/>
              </w:rPr>
            </w:pPr>
            <w:r w:rsidRPr="00BC4E07">
              <w:rPr>
                <w:rFonts w:ascii="宋体" w:hint="eastAsia"/>
                <w:sz w:val="24"/>
                <w:szCs w:val="24"/>
              </w:rPr>
              <w:t>25%</w:t>
            </w:r>
          </w:p>
        </w:tc>
      </w:tr>
      <w:tr w:rsidR="00BC4E07" w:rsidRPr="00BC4E07" w:rsidTr="00AD31D6">
        <w:tc>
          <w:tcPr>
            <w:tcW w:w="2952" w:type="dxa"/>
            <w:shd w:val="clear" w:color="auto" w:fill="auto"/>
          </w:tcPr>
          <w:p w:rsidR="00BC4E07" w:rsidRPr="00BC4E07" w:rsidRDefault="00BC4E07" w:rsidP="00AD31D6">
            <w:pPr>
              <w:rPr>
                <w:rFonts w:ascii="宋体"/>
                <w:sz w:val="24"/>
                <w:szCs w:val="24"/>
              </w:rPr>
            </w:pPr>
            <w:r w:rsidRPr="00BC4E07">
              <w:rPr>
                <w:rFonts w:ascii="宋体" w:hint="eastAsia"/>
                <w:sz w:val="24"/>
                <w:szCs w:val="24"/>
              </w:rPr>
              <w:t>考试</w:t>
            </w:r>
          </w:p>
        </w:tc>
        <w:tc>
          <w:tcPr>
            <w:tcW w:w="2952" w:type="dxa"/>
            <w:shd w:val="clear" w:color="auto" w:fill="auto"/>
          </w:tcPr>
          <w:p w:rsidR="00BC4E07" w:rsidRPr="00BC4E07" w:rsidRDefault="00BC4E07" w:rsidP="00AD31D6">
            <w:pPr>
              <w:rPr>
                <w:rFonts w:ascii="宋体"/>
                <w:sz w:val="24"/>
                <w:szCs w:val="24"/>
              </w:rPr>
            </w:pPr>
            <w:r w:rsidRPr="00BC4E07">
              <w:rPr>
                <w:rFonts w:ascii="宋体" w:hint="eastAsia"/>
                <w:sz w:val="24"/>
                <w:szCs w:val="24"/>
              </w:rPr>
              <w:t>30%</w:t>
            </w:r>
          </w:p>
        </w:tc>
      </w:tr>
      <w:tr w:rsidR="00BC4E07" w:rsidRPr="00BC4E07" w:rsidTr="00AD31D6">
        <w:tc>
          <w:tcPr>
            <w:tcW w:w="2952" w:type="dxa"/>
            <w:shd w:val="clear" w:color="auto" w:fill="auto"/>
          </w:tcPr>
          <w:p w:rsidR="00BC4E07" w:rsidRPr="00BC4E07" w:rsidRDefault="00BC4E07" w:rsidP="00AD31D6">
            <w:pPr>
              <w:rPr>
                <w:rFonts w:ascii="宋体"/>
                <w:sz w:val="24"/>
                <w:szCs w:val="24"/>
              </w:rPr>
            </w:pPr>
            <w:r w:rsidRPr="00BC4E07">
              <w:rPr>
                <w:rFonts w:ascii="宋体" w:hint="eastAsia"/>
                <w:sz w:val="24"/>
                <w:szCs w:val="24"/>
              </w:rPr>
              <w:t>总分</w:t>
            </w:r>
          </w:p>
        </w:tc>
        <w:tc>
          <w:tcPr>
            <w:tcW w:w="2952" w:type="dxa"/>
            <w:shd w:val="clear" w:color="auto" w:fill="auto"/>
          </w:tcPr>
          <w:p w:rsidR="00BC4E07" w:rsidRPr="00BC4E07" w:rsidRDefault="00BC4E07" w:rsidP="00AD31D6">
            <w:pPr>
              <w:rPr>
                <w:rFonts w:ascii="宋体"/>
                <w:sz w:val="24"/>
                <w:szCs w:val="24"/>
              </w:rPr>
            </w:pPr>
            <w:r w:rsidRPr="00BC4E07">
              <w:rPr>
                <w:rFonts w:ascii="宋体" w:hint="eastAsia"/>
                <w:sz w:val="24"/>
                <w:szCs w:val="24"/>
              </w:rPr>
              <w:t>100%</w:t>
            </w:r>
          </w:p>
        </w:tc>
      </w:tr>
      <w:tr w:rsidR="00BC4E07" w:rsidRPr="00BC4E07" w:rsidTr="00AD31D6">
        <w:tc>
          <w:tcPr>
            <w:tcW w:w="2952" w:type="dxa"/>
            <w:shd w:val="clear" w:color="auto" w:fill="auto"/>
          </w:tcPr>
          <w:p w:rsidR="00BC4E07" w:rsidRPr="00BC4E07" w:rsidRDefault="00BC4E07" w:rsidP="00AD31D6">
            <w:pPr>
              <w:rPr>
                <w:rFonts w:ascii="宋体"/>
                <w:sz w:val="24"/>
                <w:szCs w:val="24"/>
              </w:rPr>
            </w:pPr>
            <w:r w:rsidRPr="00BC4E07">
              <w:rPr>
                <w:rFonts w:ascii="宋体" w:hint="eastAsia"/>
                <w:sz w:val="24"/>
                <w:szCs w:val="24"/>
              </w:rPr>
              <w:t>课程讨论</w:t>
            </w:r>
          </w:p>
        </w:tc>
        <w:tc>
          <w:tcPr>
            <w:tcW w:w="2952" w:type="dxa"/>
            <w:shd w:val="clear" w:color="auto" w:fill="auto"/>
          </w:tcPr>
          <w:p w:rsidR="00BC4E07" w:rsidRPr="00BC4E07" w:rsidRDefault="00BC4E07" w:rsidP="00AD31D6">
            <w:pPr>
              <w:rPr>
                <w:rFonts w:ascii="宋体"/>
                <w:sz w:val="24"/>
                <w:szCs w:val="24"/>
              </w:rPr>
            </w:pPr>
            <w:r w:rsidRPr="00BC4E07">
              <w:rPr>
                <w:rFonts w:ascii="宋体" w:hint="eastAsia"/>
                <w:sz w:val="24"/>
                <w:szCs w:val="24"/>
              </w:rPr>
              <w:t>0～20%附加分</w:t>
            </w:r>
          </w:p>
        </w:tc>
      </w:tr>
    </w:tbl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学员需得到60%的总分被视为“通过”，得到大于90%获得“优秀”。通过该项课程的学员会获得</w:t>
      </w:r>
      <w:r w:rsidRPr="00BC4E07">
        <w:rPr>
          <w:rFonts w:ascii="宋体" w:hAnsi="宋体" w:cs="宋体" w:hint="eastAsia"/>
          <w:sz w:val="24"/>
          <w:szCs w:val="24"/>
        </w:rPr>
        <w:t>“绿色种子计划”和授课教师签发的证书。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</w:p>
    <w:p w:rsidR="00BC4E07" w:rsidRPr="00BC4E07" w:rsidRDefault="00BC4E07" w:rsidP="00BC4E07">
      <w:pPr>
        <w:rPr>
          <w:rFonts w:ascii="宋体"/>
          <w:b/>
          <w:sz w:val="24"/>
          <w:szCs w:val="24"/>
        </w:rPr>
      </w:pPr>
      <w:r w:rsidRPr="00BC4E07">
        <w:rPr>
          <w:rFonts w:ascii="宋体" w:hint="eastAsia"/>
          <w:b/>
          <w:sz w:val="24"/>
          <w:szCs w:val="24"/>
        </w:rPr>
        <w:t>4.内容</w:t>
      </w:r>
      <w:r w:rsidRPr="00BC4E07">
        <w:rPr>
          <w:rFonts w:ascii="宋体" w:hAnsi="宋体" w:cs="宋体" w:hint="eastAsia"/>
          <w:b/>
          <w:sz w:val="24"/>
          <w:szCs w:val="24"/>
        </w:rPr>
        <w:t>纲</w:t>
      </w:r>
      <w:r w:rsidRPr="00BC4E07">
        <w:rPr>
          <w:rFonts w:ascii="宋体" w:hint="eastAsia"/>
          <w:b/>
          <w:sz w:val="24"/>
          <w:szCs w:val="24"/>
        </w:rPr>
        <w:t>要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课时1：概论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水资源综述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水污染问题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为什么要监测，谁监测，数据处理和保存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水质监测展望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课时2：水的物理化学指标（1基本物化指标）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物理指标：浊度、温度、色嗅味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化学指标：pH、硬度、金属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课时3：水的物理化学指标（2污水相关指标）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化学指标：溶解氧、COD、BOD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课时4：水的物理化学指标（3生物指标、毒理指标）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生物指标：总菌群、大肠菌群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化学指标：毒素、余氯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lastRenderedPageBreak/>
        <w:t>课时5：水质标准（1水源）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地下水和地表水；江河水和湖泊水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地表水环境质量标准，生活饮用水卫生标准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课时6：水质标准（2水污染）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水污染防治法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各种污水的特征，行业排放标准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课时7：水质指标和标准案例分析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城市水源水质（上海为例）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工业污水案例（某造纸厂为例）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课时8：水质监测（1监测方案）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水质监测的目标和对象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污染物迁移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水质监测方案的制定，时间与空间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课时9：水质监测（2取样和保存）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什么是水样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采样方法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运输、保存与预处理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课时10：水质监测（3检测方法）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物理指标的检测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主要化学指标的检测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课时11：水质监测（4数据分析）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金属和金属化合物的检测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水环境监测报告的组成部分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课时12：水质监测案例分析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内容待定</w:t>
      </w:r>
    </w:p>
    <w:p w:rsidR="00BC4E07" w:rsidRPr="00BC4E07" w:rsidRDefault="00BC4E07" w:rsidP="00BC4E07">
      <w:pPr>
        <w:rPr>
          <w:rFonts w:ascii="宋体" w:hAnsi="华文仿宋" w:cs="宋体"/>
          <w:b/>
          <w:sz w:val="24"/>
          <w:szCs w:val="24"/>
        </w:rPr>
      </w:pPr>
    </w:p>
    <w:p w:rsidR="00BC4E07" w:rsidRPr="00BC4E07" w:rsidRDefault="00BC4E07" w:rsidP="00BC4E07">
      <w:pPr>
        <w:rPr>
          <w:rFonts w:ascii="宋体" w:hAnsi="华文仿宋" w:cs="宋体"/>
          <w:b/>
          <w:sz w:val="24"/>
          <w:szCs w:val="24"/>
        </w:rPr>
      </w:pPr>
      <w:r w:rsidRPr="00BC4E07">
        <w:rPr>
          <w:rFonts w:ascii="宋体" w:hAnsi="华文仿宋" w:cs="宋体" w:hint="eastAsia"/>
          <w:b/>
          <w:sz w:val="24"/>
          <w:szCs w:val="24"/>
        </w:rPr>
        <w:t>5.主讲人简历</w:t>
      </w:r>
    </w:p>
    <w:p w:rsidR="00BC4E07" w:rsidRPr="00BC4E07" w:rsidRDefault="00BC4E07" w:rsidP="00BC4E07">
      <w:pPr>
        <w:rPr>
          <w:rFonts w:ascii="宋体"/>
          <w:i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李建华，</w:t>
      </w:r>
      <w:r w:rsidRPr="00BC4E07">
        <w:rPr>
          <w:rFonts w:ascii="宋体" w:hint="eastAsia"/>
          <w:i/>
          <w:sz w:val="24"/>
          <w:szCs w:val="24"/>
        </w:rPr>
        <w:t>同济大学环境学院教授</w:t>
      </w:r>
    </w:p>
    <w:p w:rsidR="00BC4E07" w:rsidRPr="00BC4E07" w:rsidRDefault="00BC4E07" w:rsidP="00BC4E07">
      <w:pPr>
        <w:rPr>
          <w:rFonts w:ascii="宋体" w:hAnsi="华文仿宋" w:cs="宋体"/>
          <w:sz w:val="24"/>
          <w:szCs w:val="24"/>
        </w:rPr>
      </w:pPr>
      <w:r w:rsidRPr="00BC4E07">
        <w:rPr>
          <w:rFonts w:ascii="宋体" w:hAnsi="华文仿宋" w:cs="宋体" w:hint="eastAsia"/>
          <w:sz w:val="24"/>
          <w:szCs w:val="24"/>
        </w:rPr>
        <w:t>现任同济大学环境科学与工程学院教授,长江水环境重点实验室副主任，并兼任日本东京大学客座教授。主要研究方向为：（1）水域环境生物地球化学循环与评价方法；（2）湖库污染控制理论与方法；（3）生态河流构建理论与河道修复技术。他于1996年在日本东京都立大学获得水域微生物生态学博士学位，回国前曾在日本建设省土木研究所担任研究员十余年。目前他教学的课程包括《水域生态学》、《水域污染生态学》、《环境科学》、《环境科学与工程前沿》、《河流生态修复技术理论与实践》等。同时，李建华教授还主持并参与了多个国家和上海科委的科研项目，并拥有多项专利技术。</w:t>
      </w:r>
    </w:p>
    <w:p w:rsidR="00BC4E07" w:rsidRPr="00BC4E07" w:rsidRDefault="00BC4E07" w:rsidP="00BC4E07">
      <w:pPr>
        <w:rPr>
          <w:rFonts w:ascii="宋体" w:hAnsi="华文仿宋"/>
          <w:sz w:val="24"/>
          <w:szCs w:val="24"/>
        </w:rPr>
      </w:pPr>
    </w:p>
    <w:p w:rsidR="00BC4E07" w:rsidRPr="00BC4E07" w:rsidRDefault="00BC4E07" w:rsidP="00BC4E07">
      <w:pPr>
        <w:rPr>
          <w:rFonts w:ascii="宋体" w:hAnsi="华文仿宋" w:cs="宋体"/>
          <w:i/>
          <w:sz w:val="24"/>
          <w:szCs w:val="24"/>
        </w:rPr>
      </w:pPr>
      <w:r w:rsidRPr="00BC4E07">
        <w:rPr>
          <w:rFonts w:ascii="宋体" w:hAnsi="华文仿宋" w:hint="eastAsia"/>
          <w:sz w:val="24"/>
          <w:szCs w:val="24"/>
        </w:rPr>
        <w:t>吴若希</w:t>
      </w:r>
      <w:r w:rsidRPr="00BC4E07">
        <w:rPr>
          <w:rFonts w:ascii="宋体" w:hAnsi="华文仿宋" w:cs="宋体" w:hint="eastAsia"/>
          <w:i/>
          <w:sz w:val="24"/>
          <w:szCs w:val="24"/>
        </w:rPr>
        <w:t>，绿色之路协会第七任会长</w:t>
      </w:r>
    </w:p>
    <w:p w:rsidR="00BC4E07" w:rsidRPr="00BC4E07" w:rsidRDefault="00BC4E07" w:rsidP="00BC4E07">
      <w:pPr>
        <w:rPr>
          <w:rFonts w:ascii="宋体" w:hAnsi="华文仿宋" w:cs="宋体"/>
          <w:sz w:val="24"/>
          <w:szCs w:val="24"/>
        </w:rPr>
      </w:pPr>
      <w:r w:rsidRPr="00BC4E07">
        <w:rPr>
          <w:rFonts w:ascii="宋体" w:hAnsi="华文仿宋" w:cs="宋体" w:hint="eastAsia"/>
          <w:sz w:val="24"/>
          <w:szCs w:val="24"/>
        </w:rPr>
        <w:t>美国普渡大学土木工程博士候选人，美国注册环境工程师（初级，EIT）。研究方向：环境微生物，生物传感器，给水管道水质监控。普渡大学土木工程硕士（环境工程方向，研究课题玉米酒精燃料的可持续性分析）。多篇论文发表，现主要从事美国国家环保局和航空航天局资助的传感器研究课题；生物工程学会(IBE)成员。</w:t>
      </w:r>
    </w:p>
    <w:p w:rsidR="00BC4E07" w:rsidRPr="00BC4E07" w:rsidRDefault="00BC4E07" w:rsidP="00BC4E07">
      <w:pPr>
        <w:rPr>
          <w:rFonts w:ascii="宋体" w:hAnsi="华文仿宋"/>
          <w:sz w:val="24"/>
          <w:szCs w:val="24"/>
        </w:rPr>
      </w:pPr>
    </w:p>
    <w:p w:rsidR="00BC4E07" w:rsidRPr="00BC4E07" w:rsidRDefault="00BC4E07" w:rsidP="00BC4E07">
      <w:pPr>
        <w:rPr>
          <w:rFonts w:ascii="宋体" w:hAnsi="华文仿宋"/>
          <w:sz w:val="24"/>
          <w:szCs w:val="24"/>
        </w:rPr>
      </w:pPr>
      <w:r w:rsidRPr="00BC4E07">
        <w:rPr>
          <w:rFonts w:ascii="宋体" w:hAnsi="华文仿宋" w:hint="eastAsia"/>
          <w:sz w:val="24"/>
          <w:szCs w:val="24"/>
        </w:rPr>
        <w:t>蒋路漫，</w:t>
      </w:r>
      <w:r w:rsidRPr="00BC4E07">
        <w:rPr>
          <w:rFonts w:ascii="宋体" w:hAnsi="华文仿宋" w:cs="宋体" w:hint="eastAsia"/>
          <w:i/>
          <w:sz w:val="24"/>
          <w:szCs w:val="24"/>
        </w:rPr>
        <w:t>上海电力学院环境与化学工程学院</w:t>
      </w:r>
    </w:p>
    <w:p w:rsidR="00BC4E07" w:rsidRPr="00BC4E07" w:rsidRDefault="00BC4E07" w:rsidP="00BC4E07">
      <w:pPr>
        <w:rPr>
          <w:rFonts w:ascii="宋体"/>
          <w:sz w:val="24"/>
          <w:szCs w:val="24"/>
        </w:rPr>
      </w:pPr>
      <w:r w:rsidRPr="00BC4E07">
        <w:rPr>
          <w:rFonts w:ascii="宋体" w:hint="eastAsia"/>
          <w:sz w:val="24"/>
          <w:szCs w:val="24"/>
        </w:rPr>
        <w:t>现任上海电力学院环境与化学工程学院讲师。2008-2012年期间在美国加州大学欧文分校就读，获得博士学位。主要研究方向：污水处理中曝气系统，海水淡化微生物燃料电池，碳足迹等。在国内外期刊发表了多篇论文。现主要教学环境专业英语和环境化学等课程。</w:t>
      </w:r>
    </w:p>
    <w:p w:rsidR="00BB53BA" w:rsidRPr="00BC4E07" w:rsidRDefault="00BB53BA">
      <w:pPr>
        <w:rPr>
          <w:rFonts w:ascii="宋体"/>
          <w:sz w:val="24"/>
          <w:szCs w:val="24"/>
        </w:rPr>
      </w:pPr>
    </w:p>
    <w:sectPr w:rsidR="00BB53BA" w:rsidRPr="00BC4E07" w:rsidSect="000B75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华文仿宋"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E07"/>
    <w:rsid w:val="000B751F"/>
    <w:rsid w:val="00BB53BA"/>
    <w:rsid w:val="00BC4E07"/>
    <w:rsid w:val="00EB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E07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C4E07"/>
    <w:pPr>
      <w:widowControl/>
      <w:ind w:left="720"/>
      <w:contextualSpacing/>
      <w:jc w:val="left"/>
    </w:pPr>
    <w:rPr>
      <w:rFonts w:ascii="Cambria" w:hAnsi="Cambria"/>
      <w:kern w:val="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E07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C4E07"/>
    <w:pPr>
      <w:widowControl/>
      <w:ind w:left="720"/>
      <w:contextualSpacing/>
      <w:jc w:val="left"/>
    </w:pPr>
    <w:rPr>
      <w:rFonts w:ascii="Cambria" w:hAnsi="Cambria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1296</Characters>
  <Application>Microsoft Macintosh Word</Application>
  <DocSecurity>0</DocSecurity>
  <Lines>10</Lines>
  <Paragraphs>3</Paragraphs>
  <ScaleCrop>false</ScaleCrop>
  <Company>Georgia Institute of Technology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Wenman Liu</dc:creator>
  <cp:keywords/>
  <dc:description/>
  <cp:lastModifiedBy>Wenman Liu</cp:lastModifiedBy>
  <cp:revision>2</cp:revision>
  <dcterms:created xsi:type="dcterms:W3CDTF">2013-02-16T16:02:00Z</dcterms:created>
  <dcterms:modified xsi:type="dcterms:W3CDTF">2013-02-16T16:02:00Z</dcterms:modified>
</cp:coreProperties>
</file>