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4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93"/>
        <w:gridCol w:w="5399"/>
      </w:tblGrid>
      <w:tr w:rsidR="00676CAA" w:rsidRPr="00C227F0" w14:paraId="4A497305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36738A14" w14:textId="7967E6E1" w:rsidR="00676CAA" w:rsidRPr="00676CAA" w:rsidRDefault="00676CAA" w:rsidP="00B873B0">
            <w:pPr>
              <w:spacing w:after="0" w:line="360" w:lineRule="auto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Details</w:t>
            </w:r>
          </w:p>
        </w:tc>
        <w:tc>
          <w:tcPr>
            <w:tcW w:w="5399" w:type="dxa"/>
            <w:shd w:val="clear" w:color="auto" w:fill="auto"/>
          </w:tcPr>
          <w:p w14:paraId="0984E4C8" w14:textId="6A4B33E8" w:rsidR="00676CAA" w:rsidRPr="00676CAA" w:rsidRDefault="00676CAA" w:rsidP="00B873B0">
            <w:pPr>
              <w:spacing w:after="0" w:line="360" w:lineRule="auto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 w:rsidRPr="00676CAA">
              <w:rPr>
                <w:rFonts w:ascii="Arial" w:hAnsi="Arial" w:cs="Arial"/>
                <w:b/>
                <w:bCs/>
                <w:color w:val="000000"/>
              </w:rPr>
              <w:t>Dehrang</w:t>
            </w:r>
            <w:proofErr w:type="spellEnd"/>
            <w:r w:rsidRPr="00676CAA">
              <w:rPr>
                <w:rFonts w:ascii="Arial" w:hAnsi="Arial" w:cs="Arial"/>
                <w:b/>
                <w:bCs/>
                <w:color w:val="000000"/>
              </w:rPr>
              <w:t xml:space="preserve"> Dam salient Features</w:t>
            </w:r>
          </w:p>
        </w:tc>
      </w:tr>
      <w:tr w:rsidR="00676CAA" w:rsidRPr="00C227F0" w14:paraId="289278EF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7ECE60A7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Source</w:t>
            </w:r>
          </w:p>
        </w:tc>
        <w:tc>
          <w:tcPr>
            <w:tcW w:w="5399" w:type="dxa"/>
            <w:shd w:val="clear" w:color="auto" w:fill="auto"/>
          </w:tcPr>
          <w:p w14:paraId="4E5EDEB4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proofErr w:type="spellStart"/>
            <w:r w:rsidRPr="00C227F0">
              <w:rPr>
                <w:rFonts w:ascii="Arial" w:hAnsi="Arial" w:cs="Arial"/>
                <w:color w:val="000000"/>
              </w:rPr>
              <w:t>Dehrang</w:t>
            </w:r>
            <w:proofErr w:type="spellEnd"/>
            <w:r w:rsidRPr="00C227F0">
              <w:rPr>
                <w:rFonts w:ascii="Arial" w:hAnsi="Arial" w:cs="Arial"/>
                <w:color w:val="000000"/>
              </w:rPr>
              <w:t xml:space="preserve"> Dam</w:t>
            </w:r>
          </w:p>
        </w:tc>
      </w:tr>
      <w:tr w:rsidR="00676CAA" w:rsidRPr="00C227F0" w14:paraId="322F70F1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16361EA0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Owner ship</w:t>
            </w:r>
          </w:p>
        </w:tc>
        <w:tc>
          <w:tcPr>
            <w:tcW w:w="5399" w:type="dxa"/>
            <w:shd w:val="clear" w:color="auto" w:fill="auto"/>
          </w:tcPr>
          <w:p w14:paraId="3541A3A3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 xml:space="preserve">Panvel Municipal </w:t>
            </w:r>
            <w:r>
              <w:rPr>
                <w:rFonts w:ascii="Arial" w:hAnsi="Arial" w:cs="Arial"/>
                <w:color w:val="000000"/>
              </w:rPr>
              <w:t>Corporation</w:t>
            </w:r>
          </w:p>
        </w:tc>
      </w:tr>
      <w:tr w:rsidR="00676CAA" w:rsidRPr="00C227F0" w14:paraId="37F4CE64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610CA763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Distance from Panvel</w:t>
            </w:r>
          </w:p>
        </w:tc>
        <w:tc>
          <w:tcPr>
            <w:tcW w:w="5399" w:type="dxa"/>
            <w:shd w:val="clear" w:color="auto" w:fill="auto"/>
          </w:tcPr>
          <w:p w14:paraId="3D7E7900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18 Km.</w:t>
            </w:r>
          </w:p>
        </w:tc>
      </w:tr>
      <w:tr w:rsidR="00676CAA" w:rsidRPr="00C227F0" w14:paraId="2AF85C96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459EA08E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Construction as on</w:t>
            </w:r>
          </w:p>
        </w:tc>
        <w:tc>
          <w:tcPr>
            <w:tcW w:w="5399" w:type="dxa"/>
            <w:shd w:val="clear" w:color="auto" w:fill="auto"/>
          </w:tcPr>
          <w:p w14:paraId="71823356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1957</w:t>
            </w:r>
          </w:p>
        </w:tc>
      </w:tr>
      <w:tr w:rsidR="00676CAA" w:rsidRPr="00C227F0" w14:paraId="4E8D3E18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1504A12A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Name of River</w:t>
            </w:r>
          </w:p>
        </w:tc>
        <w:tc>
          <w:tcPr>
            <w:tcW w:w="5399" w:type="dxa"/>
            <w:shd w:val="clear" w:color="auto" w:fill="auto"/>
          </w:tcPr>
          <w:p w14:paraId="6DA78459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Gadhi River</w:t>
            </w:r>
          </w:p>
        </w:tc>
      </w:tr>
      <w:tr w:rsidR="00676CAA" w:rsidRPr="00C227F0" w14:paraId="66E02081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1B9410FD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Catchment Area</w:t>
            </w:r>
          </w:p>
        </w:tc>
        <w:tc>
          <w:tcPr>
            <w:tcW w:w="5399" w:type="dxa"/>
            <w:shd w:val="clear" w:color="auto" w:fill="auto"/>
          </w:tcPr>
          <w:p w14:paraId="1A5C6D77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27.00 Sq. Km.</w:t>
            </w:r>
          </w:p>
        </w:tc>
      </w:tr>
      <w:tr w:rsidR="00676CAA" w:rsidRPr="00C227F0" w14:paraId="024D48E5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3F4BF07F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Minimum Rain fall</w:t>
            </w:r>
          </w:p>
        </w:tc>
        <w:tc>
          <w:tcPr>
            <w:tcW w:w="5399" w:type="dxa"/>
            <w:shd w:val="clear" w:color="auto" w:fill="auto"/>
          </w:tcPr>
          <w:p w14:paraId="5F5606BC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1720 mm</w:t>
            </w:r>
          </w:p>
        </w:tc>
      </w:tr>
      <w:tr w:rsidR="00676CAA" w:rsidRPr="00C227F0" w14:paraId="60D67774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69F23090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Run off</w:t>
            </w:r>
          </w:p>
        </w:tc>
        <w:tc>
          <w:tcPr>
            <w:tcW w:w="5399" w:type="dxa"/>
            <w:shd w:val="clear" w:color="auto" w:fill="auto"/>
          </w:tcPr>
          <w:p w14:paraId="0B3DE713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115.70 cm (0.85p-30.50)</w:t>
            </w:r>
          </w:p>
        </w:tc>
      </w:tr>
      <w:tr w:rsidR="00676CAA" w:rsidRPr="00C227F0" w14:paraId="3BE0A8B3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1EB175C8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Yield</w:t>
            </w:r>
          </w:p>
        </w:tc>
        <w:tc>
          <w:tcPr>
            <w:tcW w:w="5399" w:type="dxa"/>
            <w:shd w:val="clear" w:color="auto" w:fill="auto"/>
          </w:tcPr>
          <w:p w14:paraId="19004EED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1.15 x 27.00=31.05 </w:t>
            </w:r>
            <w:proofErr w:type="spellStart"/>
            <w:r>
              <w:rPr>
                <w:rFonts w:ascii="Arial" w:hAnsi="Arial" w:cs="Arial"/>
                <w:color w:val="000000"/>
              </w:rPr>
              <w:t>M</w:t>
            </w:r>
            <w:r w:rsidRPr="00C227F0">
              <w:rPr>
                <w:rFonts w:ascii="Arial" w:hAnsi="Arial" w:cs="Arial"/>
                <w:color w:val="000000"/>
              </w:rPr>
              <w:t>c</w:t>
            </w:r>
            <w:r>
              <w:rPr>
                <w:rFonts w:ascii="Arial" w:hAnsi="Arial" w:cs="Arial"/>
                <w:color w:val="000000"/>
              </w:rPr>
              <w:t>u</w:t>
            </w:r>
            <w:r w:rsidRPr="00C227F0">
              <w:rPr>
                <w:rFonts w:ascii="Arial" w:hAnsi="Arial" w:cs="Arial"/>
                <w:color w:val="000000"/>
              </w:rPr>
              <w:t>m</w:t>
            </w:r>
            <w:proofErr w:type="spellEnd"/>
          </w:p>
        </w:tc>
      </w:tr>
      <w:tr w:rsidR="00676CAA" w:rsidRPr="00C227F0" w14:paraId="2E3D40E0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34B4A342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Original Capacity of Dam</w:t>
            </w:r>
          </w:p>
        </w:tc>
        <w:tc>
          <w:tcPr>
            <w:tcW w:w="5399" w:type="dxa"/>
            <w:shd w:val="clear" w:color="auto" w:fill="auto"/>
          </w:tcPr>
          <w:p w14:paraId="10E7F8B7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11.01 </w:t>
            </w:r>
            <w:proofErr w:type="spellStart"/>
            <w:r>
              <w:rPr>
                <w:rFonts w:ascii="Arial" w:hAnsi="Arial" w:cs="Arial"/>
                <w:color w:val="000000"/>
              </w:rPr>
              <w:t>M</w:t>
            </w:r>
            <w:r w:rsidRPr="00C227F0">
              <w:rPr>
                <w:rFonts w:ascii="Arial" w:hAnsi="Arial" w:cs="Arial"/>
                <w:color w:val="000000"/>
              </w:rPr>
              <w:t>c</w:t>
            </w:r>
            <w:r>
              <w:rPr>
                <w:rFonts w:ascii="Arial" w:hAnsi="Arial" w:cs="Arial"/>
                <w:color w:val="000000"/>
              </w:rPr>
              <w:t>u</w:t>
            </w:r>
            <w:r w:rsidRPr="00C227F0">
              <w:rPr>
                <w:rFonts w:ascii="Arial" w:hAnsi="Arial" w:cs="Arial"/>
                <w:color w:val="000000"/>
              </w:rPr>
              <w:t>m</w:t>
            </w:r>
            <w:proofErr w:type="spellEnd"/>
          </w:p>
        </w:tc>
      </w:tr>
      <w:tr w:rsidR="00676CAA" w:rsidRPr="00C227F0" w14:paraId="347F0384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7EEE9448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Storage Capacity</w:t>
            </w:r>
          </w:p>
        </w:tc>
        <w:tc>
          <w:tcPr>
            <w:tcW w:w="5399" w:type="dxa"/>
            <w:shd w:val="clear" w:color="auto" w:fill="auto"/>
          </w:tcPr>
          <w:p w14:paraId="21BB963A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2.0M</w:t>
            </w:r>
            <w:r>
              <w:rPr>
                <w:rFonts w:ascii="Arial" w:hAnsi="Arial" w:cs="Arial"/>
                <w:color w:val="000000"/>
              </w:rPr>
              <w:t>cum</w:t>
            </w:r>
            <w:r w:rsidRPr="00C227F0">
              <w:rPr>
                <w:rFonts w:ascii="Arial" w:hAnsi="Arial" w:cs="Arial"/>
                <w:color w:val="000000"/>
              </w:rPr>
              <w:t xml:space="preserve"> (at the time of scheme preparation)</w:t>
            </w:r>
          </w:p>
        </w:tc>
      </w:tr>
      <w:tr w:rsidR="00676CAA" w:rsidRPr="00C227F0" w14:paraId="7232E18D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07B6ADA2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Revised Storage Capacity</w:t>
            </w:r>
          </w:p>
        </w:tc>
        <w:tc>
          <w:tcPr>
            <w:tcW w:w="5399" w:type="dxa"/>
            <w:shd w:val="clear" w:color="auto" w:fill="auto"/>
          </w:tcPr>
          <w:p w14:paraId="062FC8B1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 xml:space="preserve">3.507 </w:t>
            </w:r>
            <w:proofErr w:type="spellStart"/>
            <w:r w:rsidRPr="00C227F0">
              <w:rPr>
                <w:rFonts w:ascii="Arial" w:hAnsi="Arial" w:cs="Arial"/>
                <w:color w:val="000000"/>
              </w:rPr>
              <w:t>MC</w:t>
            </w:r>
            <w:r>
              <w:rPr>
                <w:rFonts w:ascii="Arial" w:hAnsi="Arial" w:cs="Arial"/>
                <w:color w:val="000000"/>
              </w:rPr>
              <w:t>um</w:t>
            </w:r>
            <w:proofErr w:type="spellEnd"/>
            <w:r w:rsidRPr="00C227F0">
              <w:rPr>
                <w:rFonts w:ascii="Arial" w:hAnsi="Arial" w:cs="Arial"/>
                <w:color w:val="000000"/>
              </w:rPr>
              <w:t xml:space="preserve"> (after gate fixing and strengthening of Dam) As per scheme and CDO Report</w:t>
            </w:r>
          </w:p>
        </w:tc>
      </w:tr>
      <w:tr w:rsidR="00676CAA" w:rsidRPr="00C227F0" w14:paraId="32B20BC0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2503C15B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Present capacity of Dam</w:t>
            </w:r>
          </w:p>
        </w:tc>
        <w:tc>
          <w:tcPr>
            <w:tcW w:w="5399" w:type="dxa"/>
            <w:shd w:val="clear" w:color="auto" w:fill="auto"/>
          </w:tcPr>
          <w:p w14:paraId="1C1D7F86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 xml:space="preserve">2.70 </w:t>
            </w:r>
            <w:proofErr w:type="spellStart"/>
            <w:r w:rsidRPr="00C227F0">
              <w:rPr>
                <w:rFonts w:ascii="Arial" w:hAnsi="Arial" w:cs="Arial"/>
                <w:color w:val="000000"/>
              </w:rPr>
              <w:t>M</w:t>
            </w:r>
            <w:r>
              <w:rPr>
                <w:rFonts w:ascii="Arial" w:hAnsi="Arial" w:cs="Arial"/>
                <w:color w:val="000000"/>
              </w:rPr>
              <w:t>cum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 w:rsidRPr="00C227F0">
              <w:rPr>
                <w:rFonts w:ascii="Arial" w:hAnsi="Arial" w:cs="Arial"/>
                <w:color w:val="000000"/>
              </w:rPr>
              <w:t>(Decrease due to flood)</w:t>
            </w:r>
          </w:p>
        </w:tc>
      </w:tr>
      <w:tr w:rsidR="00676CAA" w:rsidRPr="00C227F0" w14:paraId="20025B96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737996F2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Dam Length</w:t>
            </w:r>
          </w:p>
        </w:tc>
        <w:tc>
          <w:tcPr>
            <w:tcW w:w="5399" w:type="dxa"/>
            <w:shd w:val="clear" w:color="auto" w:fill="auto"/>
          </w:tcPr>
          <w:p w14:paraId="1AA0A5B9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335 m</w:t>
            </w:r>
          </w:p>
        </w:tc>
      </w:tr>
      <w:tr w:rsidR="00676CAA" w:rsidRPr="00C227F0" w14:paraId="5E4E0257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158057DF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Dam width Top</w:t>
            </w:r>
          </w:p>
        </w:tc>
        <w:tc>
          <w:tcPr>
            <w:tcW w:w="5399" w:type="dxa"/>
            <w:shd w:val="clear" w:color="auto" w:fill="auto"/>
          </w:tcPr>
          <w:p w14:paraId="77B7B956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3.00 mm (3.30M)</w:t>
            </w:r>
          </w:p>
        </w:tc>
      </w:tr>
      <w:tr w:rsidR="00676CAA" w:rsidRPr="00C227F0" w14:paraId="61D25A29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71BCA53C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Total Gate Length</w:t>
            </w:r>
          </w:p>
        </w:tc>
        <w:tc>
          <w:tcPr>
            <w:tcW w:w="5399" w:type="dxa"/>
            <w:shd w:val="clear" w:color="auto" w:fill="auto"/>
          </w:tcPr>
          <w:p w14:paraId="6D1BE2A2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111 m (8.70mx2.50m) =11 Nos.</w:t>
            </w:r>
          </w:p>
        </w:tc>
      </w:tr>
      <w:tr w:rsidR="00676CAA" w:rsidRPr="00C227F0" w14:paraId="007FA81D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5DD9B3BB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Type of Gate</w:t>
            </w:r>
          </w:p>
        </w:tc>
        <w:tc>
          <w:tcPr>
            <w:tcW w:w="5399" w:type="dxa"/>
            <w:shd w:val="clear" w:color="auto" w:fill="auto"/>
          </w:tcPr>
          <w:p w14:paraId="03D0E8CD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Godbole types Automatic Tilting Gate</w:t>
            </w:r>
          </w:p>
        </w:tc>
      </w:tr>
      <w:tr w:rsidR="00676CAA" w:rsidRPr="00C227F0" w14:paraId="497122C6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3C611762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Wi</w:t>
            </w:r>
            <w:r>
              <w:rPr>
                <w:rFonts w:ascii="Arial" w:hAnsi="Arial" w:cs="Arial"/>
                <w:color w:val="000000"/>
              </w:rPr>
              <w:t>d</w:t>
            </w:r>
            <w:r w:rsidRPr="00C227F0">
              <w:rPr>
                <w:rFonts w:ascii="Arial" w:hAnsi="Arial" w:cs="Arial"/>
                <w:color w:val="000000"/>
              </w:rPr>
              <w:t>th of B</w:t>
            </w:r>
            <w:r>
              <w:rPr>
                <w:rFonts w:ascii="Arial" w:hAnsi="Arial" w:cs="Arial"/>
                <w:color w:val="000000"/>
              </w:rPr>
              <w:t>e</w:t>
            </w:r>
            <w:r w:rsidRPr="00C227F0">
              <w:rPr>
                <w:rFonts w:ascii="Arial" w:hAnsi="Arial" w:cs="Arial"/>
                <w:color w:val="000000"/>
              </w:rPr>
              <w:t>rm</w:t>
            </w:r>
          </w:p>
        </w:tc>
        <w:tc>
          <w:tcPr>
            <w:tcW w:w="5399" w:type="dxa"/>
            <w:shd w:val="clear" w:color="auto" w:fill="auto"/>
          </w:tcPr>
          <w:p w14:paraId="73CAE2F1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0.00 m</w:t>
            </w:r>
          </w:p>
        </w:tc>
      </w:tr>
      <w:tr w:rsidR="00676CAA" w:rsidRPr="00C227F0" w14:paraId="0BD3CB7D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144FDD13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Width of Be</w:t>
            </w:r>
            <w:r w:rsidRPr="00C227F0">
              <w:rPr>
                <w:rFonts w:ascii="Arial" w:hAnsi="Arial" w:cs="Arial"/>
                <w:color w:val="000000"/>
              </w:rPr>
              <w:t xml:space="preserve">rm Revised </w:t>
            </w:r>
          </w:p>
        </w:tc>
        <w:tc>
          <w:tcPr>
            <w:tcW w:w="5399" w:type="dxa"/>
            <w:shd w:val="clear" w:color="auto" w:fill="auto"/>
          </w:tcPr>
          <w:p w14:paraId="56E0DEE5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6.50 m</w:t>
            </w:r>
          </w:p>
        </w:tc>
      </w:tr>
      <w:tr w:rsidR="00676CAA" w:rsidRPr="00C227F0" w14:paraId="422761C0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57323B26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Berm Level Revised</w:t>
            </w:r>
          </w:p>
        </w:tc>
        <w:tc>
          <w:tcPr>
            <w:tcW w:w="5399" w:type="dxa"/>
            <w:shd w:val="clear" w:color="auto" w:fill="auto"/>
          </w:tcPr>
          <w:p w14:paraId="3D13F83F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82.50 m</w:t>
            </w:r>
          </w:p>
        </w:tc>
      </w:tr>
      <w:tr w:rsidR="00676CAA" w:rsidRPr="00C227F0" w14:paraId="52816699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7BDDECEC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Riverbed level (S.L)</w:t>
            </w:r>
          </w:p>
        </w:tc>
        <w:tc>
          <w:tcPr>
            <w:tcW w:w="5399" w:type="dxa"/>
            <w:shd w:val="clear" w:color="auto" w:fill="auto"/>
          </w:tcPr>
          <w:p w14:paraId="0BD70256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75.40 m</w:t>
            </w:r>
          </w:p>
        </w:tc>
      </w:tr>
      <w:tr w:rsidR="00676CAA" w:rsidRPr="00C227F0" w14:paraId="64770A66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4949CEC1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Crest Level (Gate Sill Level)</w:t>
            </w:r>
          </w:p>
        </w:tc>
        <w:tc>
          <w:tcPr>
            <w:tcW w:w="5399" w:type="dxa"/>
            <w:shd w:val="clear" w:color="auto" w:fill="auto"/>
          </w:tcPr>
          <w:p w14:paraId="2F8D8D6B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86.35 m (as per Gate Design)</w:t>
            </w:r>
          </w:p>
        </w:tc>
      </w:tr>
      <w:tr w:rsidR="00676CAA" w:rsidRPr="00C227F0" w14:paraId="3F4C9751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45D6E4AA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F.R.L. (MWL)</w:t>
            </w:r>
          </w:p>
        </w:tc>
        <w:tc>
          <w:tcPr>
            <w:tcW w:w="5399" w:type="dxa"/>
            <w:shd w:val="clear" w:color="auto" w:fill="auto"/>
          </w:tcPr>
          <w:p w14:paraId="600F2007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89.15 m</w:t>
            </w:r>
          </w:p>
        </w:tc>
      </w:tr>
      <w:tr w:rsidR="00676CAA" w:rsidRPr="00C227F0" w14:paraId="1FCD396B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7855D20B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MDDL</w:t>
            </w:r>
          </w:p>
        </w:tc>
        <w:tc>
          <w:tcPr>
            <w:tcW w:w="5399" w:type="dxa"/>
            <w:shd w:val="clear" w:color="auto" w:fill="auto"/>
          </w:tcPr>
          <w:p w14:paraId="0F67E51D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80.77 m</w:t>
            </w:r>
          </w:p>
        </w:tc>
      </w:tr>
      <w:tr w:rsidR="00676CAA" w:rsidRPr="00C227F0" w14:paraId="1C03BAEE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1F2073F9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Water Depth above Crest</w:t>
            </w:r>
          </w:p>
        </w:tc>
        <w:tc>
          <w:tcPr>
            <w:tcW w:w="5399" w:type="dxa"/>
            <w:shd w:val="clear" w:color="auto" w:fill="auto"/>
          </w:tcPr>
          <w:p w14:paraId="3B0DD07A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(88.86-86.36=2.50m)</w:t>
            </w:r>
          </w:p>
        </w:tc>
      </w:tr>
      <w:tr w:rsidR="00676CAA" w:rsidRPr="00C227F0" w14:paraId="0B1B6621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5626F16F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Submergence Area</w:t>
            </w:r>
          </w:p>
        </w:tc>
        <w:tc>
          <w:tcPr>
            <w:tcW w:w="5399" w:type="dxa"/>
            <w:shd w:val="clear" w:color="auto" w:fill="auto"/>
          </w:tcPr>
          <w:p w14:paraId="2F091946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 xml:space="preserve">272 m2 </w:t>
            </w:r>
          </w:p>
        </w:tc>
      </w:tr>
      <w:tr w:rsidR="00676CAA" w:rsidRPr="00C227F0" w14:paraId="64B99052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3529AF58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Rate of water</w:t>
            </w:r>
          </w:p>
        </w:tc>
        <w:tc>
          <w:tcPr>
            <w:tcW w:w="5399" w:type="dxa"/>
            <w:shd w:val="clear" w:color="auto" w:fill="auto"/>
          </w:tcPr>
          <w:p w14:paraId="1B389505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150 LPCD</w:t>
            </w:r>
          </w:p>
        </w:tc>
      </w:tr>
      <w:tr w:rsidR="00676CAA" w:rsidRPr="00C227F0" w14:paraId="58AC1E51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3DE279C6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lastRenderedPageBreak/>
              <w:t>Residual Head</w:t>
            </w:r>
          </w:p>
        </w:tc>
        <w:tc>
          <w:tcPr>
            <w:tcW w:w="5399" w:type="dxa"/>
            <w:shd w:val="clear" w:color="auto" w:fill="auto"/>
          </w:tcPr>
          <w:p w14:paraId="34666E8E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17 M</w:t>
            </w:r>
          </w:p>
        </w:tc>
      </w:tr>
      <w:tr w:rsidR="00676CAA" w:rsidRPr="00C227F0" w14:paraId="1E1AAB63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5E13F65F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TBL</w:t>
            </w:r>
          </w:p>
        </w:tc>
        <w:tc>
          <w:tcPr>
            <w:tcW w:w="5399" w:type="dxa"/>
            <w:shd w:val="clear" w:color="auto" w:fill="auto"/>
          </w:tcPr>
          <w:p w14:paraId="3EDF7866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91.65m</w:t>
            </w:r>
          </w:p>
        </w:tc>
      </w:tr>
      <w:tr w:rsidR="00676CAA" w:rsidRPr="00C227F0" w14:paraId="6ABFF019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002DAFA3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Latitude</w:t>
            </w:r>
          </w:p>
        </w:tc>
        <w:tc>
          <w:tcPr>
            <w:tcW w:w="5399" w:type="dxa"/>
            <w:shd w:val="clear" w:color="auto" w:fill="auto"/>
          </w:tcPr>
          <w:p w14:paraId="73B7BC4E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73’6” to 76’7”</w:t>
            </w:r>
          </w:p>
        </w:tc>
      </w:tr>
      <w:tr w:rsidR="00676CAA" w:rsidRPr="00C227F0" w14:paraId="0690CD8A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606AEFBB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Longitude</w:t>
            </w:r>
          </w:p>
        </w:tc>
        <w:tc>
          <w:tcPr>
            <w:tcW w:w="5399" w:type="dxa"/>
            <w:shd w:val="clear" w:color="auto" w:fill="auto"/>
          </w:tcPr>
          <w:p w14:paraId="017BD46B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18’58” to 18’59”</w:t>
            </w:r>
          </w:p>
        </w:tc>
      </w:tr>
      <w:tr w:rsidR="00676CAA" w:rsidRPr="00C227F0" w14:paraId="08D1B749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7C29D13E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Maximum Rainfall</w:t>
            </w:r>
          </w:p>
        </w:tc>
        <w:tc>
          <w:tcPr>
            <w:tcW w:w="5399" w:type="dxa"/>
            <w:shd w:val="clear" w:color="auto" w:fill="auto"/>
          </w:tcPr>
          <w:p w14:paraId="6B4D2001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4417 mm</w:t>
            </w:r>
          </w:p>
        </w:tc>
      </w:tr>
      <w:tr w:rsidR="00676CAA" w:rsidRPr="00C227F0" w14:paraId="2860E51C" w14:textId="77777777" w:rsidTr="00B873B0">
        <w:trPr>
          <w:trHeight w:val="461"/>
          <w:jc w:val="center"/>
        </w:trPr>
        <w:tc>
          <w:tcPr>
            <w:tcW w:w="3093" w:type="dxa"/>
            <w:shd w:val="clear" w:color="auto" w:fill="auto"/>
          </w:tcPr>
          <w:p w14:paraId="707114CD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C227F0">
              <w:rPr>
                <w:rFonts w:ascii="Arial" w:hAnsi="Arial" w:cs="Arial"/>
                <w:color w:val="000000"/>
              </w:rPr>
              <w:t>Average Rain fall</w:t>
            </w:r>
          </w:p>
        </w:tc>
        <w:tc>
          <w:tcPr>
            <w:tcW w:w="5399" w:type="dxa"/>
            <w:shd w:val="clear" w:color="auto" w:fill="auto"/>
          </w:tcPr>
          <w:p w14:paraId="3D37FFE6" w14:textId="77777777" w:rsidR="00676CAA" w:rsidRPr="00C227F0" w:rsidRDefault="00676CAA" w:rsidP="00B873B0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2000 mm</w:t>
            </w:r>
          </w:p>
        </w:tc>
      </w:tr>
    </w:tbl>
    <w:p w14:paraId="68D7E1B4" w14:textId="77777777" w:rsidR="00676CAA" w:rsidRDefault="00676CAA"/>
    <w:sectPr w:rsidR="00676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CAA"/>
    <w:rsid w:val="00311FE6"/>
    <w:rsid w:val="00676CAA"/>
    <w:rsid w:val="006A09C7"/>
    <w:rsid w:val="00B4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DD325"/>
  <w15:chartTrackingRefBased/>
  <w15:docId w15:val="{BC1BD550-30B8-4171-8DE9-A6F8C000B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CAA"/>
    <w:pPr>
      <w:spacing w:line="259" w:lineRule="auto"/>
    </w:pPr>
    <w:rPr>
      <w:rFonts w:ascii="Calibri" w:eastAsia="Calibri" w:hAnsi="Calibri" w:cs="Times New Roman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6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CA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CA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CA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76CA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76CA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76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F571C9C6AE7E4BB47C18EA260A25FC" ma:contentTypeVersion="5" ma:contentTypeDescription="Create a new document." ma:contentTypeScope="" ma:versionID="2ab8902166f73bcf68f07925b16e84d8">
  <xsd:schema xmlns:xsd="http://www.w3.org/2001/XMLSchema" xmlns:xs="http://www.w3.org/2001/XMLSchema" xmlns:p="http://schemas.microsoft.com/office/2006/metadata/properties" xmlns:ns3="b751d093-dfc8-412e-8c5f-88270b299d94" targetNamespace="http://schemas.microsoft.com/office/2006/metadata/properties" ma:root="true" ma:fieldsID="1f6e8ccfc63f111e8b2d7c6437ef2b1a" ns3:_="">
    <xsd:import namespace="b751d093-dfc8-412e-8c5f-88270b299d9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51d093-dfc8-412e-8c5f-88270b299d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4D17791-B644-4791-8F43-50C024EBE7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51d093-dfc8-412e-8c5f-88270b299d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DD564B-845A-4D69-ABF0-B3E4B7B9E8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14A069-E468-4F1E-8706-379B7F0F671D}">
  <ds:schemaRefs>
    <ds:schemaRef ds:uri="http://purl.org/dc/dcmitype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b751d093-dfc8-412e-8c5f-88270b299d94"/>
    <ds:schemaRef ds:uri="http://purl.org/dc/elements/1.1/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Kokane</dc:creator>
  <cp:keywords/>
  <dc:description/>
  <cp:lastModifiedBy>Anil Kokane</cp:lastModifiedBy>
  <cp:revision>2</cp:revision>
  <dcterms:created xsi:type="dcterms:W3CDTF">2025-01-03T07:00:00Z</dcterms:created>
  <dcterms:modified xsi:type="dcterms:W3CDTF">2025-01-03T07:00:00Z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0x01010067F571C9C6AE7E4BB47C18EA260A25FC</vt:lpwstr>
  </property>
</Properties>
</file>