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Aqua Regia Digest - Ashed Carbon (Direct Method) (302  Wet Lab)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HM-MMM-WHS-FRM-031-R01-JSEA-PRO-LAB-302-009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ash is complete before digesting. Residual carbon adsorbs gold back out of solution.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Transfer the ash quantitatively - brush the crucible out into the beaker. Ash left in the crucible is gold left behind.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Add acid in the order the method states, in the fume cupboard.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Expect a vigorous initial reaction. Add slowly at first and keep the watch glass to hand.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Digest for the stated period, keeping volume up.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Cool, make up to volume and mix.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Run the carbon batch's own standards, not the plant solids standards.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JSEA-PRO-LAB-302-009 Aqua Regia Digest - Ashed Carbon (Direct Method)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