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TDS and EC Meter Calibration and Use (304  Environmental Analysis)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HM-MMM-WHS-FRM-031-R01-JSEA-PRO-LAB-304-002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Cuts from broken glassware, and burns from hot glassware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Glassware inspected for chips and cracks before use and discarded if damaged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Hot glassware handled with tongs or heat-resistant gloves and set down on a heat mat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Broken glass to the sharps bin, never to the general waste or by hand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JSEA-PRO-LAB-304-002 TDS and EC Meter Calibration and Use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