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HCN Gas Alarm Response - Laboratory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On any personal monitor alarm: stop, hold your breath, and leave the room immediately by the nearest safe route.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stop to make anything safe, cap anything, or collect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Close the door behind you.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Raise the alarm and report your location and what you were working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Account for everyone who was in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re-enter for any reason, including to help someone, without breathing protection and a second person. Rescuers are the most common secondary casualties in a cyanide event.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Get the cyanide antidote kit and a trained first aider to the muster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Do not re-enter until the area is confirmed clear, the cause is understood and the Laboratory Supervisor releases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JSEA-PRO-LAB-305-006 HCN Gas Alarm Response - Laboratory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