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Barren Carbon Sampling at Carbon Dewatering Screen 061-SC-013 (061 Gold Elution)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elution batch has finished and the carbon is being returned.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screen oversize as the carbon discharges, taking increments across the whole discharge period rather than one grab at the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free of solution over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Bag, label with the elution batch number, and submit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elution batch number, strip conditions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JSEA-PRO-MET-201-007 Barren Carbon Sampling at Carbon Dewatering Screen 061-SC-013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