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Slurry Flow, Density and Tonnage Verification Survey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circuit is at steady state and will be held there for the survey window.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a timed cut sample at the point where the arrangement allows a full stream cut, and measure the volume and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Measure the slurry density on the Marcy scale on the same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volumetric flow and dry solids tonnage from the cut, and compare against the instrument reading logged at the same moment.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Repeat at least three times at each point. A single cut is not a verification.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difference between measured and indicated for each instrument.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instrument outside its tolerance to instrumentation. Do not adjust it yourself.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Feed the verified tonnage into the metallurgical accounting for the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JSEA-PRO-MET-203-002 Slurry Flow, Density and Tonnage Verification Survey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