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CIL/CIP Sequential Triple Contact Testwork (205  Met Lab - Chemical and Leach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HM-MMM-WHS-FRM-031-R01-JSEA-PRO-MET-205-009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Prepare the leached pulp at the plant conditions - density, pH and free cyanide.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Charge the first contact with the stated mass of carbon or resin and roll for the stated period.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Separate the carbon or resin on the screen, wash it and retain it for assay.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Carry the pulp forward to the second contact with fresh carbon or resin, and repeat.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Repeat for the third contact.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Assay the solution before and after each contact and the loaded carbon or resin from each.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Calculate the loading achieved and the solution depletion at each contact.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Report the equilibrium loading and the kinetics implied by the three contacts.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JSEA-PRO-MET-205-009 CIL/CIP Sequential Triple Contact Testwork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