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Dust Collector Operation and Cleaning - Prep Area</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SWI-PRO-LAB-301-013  Dust Collector Operation and Cleaning - Prep Area</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dust collector operation and cleaning - prep area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and clean the preparation area dust collector.</w:t>
      </w:r>
    </w:p>
    <w:p>
      <w:pPr>
        <w:pStyle w:val="ListParagraph"/>
        <w:numPr>
          <w:ilvl w:val="0"/>
          <w:numId w:val="1"/>
        </w:numPr>
        <w:spacing w:after="60" w:line="245"/>
      </w:pPr>
      <w:r>
        <w:rPr>
          <w:rFonts w:ascii="Calibri" w:cs="Calibri" w:eastAsia="Calibri" w:hAnsi="Calibri"/>
          <w:sz w:val="17"/>
          <w:szCs w:val="17"/>
        </w:rPr>
        <w:t xml:space="preserve">The dust collector is what keeps silica and gold-bearing dust out of the technicians' lungs and out of the next sample.</w:t>
      </w:r>
    </w:p>
    <w:p>
      <w:pPr>
        <w:spacing w:after="60" w:before="0" w:line="245"/>
      </w:pPr>
      <w:r>
        <w:rPr>
          <w:rFonts w:ascii="Calibri" w:cs="Calibri" w:eastAsia="Calibri" w:hAnsi="Calibri"/>
          <w:sz w:val="17"/>
          <w:szCs w:val="17"/>
        </w:rPr>
        <w:t xml:space="preserve">It is read with work instruction SWI-PRO-LAB-301-013,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collector is running and the extraction at each hood is drawing before any preparation work starts. No extraction, no crushing or pulverising.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Record the pressure differential across the filters daily. A rising differential means blinded filters; a falling one means a hole.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Empty the collection bin at the set interval, wearing a dust mask, and dispose of the dust as sample residue, not general waste.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Isolate and lock out the collector before opening any panel.</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Inspect the filter bags for holes and for material bypassing them.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Confirm the pulse-cleaning system is operating - note that the pulse system wiring, isolator, GPO and air connection are not in the vendor scope and have to be confirmed installed.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the check and any fault in the log.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Daily check; cleaning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collector is running and the extraction at each hood is drawing before any preparation work starts. No extraction, no crushing or pulverising.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Record the pressure differential across the filters daily. A rising differential means blinded filters; a falling one means a hole.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Empty the collection bin at the set interval, wearing a dust mask, and dispose of the dust as sample residue, not general waste.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Isolate and lock out the collector before opening any panel.</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Inspect the filter bags for holes and for material bypassing them.</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Confirm the pulse-cleaning system is operating - note that the pulse system wiring, isolator, GPO and air connection are not in the vendor scope and have to be confirmed installed.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check and any fault in the log.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XLC 2-8 4000 CFM dust collector with VSD</w:t>
      </w:r>
    </w:p>
    <w:p>
      <w:pPr>
        <w:pStyle w:val="ListParagraph"/>
        <w:numPr>
          <w:ilvl w:val="0"/>
          <w:numId w:val="1"/>
        </w:numPr>
        <w:spacing w:after="60" w:line="245"/>
      </w:pPr>
      <w:r>
        <w:rPr>
          <w:rFonts w:ascii="Calibri" w:cs="Calibri" w:eastAsia="Calibri" w:hAnsi="Calibri"/>
          <w:sz w:val="17"/>
          <w:szCs w:val="17"/>
        </w:rPr>
        <w:t xml:space="preserve">Filter bags</w:t>
      </w:r>
    </w:p>
    <w:p>
      <w:pPr>
        <w:pStyle w:val="ListParagraph"/>
        <w:numPr>
          <w:ilvl w:val="0"/>
          <w:numId w:val="1"/>
        </w:numPr>
        <w:spacing w:after="60" w:line="245"/>
      </w:pPr>
      <w:r>
        <w:rPr>
          <w:rFonts w:ascii="Calibri" w:cs="Calibri" w:eastAsia="Calibri" w:hAnsi="Calibri"/>
          <w:sz w:val="17"/>
          <w:szCs w:val="17"/>
        </w:rPr>
        <w:t xml:space="preserve">Collection bin</w:t>
      </w:r>
    </w:p>
    <w:p>
      <w:pPr>
        <w:pStyle w:val="ListParagraph"/>
        <w:numPr>
          <w:ilvl w:val="0"/>
          <w:numId w:val="1"/>
        </w:numPr>
        <w:spacing w:after="60" w:line="245"/>
      </w:pPr>
      <w:r>
        <w:rPr>
          <w:rFonts w:ascii="Calibri" w:cs="Calibri" w:eastAsia="Calibri" w:hAnsi="Calibri"/>
          <w:sz w:val="17"/>
          <w:szCs w:val="17"/>
        </w:rPr>
        <w:t xml:space="preserve">Dust masks</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SWI-PRO-LAB-301-013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SWI-PRO-LAB-301-013.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KBK-MIR-LAB-PRE-SOP-107; ILS quote Q0023979: XLC 2-8 4000 CFM c/w VSD. Pulse-system wiring, isolator, GPO and air connections are excluded from ILS scope</w:t>
      </w:r>
    </w:p>
    <w:p>
      <w:pPr>
        <w:pStyle w:val="ListParagraph"/>
        <w:numPr>
          <w:ilvl w:val="0"/>
          <w:numId w:val="1"/>
        </w:numPr>
        <w:spacing w:after="60" w:line="245"/>
      </w:pPr>
      <w:r>
        <w:rPr>
          <w:rFonts w:ascii="Calibri" w:cs="Calibri" w:eastAsia="Calibri" w:hAnsi="Calibri"/>
          <w:sz w:val="17"/>
          <w:szCs w:val="17"/>
        </w:rPr>
        <w:t xml:space="preserve">Heritage register line JSEA-PRO-LAB-301-013,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JSEA-PRO-LAB-301-013  ·  Dust Collector Operation and Cleaning - Prep Area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