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Weighing for Assay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SWI-PRO-LAB-302-001  Sample Weighing for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weighing for assay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Weigh the assay charge accurately and traceably.</w:t>
      </w:r>
    </w:p>
    <w:p>
      <w:pPr>
        <w:pStyle w:val="ListParagraph"/>
        <w:numPr>
          <w:ilvl w:val="0"/>
          <w:numId w:val="1"/>
        </w:numPr>
        <w:spacing w:after="60" w:line="245"/>
      </w:pPr>
      <w:r>
        <w:rPr>
          <w:rFonts w:ascii="Calibri" w:cs="Calibri" w:eastAsia="Calibri" w:hAnsi="Calibri"/>
          <w:sz w:val="17"/>
          <w:szCs w:val="17"/>
        </w:rPr>
        <w:t xml:space="preserve">The whole assay is a ratio to this mass. An error here is an error in every result from the batch.</w:t>
      </w:r>
    </w:p>
    <w:p>
      <w:pPr>
        <w:spacing w:after="60" w:before="0" w:line="245"/>
      </w:pPr>
      <w:r>
        <w:rPr>
          <w:rFonts w:ascii="Calibri" w:cs="Calibri" w:eastAsia="Calibri" w:hAnsi="Calibri"/>
          <w:sz w:val="17"/>
          <w:szCs w:val="17"/>
        </w:rPr>
        <w:t xml:space="preserve">It is read with work instruction SWI-PRO-LAB-302-001,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balance verification is current before the first weighing of the session.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Zero the balance with the empty vessel on the pan and record the tare where the method requires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Homogenise the pulp in its container before taking the charge. Pulp settles by size in storage.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Take the charge with a clean spatula, from through the pulp, not off the top.</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Weigh to the precision the method states and record the exact mass - not the nominal mass.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Work down the batch sheet in order and tick each sample as it is weighed. Skipping and coming back is how samples get transposed.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Clean the spatula between samples.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Have the batch cross-checked against the sheet before it moves to digestion.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sample in every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balance verification is current before the first weighing of the session.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Zero the balance with the empty vessel on the pan and record the tare where the method requires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Homogenise the pulp in its container before taking the charge. Pulp settles by size in storage.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Take the charge with a clean spatula, from through the pulp, not off the top.</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to the precision the method states and record the exact mass - not the nominal mass.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Work down the batch sheet in order and tick each sample as it is weighed. Skipping and coming back is how samples get transposed.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Clean the spatula between samples.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Have the batch cross-checked against the sheet before it moves to digestion.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Analytical balance GR-200 210 g x 0.1 mg</w:t>
      </w:r>
    </w:p>
    <w:p>
      <w:pPr>
        <w:pStyle w:val="ListParagraph"/>
        <w:numPr>
          <w:ilvl w:val="0"/>
          <w:numId w:val="1"/>
        </w:numPr>
        <w:spacing w:after="60" w:line="245"/>
      </w:pPr>
      <w:r>
        <w:rPr>
          <w:rFonts w:ascii="Calibri" w:cs="Calibri" w:eastAsia="Calibri" w:hAnsi="Calibri"/>
          <w:sz w:val="17"/>
          <w:szCs w:val="17"/>
        </w:rPr>
        <w:t xml:space="preserve">Crucibles or beakers</w:t>
      </w:r>
    </w:p>
    <w:p>
      <w:pPr>
        <w:pStyle w:val="ListParagraph"/>
        <w:numPr>
          <w:ilvl w:val="0"/>
          <w:numId w:val="1"/>
        </w:numPr>
        <w:spacing w:after="60" w:line="245"/>
      </w:pPr>
      <w:r>
        <w:rPr>
          <w:rFonts w:ascii="Calibri" w:cs="Calibri" w:eastAsia="Calibri" w:hAnsi="Calibri"/>
          <w:sz w:val="17"/>
          <w:szCs w:val="17"/>
        </w:rPr>
        <w:t xml:space="preserve">Tongs or gloves</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Batch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KBK-MIR-LAB-WET-SOP-017 Penimbangan Sampel</w:t>
      </w:r>
    </w:p>
    <w:p>
      <w:pPr>
        <w:pStyle w:val="ListParagraph"/>
        <w:numPr>
          <w:ilvl w:val="0"/>
          <w:numId w:val="1"/>
        </w:numPr>
        <w:spacing w:after="60" w:line="245"/>
      </w:pPr>
      <w:r>
        <w:rPr>
          <w:rFonts w:ascii="Calibri" w:cs="Calibri" w:eastAsia="Calibri" w:hAnsi="Calibri"/>
          <w:sz w:val="17"/>
          <w:szCs w:val="17"/>
        </w:rPr>
        <w:t xml:space="preserve">Heritage register line JSEA-PRO-LAB-302-001,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JSEA-PRO-LAB-302-001  ·  Sample Weighing for Assay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