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Equipment Receipt, Installation and Commissioning Handover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every delivery against quotation Q0023979 line by line. The quote is ex works, so shortages and transit damage are found here or not at 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services each item needs are in place before installation - power, water, drainage, compressed air, extraction.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Note the items that need work not in the vendor scope: the dust collector pulse-system wiring, its isolator, the GPO and the compressed air connection.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Register the 600 L air receiver as a pressure vessel and arrange its statutory inspection before it is put into service. This is a legal requirement in Queensland, not a commissioning nicety.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Install, level and connect each instrument per its manual.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Calibrate or verify every instrument and balance before it is used for any result, and file the certificates.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commissioning check on each instrument against a known standard and record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Enter every item in the asset register with serial number, location, calibration interval and PM requirement.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Hand over formally, item by item, and record what is accepted and what is outstanding.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JSEA-PRO-MET-206-014 Met Lab Equipment Receipt, Installation and Commissioning Handover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