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Water Distillation and Deionised Water Plant Operation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and record the product water quality indication daily. Rising conductivity means the resin or membrane is spent.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Note that this unit is reverse osmosis and deionisation, not distillation - where a method calls for distilled water, confirm RO/DI is acceptable for that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Do not draw from the storage vessel below the level the unit needs to recover.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Change cartridges and membranes at the interval or on the quality indication, whichever comes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Sanitise the storage vessel at the set interval - stagnant DI water grows biofilm.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Flush to drain after any cartridge change before drawing water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check and every change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JSEA-PRO-LAB-302-024 Water Distillation and Deionised Water Plant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