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CIL/CIP Sequential Triple Contact Testwork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leached pulp at the plant conditions - density, pH and free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Charge the first contact with the stated mass of carbon or resin and roll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Separate the carbon or resin on the screen, wash it and retain it for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Carry the pulp forward to the second contact with fresh carbon or resin, and repeat.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Repeat for the third contact.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Assay the solution before and after each contact and the loaded carbon or resin from each.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loading achieved and the solution depletion at each contact.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equilibrium loading and the kinetics implied by the three contacts.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JSEA-PRO-MET-205-009 CIL/CIP Sequential Triple Contact Testwork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