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Balance Verification and Calibration Check (206  Met Lab - Facility, Safety and Quality)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HM-MMM-WHS-FRM-031-R03-JSEA-PRO-MET-206-003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balance is level, clean and in a draught-free position before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Allow the balance to warm up for the period the manual specifies.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Zero the balance, then verify with at least a low, a mid and a high certified weight from the F1 set.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Handle certified weights only with tongs or gloves. A fingerprint on a 10 mg weight is a real error.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Record each reading against the certified value and the allowable tolerance.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Where any point is outside tolerance, take the balance out of service and label it. Do not use it for 'rough' work in the meantime.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every verification in the balance log against the balance identity.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Arrange external calibration at the set interval and file the certificate.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JSEA-PRO-MET-206-003 Balance Verification and Calibration Check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