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Solids Specific Gravity by Pycnometer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SWI-PRO-MET-204-005  Solids Specific Gravity by Pycnometer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solids specific gravity by pycnometer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true specific gravity of a dry solid by pycnometer.</w:t>
      </w:r>
    </w:p>
    <w:p>
      <w:pPr>
        <w:pStyle w:val="ListParagraph"/>
        <w:numPr>
          <w:ilvl w:val="0"/>
          <w:numId w:val="1"/>
        </w:numPr>
        <w:spacing w:after="60" w:line="245"/>
      </w:pPr>
      <w:r>
        <w:rPr>
          <w:rFonts w:ascii="Calibri" w:cs="Calibri" w:eastAsia="Calibri" w:hAnsi="Calibri"/>
          <w:sz w:val="17"/>
          <w:szCs w:val="17"/>
        </w:rPr>
        <w:t xml:space="preserve">Every Marcy scale reading and every volumetric inventory depends on the solids SG being right.</w:t>
      </w:r>
    </w:p>
    <w:p>
      <w:pPr>
        <w:spacing w:after="60" w:before="0" w:line="245"/>
      </w:pPr>
      <w:r>
        <w:rPr>
          <w:rFonts w:ascii="Calibri" w:cs="Calibri" w:eastAsia="Calibri" w:hAnsi="Calibri"/>
          <w:sz w:val="17"/>
          <w:szCs w:val="17"/>
        </w:rPr>
        <w:t xml:space="preserve">It is read with work instruction SWI-PRO-MET-204-005,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Dry and cool the sample in the desiccator to constant mass.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Weigh the clean dry pycnometer empty.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sample and weigh again to get the sample mass.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Fill part way with distilled water, agitate and apply vacuum to remove entrained air. Trapped air is the main source of error in this test.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Top up to the mark, bring to the reference temperature and weigh.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Empty, clean and refill the pycnometer with distilled water alone and weigh.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Calculate SG from the four masses and the water density at the measured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Run in duplicate. Repeat if the duplicates differ by more than the allowed tolerance.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quarterly on plant feed.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Dry and cool the sample in the desiccator to constant mass.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Weigh the clean dry pycnometer empty.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sample and weigh again to get the sample mass.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Fill part way with distilled water, agitate and apply vacuum to remove entrained air. Trapped air is the main source of error in this test.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Top up to the mark, bring to the reference temperature and weigh.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Empty, clean and refill the pycnometer with distilled water alone and weigh.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SG from the four masses and the water density at the measured temperature.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Run in duplicate. Repeat if the duplicates differ by more than the allowed tolerance.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Pycnometer</w:t>
      </w:r>
    </w:p>
    <w:p>
      <w:pPr>
        <w:pStyle w:val="ListParagraph"/>
        <w:numPr>
          <w:ilvl w:val="0"/>
          <w:numId w:val="1"/>
        </w:numPr>
        <w:spacing w:after="60" w:line="245"/>
      </w:pPr>
      <w:r>
        <w:rPr>
          <w:rFonts w:ascii="Calibri" w:cs="Calibri" w:eastAsia="Calibri" w:hAnsi="Calibri"/>
          <w:sz w:val="17"/>
          <w:szCs w:val="17"/>
        </w:rPr>
        <w:t xml:space="preserve">Analytical balance 0.1 mg</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Thermometer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KBK-MIR-MP-PRO-OPE-SOP-0015 SG solid determination by pycnometer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JSEA-PRO-MET-204-005  ·  Solids Specific Gravity by Pycnometer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