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Acid Neutralising Capacity Determination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HM-MMM-WHS-FRM-031-R01-JSEA-PRO-LAB-304-017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(H2SO4); 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Weigh the charge and record the exact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Add the standardised acid in the quantity the method states and allow the reaction to complete.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Heat as the method directs to drive the reaction, then cool.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Back-titrate the excess acid with standardised NaOH to the specified endpoint.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Calculate the acid neutralising capacity from the acid consumed.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Report alongside the NAG result - the pair is what determines the acid-forming classification.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Run a blank and a check sample with every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JSEA-PRO-LAB-304-017 Acid Neutralising Capacity Determination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