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HCN Gas Alarm Response - Laboratory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HM-MMM-WHS-FRM-031-R01-JSEA-PRO-LAB-305-006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On any personal monitor alarm: stop, hold your breath, and leave the room immediately by the nearest safe route.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Do NOT stop to make anything safe, cap anything, or collect anything.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Close the door behind you.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Raise the alarm and report your location and what you were working 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Account for everyone who was in the laboratory.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Do not re-enter for any reason, including to help someone, without breathing protection and a second person. Rescuers are the most common secondary casualties in a cyanide event.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Get the cyanide antidote kit and a trained first aider to the muster point.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Do not re-enter until the area is confirmed clear, the cause is understood and the Laboratory Supervisor releases the room.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JSEA-PRO-LAB-305-006 HCN Gas Alarm Response - Laboratory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