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Elution, Reactor and Thickener Sampling (071 Copper Elution and Precipitation)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whether acid or sodium hydrosulphide dosing is in progress. Do NOT sample the reactor while NaSH is being dosed - hydrogen sulphide is released on acid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 and determine pH immediately. The reactor runs at pH 3 to 5 on 10 per cent w/v sulphuric acid, so this stream is acidic and will release HCN on contact with any cyanide-bearing carry-over.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total suspended solids with the TSS meter.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Titrate free cyanide and bottle the laboratory split for WAD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Filter for solution and solid assay and submit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acid and NaSH dose rates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JSEA-PRO-MET-201-014 Copper Elution, Reactor and Thickener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