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Bottle Roll Leach Test - As-Received and Pulverised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HM-MMM-WHS-FRM-031-R01-JSEA-PRO-MET-205-007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bottle roller guarding is in place and the guard interlock works before loading.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Split the sample. Leave one split as received; pulverise the other to the method size.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Charge each bottle with the stated solids mass and solution volume.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Add lime to the target pH and confirm the pH before adding cyanide. NEVER add cyanide to a slurry below pH 10.5 - it releases HCN.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Add cyanide to the stated concentration and record the start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Roll for the stated period, opening at each interval only inside the fume cupboard to sample solution and to top up cyanide and lime.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At each interval record pH, free cyanide and take a solution sample for assay.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At the end, filter, wash and dry the residue, and assay both residue and final solution.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Calculate extraction against the calculated head and against the assayed head, and report both.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JSEA-PRO-MET-205-007 Bottle Roll Leach Test - As-Received and Pulverised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