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Online Analyser Verification Sampling - pH, Cyanide and Dissolved Oxygen (201 / 207 Sampling and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HM-MMM-WHS-FRM-031-R03-JSEA-PRO-MET-201-022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manual sample from the point the analyser draws from, or as close to it as the arrangement allows, and at the same moment.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analyser reading at the instant the sample is taken. A reading taken five minutes later is not a comparison.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Determine the same parameter in the field by the manual method.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both values and the difference in the analyser verification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the difference exceeds the tolerance set for that loop, report it to the Shift Supervisor and raise it with instrumentation. Do not adjust the analyser.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Submit a laboratory split so the field result itself is checked.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JSEA-PRO-MET-201-022 Online Analyser Verification Sampling - pH, Cyanide and Dissolved Oxygen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