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upellation of Bullion Samples - Muffle Furnace SF-3-SD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6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furnace extraction is running before the door is opened. Cupellation drives off lead and other base metal f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Preheat the furnace and the cupels to the method temperature before charging. A cold cupel crack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ar the full hot work set - face shield, heat-resistant gloves and apron. Long sleeves dow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arge with long tongs, standing to the side of the door. Never put your face in front of an open furnace at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Hold at the cupellation temperature for the period the method sets and watch for the brightening that marks the end of cupell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move with long tongs onto a heat mat and allow to cool before hand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ver the prill from the cupel completely. A prill left in a cupel is a low result and a lost accounting it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furnace, temperature and cycle against the batch, and reconcile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2 Cupellation of Bullion Samples - Muffle Furnace SF-3-S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