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Met Lab Equipment Receipt, Installation and Commissioning Handover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HM-MMM-WHS-FRM-031-R03-JSEA-PRO-MET-206-014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every delivery against quotation Q0023979 line by line. The quote is ex works, so shortages and transit damage are found here or not at all.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services each item needs are in place before installation - power, water, drainage, compressed air, extraction.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Note the items that need work not in the vendor scope: the dust collector pulse-system wiring, its isolator, the GPO and the compressed air connection.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Register the 600 L air receiver as a pressure vessel and arrange its statutory inspection before it is put into service. This is a legal requirement in Queensland, not a commissioning nicety.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Install, level and connect each instrument per its manual.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Calibrate or verify every instrument and balance before it is used for any result, and file the certificates.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Run a commissioning check on each instrument against a known standard and record the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Enter every item in the asset register with serial number, location, calibration interval and PM requirement.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Hand over formally, item by item, and record what is accepted and what is outstanding.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JSEA-PRO-MET-206-014 Met Lab Equipment Receipt, Installation and Commissioning Handover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