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Drying - Drying Oven Operation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HM-MMM-WHS-FRM-031-R03-JSEA-PRO-LAB-301-003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oven set temperature against the method before loading. Overheating drives off more than moisture and can alter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Spread the sample evenly on the tray, no deeper than the method allows, so it dries through.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Record the tray identity against the sample number. A mixed-up tray is an unrecoverable error.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Load with space for air to circulate. An overloaded oven does not reach constant mass in the stated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Dry until constant mass - two successive weighings that agree, not one weighing after a set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Handle hot trays with tongs and heat-resistant gloves, and set them on a heat mat.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Cool before weighing or splitting.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oven identity, set temperature and drying period against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JSEA-PRO-LAB-301-003 Sample Drying - Drying Oven Operation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