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Jaw Crusher Liner Change and Blockage Clearing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HM-MMM-WHS-FRM-031-R03-JSEA-PRO-LAB-301-005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JSEA-PRO-LAB-301-005 Jaw Crusher Liner Change and Blockage Clearing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