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Elution Efficiency and Barren Resin Loading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JSEA-PRO-MET-205-013 Resin Elution Efficiency and Barren Resin Loading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