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2A9A7" w14:textId="77777777" w:rsidR="003B6F0B" w:rsidRDefault="007D206C">
      <w:pPr>
        <w:spacing w:after="40" w:line="250" w:lineRule="auto"/>
      </w:pPr>
      <w:r>
        <w:rPr>
          <w:b/>
          <w:bCs/>
          <w:color w:val="1F3864"/>
        </w:rPr>
        <w:t>Mt. Morgan SITE PROCEDURE</w:t>
      </w:r>
    </w:p>
    <w:p w14:paraId="7042A9A8" w14:textId="77777777" w:rsidR="003B6F0B" w:rsidRDefault="007D206C">
      <w:pPr>
        <w:pBdr>
          <w:bottom w:val="single" w:sz="8" w:space="4" w:color="1F3864"/>
        </w:pBdr>
        <w:spacing w:after="80" w:line="300" w:lineRule="auto"/>
      </w:pPr>
      <w:r>
        <w:rPr>
          <w:b/>
          <w:bCs/>
          <w:color w:val="1F3864"/>
          <w:sz w:val="32"/>
          <w:szCs w:val="32"/>
        </w:rPr>
        <w:t>Laboratory Services, Safety and Quality</w:t>
      </w:r>
    </w:p>
    <w:p w14:paraId="7042A9A9" w14:textId="77777777" w:rsidR="003B6F0B" w:rsidRDefault="007D206C">
      <w:pPr>
        <w:spacing w:after="140" w:line="245" w:lineRule="auto"/>
      </w:pPr>
      <w:r>
        <w:rPr>
          <w:color w:val="555555"/>
          <w:sz w:val="17"/>
          <w:szCs w:val="17"/>
        </w:rPr>
        <w:t xml:space="preserve">Standard Work </w:t>
      </w:r>
      <w:proofErr w:type="gramStart"/>
      <w:r>
        <w:rPr>
          <w:color w:val="555555"/>
          <w:sz w:val="17"/>
          <w:szCs w:val="17"/>
        </w:rPr>
        <w:t>Procedure  ·</w:t>
      </w:r>
      <w:proofErr w:type="gramEnd"/>
      <w:r>
        <w:rPr>
          <w:color w:val="555555"/>
          <w:sz w:val="17"/>
          <w:szCs w:val="17"/>
        </w:rPr>
        <w:t xml:space="preserve">  Heritage </w:t>
      </w:r>
      <w:proofErr w:type="gramStart"/>
      <w:r>
        <w:rPr>
          <w:color w:val="555555"/>
          <w:sz w:val="17"/>
          <w:szCs w:val="17"/>
        </w:rPr>
        <w:t>Minerals  ·</w:t>
      </w:r>
      <w:proofErr w:type="gramEnd"/>
      <w:r>
        <w:rPr>
          <w:color w:val="555555"/>
          <w:sz w:val="17"/>
          <w:szCs w:val="17"/>
        </w:rPr>
        <w:t xml:space="preserve">  Mt. Morgan Processing Plant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B6F0B" w14:paraId="7042A9AC"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7042A9AA" w14:textId="77777777" w:rsidR="003B6F0B" w:rsidRDefault="007D206C">
            <w:pPr>
              <w:spacing w:line="235" w:lineRule="auto"/>
            </w:pPr>
            <w:r>
              <w:rPr>
                <w:b/>
                <w:bCs/>
                <w:sz w:val="17"/>
                <w:szCs w:val="17"/>
              </w:rPr>
              <w:t>Document number</w:t>
            </w:r>
          </w:p>
        </w:tc>
        <w:tc>
          <w:tcPr>
            <w:tcW w:w="6826" w:type="dxa"/>
            <w:tcMar>
              <w:top w:w="55" w:type="dxa"/>
              <w:left w:w="85" w:type="dxa"/>
              <w:bottom w:w="55" w:type="dxa"/>
              <w:right w:w="85" w:type="dxa"/>
            </w:tcMar>
          </w:tcPr>
          <w:p w14:paraId="7042A9AB" w14:textId="77777777" w:rsidR="003B6F0B" w:rsidRDefault="007D206C">
            <w:pPr>
              <w:spacing w:line="235" w:lineRule="auto"/>
            </w:pPr>
            <w:r>
              <w:rPr>
                <w:sz w:val="17"/>
                <w:szCs w:val="17"/>
              </w:rPr>
              <w:t>HM-PRC-VXX-PRO216</w:t>
            </w:r>
          </w:p>
        </w:tc>
      </w:tr>
      <w:tr w:rsidR="003B6F0B" w14:paraId="7042A9AF"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7042A9AD" w14:textId="77777777" w:rsidR="003B6F0B" w:rsidRDefault="007D206C">
            <w:pPr>
              <w:spacing w:line="235" w:lineRule="auto"/>
            </w:pPr>
            <w:r>
              <w:rPr>
                <w:b/>
                <w:bCs/>
                <w:sz w:val="17"/>
                <w:szCs w:val="17"/>
              </w:rPr>
              <w:t>Title</w:t>
            </w:r>
          </w:p>
        </w:tc>
        <w:tc>
          <w:tcPr>
            <w:tcW w:w="6826" w:type="dxa"/>
            <w:tcMar>
              <w:top w:w="55" w:type="dxa"/>
              <w:left w:w="85" w:type="dxa"/>
              <w:bottom w:w="55" w:type="dxa"/>
              <w:right w:w="85" w:type="dxa"/>
            </w:tcMar>
          </w:tcPr>
          <w:p w14:paraId="7042A9AE" w14:textId="77777777" w:rsidR="003B6F0B" w:rsidRDefault="007D206C">
            <w:pPr>
              <w:spacing w:line="235" w:lineRule="auto"/>
            </w:pPr>
            <w:r>
              <w:rPr>
                <w:sz w:val="17"/>
                <w:szCs w:val="17"/>
              </w:rPr>
              <w:t>Laboratory Services, Safety and Quality</w:t>
            </w:r>
          </w:p>
        </w:tc>
      </w:tr>
      <w:tr w:rsidR="003B6F0B" w14:paraId="7042A9B2"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7042A9B0" w14:textId="77777777" w:rsidR="003B6F0B" w:rsidRDefault="007D206C">
            <w:pPr>
              <w:spacing w:line="235" w:lineRule="auto"/>
            </w:pPr>
            <w:r>
              <w:rPr>
                <w:b/>
                <w:bCs/>
                <w:sz w:val="17"/>
                <w:szCs w:val="17"/>
              </w:rPr>
              <w:t>Scope</w:t>
            </w:r>
          </w:p>
        </w:tc>
        <w:tc>
          <w:tcPr>
            <w:tcW w:w="6826" w:type="dxa"/>
            <w:tcMar>
              <w:top w:w="55" w:type="dxa"/>
              <w:left w:w="85" w:type="dxa"/>
              <w:bottom w:w="55" w:type="dxa"/>
              <w:right w:w="85" w:type="dxa"/>
            </w:tcMar>
          </w:tcPr>
          <w:p w14:paraId="7042A9B1" w14:textId="77777777" w:rsidR="003B6F0B" w:rsidRDefault="007D206C">
            <w:pPr>
              <w:spacing w:line="235" w:lineRule="auto"/>
            </w:pPr>
            <w:r>
              <w:rPr>
                <w:sz w:val="17"/>
                <w:szCs w:val="17"/>
              </w:rPr>
              <w:t>Laboratory services, safety and quality - quality control and control charts, umpire assay management, chemical store and dangerous goods, cyanide handling, gas alarm response, emergency showers, ventilation and scrubber, waste, housekeeping, gold security, the maintenance and calibration register, compressed air and the pressure vessel, emergency equipment, and equipment commissioning.</w:t>
            </w:r>
          </w:p>
        </w:tc>
      </w:tr>
      <w:tr w:rsidR="003B6F0B" w14:paraId="7042A9B5"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7042A9B3" w14:textId="77777777" w:rsidR="003B6F0B" w:rsidRDefault="007D206C">
            <w:pPr>
              <w:spacing w:line="235" w:lineRule="auto"/>
            </w:pPr>
            <w:r>
              <w:rPr>
                <w:b/>
                <w:bCs/>
                <w:sz w:val="17"/>
                <w:szCs w:val="17"/>
              </w:rPr>
              <w:t>Register area</w:t>
            </w:r>
          </w:p>
        </w:tc>
        <w:tc>
          <w:tcPr>
            <w:tcW w:w="6826" w:type="dxa"/>
            <w:tcMar>
              <w:top w:w="55" w:type="dxa"/>
              <w:left w:w="85" w:type="dxa"/>
              <w:bottom w:w="55" w:type="dxa"/>
              <w:right w:w="85" w:type="dxa"/>
            </w:tcMar>
          </w:tcPr>
          <w:p w14:paraId="7042A9B4" w14:textId="77777777" w:rsidR="003B6F0B" w:rsidRDefault="007D206C">
            <w:pPr>
              <w:spacing w:line="235" w:lineRule="auto"/>
            </w:pPr>
            <w:r>
              <w:rPr>
                <w:sz w:val="17"/>
                <w:szCs w:val="17"/>
              </w:rPr>
              <w:t>305 Laboratory Services, on tabs JSEA_LAB and SWI-LAB</w:t>
            </w:r>
          </w:p>
        </w:tc>
      </w:tr>
      <w:tr w:rsidR="003B6F0B" w14:paraId="7042A9B8"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7042A9B6" w14:textId="77777777" w:rsidR="003B6F0B" w:rsidRDefault="007D206C">
            <w:pPr>
              <w:spacing w:line="235" w:lineRule="auto"/>
            </w:pPr>
            <w:r>
              <w:rPr>
                <w:b/>
                <w:bCs/>
                <w:sz w:val="17"/>
                <w:szCs w:val="17"/>
              </w:rPr>
              <w:t>Hazard analyses beneath</w:t>
            </w:r>
          </w:p>
        </w:tc>
        <w:tc>
          <w:tcPr>
            <w:tcW w:w="6826" w:type="dxa"/>
            <w:tcMar>
              <w:top w:w="55" w:type="dxa"/>
              <w:left w:w="85" w:type="dxa"/>
              <w:bottom w:w="55" w:type="dxa"/>
              <w:right w:w="85" w:type="dxa"/>
            </w:tcMar>
          </w:tcPr>
          <w:p w14:paraId="7042A9B7" w14:textId="77777777" w:rsidR="003B6F0B" w:rsidRDefault="007D206C">
            <w:pPr>
              <w:spacing w:line="235" w:lineRule="auto"/>
            </w:pPr>
            <w:r>
              <w:rPr>
                <w:sz w:val="17"/>
                <w:szCs w:val="17"/>
              </w:rPr>
              <w:t>16 (JSEA-PRO-LAB-305-001 to -016)</w:t>
            </w:r>
          </w:p>
        </w:tc>
      </w:tr>
      <w:tr w:rsidR="003B6F0B" w14:paraId="7042A9BB"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7042A9B9" w14:textId="77777777" w:rsidR="003B6F0B" w:rsidRDefault="007D206C">
            <w:pPr>
              <w:spacing w:line="235" w:lineRule="auto"/>
            </w:pPr>
            <w:r>
              <w:rPr>
                <w:b/>
                <w:bCs/>
                <w:sz w:val="17"/>
                <w:szCs w:val="17"/>
              </w:rPr>
              <w:t>Work instructions beneath</w:t>
            </w:r>
          </w:p>
        </w:tc>
        <w:tc>
          <w:tcPr>
            <w:tcW w:w="6826" w:type="dxa"/>
            <w:tcMar>
              <w:top w:w="55" w:type="dxa"/>
              <w:left w:w="85" w:type="dxa"/>
              <w:bottom w:w="55" w:type="dxa"/>
              <w:right w:w="85" w:type="dxa"/>
            </w:tcMar>
          </w:tcPr>
          <w:p w14:paraId="7042A9BA" w14:textId="77777777" w:rsidR="003B6F0B" w:rsidRDefault="007D206C">
            <w:pPr>
              <w:spacing w:line="235" w:lineRule="auto"/>
            </w:pPr>
            <w:r>
              <w:rPr>
                <w:sz w:val="17"/>
                <w:szCs w:val="17"/>
              </w:rPr>
              <w:t>12</w:t>
            </w:r>
          </w:p>
        </w:tc>
      </w:tr>
      <w:tr w:rsidR="003B6F0B" w14:paraId="7042A9BE"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7042A9BC" w14:textId="77777777" w:rsidR="003B6F0B" w:rsidRDefault="007D206C">
            <w:pPr>
              <w:spacing w:line="235" w:lineRule="auto"/>
            </w:pPr>
            <w:r>
              <w:rPr>
                <w:b/>
                <w:bCs/>
                <w:sz w:val="17"/>
                <w:szCs w:val="17"/>
              </w:rPr>
              <w:t>Process owner</w:t>
            </w:r>
          </w:p>
        </w:tc>
        <w:tc>
          <w:tcPr>
            <w:tcW w:w="6826" w:type="dxa"/>
            <w:tcMar>
              <w:top w:w="55" w:type="dxa"/>
              <w:left w:w="85" w:type="dxa"/>
              <w:bottom w:w="55" w:type="dxa"/>
              <w:right w:w="85" w:type="dxa"/>
            </w:tcMar>
          </w:tcPr>
          <w:p w14:paraId="7042A9BD" w14:textId="77777777" w:rsidR="003B6F0B" w:rsidRDefault="007D206C">
            <w:pPr>
              <w:spacing w:line="235" w:lineRule="auto"/>
            </w:pPr>
            <w:r>
              <w:rPr>
                <w:sz w:val="17"/>
                <w:szCs w:val="17"/>
              </w:rPr>
              <w:t xml:space="preserve">Heritage Mineral </w:t>
            </w:r>
            <w:proofErr w:type="gramStart"/>
            <w:r>
              <w:rPr>
                <w:sz w:val="17"/>
                <w:szCs w:val="17"/>
              </w:rPr>
              <w:t>Operations  ·</w:t>
            </w:r>
            <w:proofErr w:type="gramEnd"/>
            <w:r>
              <w:rPr>
                <w:sz w:val="17"/>
                <w:szCs w:val="17"/>
              </w:rPr>
              <w:t xml:space="preserve">  Business unit Mt. Morgan</w:t>
            </w:r>
          </w:p>
        </w:tc>
      </w:tr>
      <w:tr w:rsidR="003B6F0B" w14:paraId="7042A9C1"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7042A9BF" w14:textId="77777777" w:rsidR="003B6F0B" w:rsidRDefault="007D206C">
            <w:pPr>
              <w:spacing w:line="235" w:lineRule="auto"/>
            </w:pPr>
            <w:r>
              <w:rPr>
                <w:b/>
                <w:bCs/>
                <w:sz w:val="17"/>
                <w:szCs w:val="17"/>
              </w:rPr>
              <w:t>Document owner</w:t>
            </w:r>
          </w:p>
        </w:tc>
        <w:tc>
          <w:tcPr>
            <w:tcW w:w="6826" w:type="dxa"/>
            <w:tcMar>
              <w:top w:w="55" w:type="dxa"/>
              <w:left w:w="85" w:type="dxa"/>
              <w:bottom w:w="55" w:type="dxa"/>
              <w:right w:w="85" w:type="dxa"/>
            </w:tcMar>
          </w:tcPr>
          <w:p w14:paraId="7042A9C0" w14:textId="77777777" w:rsidR="003B6F0B" w:rsidRDefault="007D206C">
            <w:pPr>
              <w:spacing w:line="235" w:lineRule="auto"/>
            </w:pPr>
            <w:r>
              <w:rPr>
                <w:sz w:val="17"/>
                <w:szCs w:val="17"/>
              </w:rPr>
              <w:t>Process Operations Superintendent</w:t>
            </w:r>
          </w:p>
        </w:tc>
      </w:tr>
      <w:tr w:rsidR="003B6F0B" w14:paraId="7042A9C4"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7042A9C2" w14:textId="77777777" w:rsidR="003B6F0B" w:rsidRDefault="007D206C">
            <w:pPr>
              <w:spacing w:line="235" w:lineRule="auto"/>
            </w:pPr>
            <w:r>
              <w:rPr>
                <w:b/>
                <w:bCs/>
                <w:sz w:val="17"/>
                <w:szCs w:val="17"/>
              </w:rPr>
              <w:t>Document approver</w:t>
            </w:r>
          </w:p>
        </w:tc>
        <w:tc>
          <w:tcPr>
            <w:tcW w:w="6826" w:type="dxa"/>
            <w:tcMar>
              <w:top w:w="55" w:type="dxa"/>
              <w:left w:w="85" w:type="dxa"/>
              <w:bottom w:w="55" w:type="dxa"/>
              <w:right w:w="85" w:type="dxa"/>
            </w:tcMar>
          </w:tcPr>
          <w:p w14:paraId="7042A9C3" w14:textId="77777777" w:rsidR="003B6F0B" w:rsidRDefault="007D206C">
            <w:pPr>
              <w:spacing w:line="235" w:lineRule="auto"/>
            </w:pPr>
            <w:r>
              <w:rPr>
                <w:sz w:val="17"/>
                <w:szCs w:val="17"/>
              </w:rPr>
              <w:t>Process Manager</w:t>
            </w:r>
          </w:p>
        </w:tc>
      </w:tr>
      <w:tr w:rsidR="003B6F0B" w14:paraId="7042A9C7"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7042A9C5" w14:textId="77777777" w:rsidR="003B6F0B" w:rsidRDefault="007D206C">
            <w:pPr>
              <w:spacing w:line="235" w:lineRule="auto"/>
            </w:pPr>
            <w:r>
              <w:rPr>
                <w:b/>
                <w:bCs/>
                <w:sz w:val="17"/>
                <w:szCs w:val="17"/>
              </w:rPr>
              <w:t>Revision</w:t>
            </w:r>
          </w:p>
        </w:tc>
        <w:tc>
          <w:tcPr>
            <w:tcW w:w="6826" w:type="dxa"/>
            <w:tcMar>
              <w:top w:w="55" w:type="dxa"/>
              <w:left w:w="85" w:type="dxa"/>
              <w:bottom w:w="55" w:type="dxa"/>
              <w:right w:w="85" w:type="dxa"/>
            </w:tcMar>
          </w:tcPr>
          <w:p w14:paraId="7042A9C6" w14:textId="77777777" w:rsidR="003B6F0B" w:rsidRDefault="007D206C">
            <w:pPr>
              <w:spacing w:line="235" w:lineRule="auto"/>
            </w:pPr>
            <w:r>
              <w:rPr>
                <w:sz w:val="17"/>
                <w:szCs w:val="17"/>
              </w:rPr>
              <w:t>Rev A</w:t>
            </w:r>
          </w:p>
        </w:tc>
      </w:tr>
      <w:tr w:rsidR="003B6F0B" w14:paraId="7042A9CA"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7042A9C8" w14:textId="77777777" w:rsidR="003B6F0B" w:rsidRDefault="007D206C">
            <w:pPr>
              <w:spacing w:line="235" w:lineRule="auto"/>
            </w:pPr>
            <w:r>
              <w:rPr>
                <w:b/>
                <w:bCs/>
                <w:sz w:val="17"/>
                <w:szCs w:val="17"/>
              </w:rPr>
              <w:t>Date</w:t>
            </w:r>
          </w:p>
        </w:tc>
        <w:tc>
          <w:tcPr>
            <w:tcW w:w="6826" w:type="dxa"/>
            <w:tcMar>
              <w:top w:w="55" w:type="dxa"/>
              <w:left w:w="85" w:type="dxa"/>
              <w:bottom w:w="55" w:type="dxa"/>
              <w:right w:w="85" w:type="dxa"/>
            </w:tcMar>
          </w:tcPr>
          <w:p w14:paraId="7042A9C9" w14:textId="77777777" w:rsidR="003B6F0B" w:rsidRDefault="007D206C">
            <w:pPr>
              <w:spacing w:line="235" w:lineRule="auto"/>
            </w:pPr>
            <w:r>
              <w:rPr>
                <w:sz w:val="17"/>
                <w:szCs w:val="17"/>
              </w:rPr>
              <w:t>11 August 2026</w:t>
            </w:r>
          </w:p>
        </w:tc>
      </w:tr>
      <w:tr w:rsidR="003B6F0B" w14:paraId="7042A9CD"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7042A9CB" w14:textId="77777777" w:rsidR="003B6F0B" w:rsidRDefault="007D206C">
            <w:pPr>
              <w:spacing w:line="235" w:lineRule="auto"/>
            </w:pPr>
            <w:r>
              <w:rPr>
                <w:b/>
                <w:bCs/>
                <w:sz w:val="17"/>
                <w:szCs w:val="17"/>
              </w:rPr>
              <w:t>Prepared by</w:t>
            </w:r>
          </w:p>
        </w:tc>
        <w:tc>
          <w:tcPr>
            <w:tcW w:w="6826" w:type="dxa"/>
            <w:tcMar>
              <w:top w:w="55" w:type="dxa"/>
              <w:left w:w="85" w:type="dxa"/>
              <w:bottom w:w="55" w:type="dxa"/>
              <w:right w:w="85" w:type="dxa"/>
            </w:tcMar>
          </w:tcPr>
          <w:p w14:paraId="7042A9CC" w14:textId="77777777" w:rsidR="003B6F0B" w:rsidRDefault="007D206C">
            <w:pPr>
              <w:spacing w:line="235" w:lineRule="auto"/>
            </w:pPr>
            <w:r>
              <w:rPr>
                <w:sz w:val="17"/>
                <w:szCs w:val="17"/>
              </w:rPr>
              <w:t>GGT (cost code 4034-033)</w:t>
            </w:r>
          </w:p>
        </w:tc>
      </w:tr>
      <w:tr w:rsidR="003B6F0B" w14:paraId="7042A9D0"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7042A9CE" w14:textId="77777777" w:rsidR="003B6F0B" w:rsidRDefault="007D206C">
            <w:pPr>
              <w:spacing w:line="235" w:lineRule="auto"/>
            </w:pPr>
            <w:r>
              <w:rPr>
                <w:b/>
                <w:bCs/>
                <w:sz w:val="17"/>
                <w:szCs w:val="17"/>
              </w:rPr>
              <w:t>Reviewed by</w:t>
            </w:r>
          </w:p>
        </w:tc>
        <w:tc>
          <w:tcPr>
            <w:tcW w:w="6826" w:type="dxa"/>
            <w:tcMar>
              <w:top w:w="55" w:type="dxa"/>
              <w:left w:w="85" w:type="dxa"/>
              <w:bottom w:w="55" w:type="dxa"/>
              <w:right w:w="85" w:type="dxa"/>
            </w:tcMar>
          </w:tcPr>
          <w:p w14:paraId="7042A9CF" w14:textId="77777777" w:rsidR="003B6F0B" w:rsidRDefault="007D206C">
            <w:pPr>
              <w:spacing w:line="235" w:lineRule="auto"/>
            </w:pPr>
            <w:r>
              <w:rPr>
                <w:sz w:val="17"/>
                <w:szCs w:val="17"/>
              </w:rPr>
              <w:t>________________________</w:t>
            </w:r>
          </w:p>
        </w:tc>
      </w:tr>
      <w:tr w:rsidR="003B6F0B" w14:paraId="7042A9D3"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7042A9D1" w14:textId="77777777" w:rsidR="003B6F0B" w:rsidRDefault="007D206C">
            <w:pPr>
              <w:spacing w:line="235" w:lineRule="auto"/>
            </w:pPr>
            <w:r>
              <w:rPr>
                <w:b/>
                <w:bCs/>
                <w:sz w:val="17"/>
                <w:szCs w:val="17"/>
              </w:rPr>
              <w:t>Approved by</w:t>
            </w:r>
          </w:p>
        </w:tc>
        <w:tc>
          <w:tcPr>
            <w:tcW w:w="6826" w:type="dxa"/>
            <w:tcMar>
              <w:top w:w="55" w:type="dxa"/>
              <w:left w:w="85" w:type="dxa"/>
              <w:bottom w:w="55" w:type="dxa"/>
              <w:right w:w="85" w:type="dxa"/>
            </w:tcMar>
          </w:tcPr>
          <w:p w14:paraId="7042A9D2" w14:textId="77777777" w:rsidR="003B6F0B" w:rsidRDefault="007D206C">
            <w:pPr>
              <w:spacing w:line="235" w:lineRule="auto"/>
            </w:pPr>
            <w:r>
              <w:rPr>
                <w:sz w:val="17"/>
                <w:szCs w:val="17"/>
              </w:rPr>
              <w:t>________________________</w:t>
            </w:r>
          </w:p>
        </w:tc>
      </w:tr>
    </w:tbl>
    <w:p w14:paraId="7042A9D4" w14:textId="77777777" w:rsidR="003B6F0B" w:rsidRDefault="003B6F0B">
      <w:pPr>
        <w:spacing w:after="100" w:line="245" w:lineRule="auto"/>
      </w:pPr>
    </w:p>
    <w:p w14:paraId="7042A9D5" w14:textId="77777777" w:rsidR="003B6F0B" w:rsidRDefault="007D206C">
      <w:pPr>
        <w:pStyle w:val="Heading1"/>
        <w:spacing w:before="260" w:after="120"/>
      </w:pPr>
      <w:proofErr w:type="gramStart"/>
      <w:r>
        <w:rPr>
          <w:b/>
          <w:bCs/>
          <w:color w:val="1F3864"/>
          <w:sz w:val="24"/>
          <w:szCs w:val="24"/>
        </w:rPr>
        <w:t>1  PURPOSE</w:t>
      </w:r>
      <w:proofErr w:type="gramEnd"/>
      <w:r>
        <w:rPr>
          <w:b/>
          <w:bCs/>
          <w:color w:val="1F3864"/>
          <w:sz w:val="24"/>
          <w:szCs w:val="24"/>
        </w:rPr>
        <w:t xml:space="preserve"> / SCOPE</w:t>
      </w:r>
    </w:p>
    <w:p w14:paraId="7042A9D6" w14:textId="77777777" w:rsidR="003B6F0B" w:rsidRDefault="007D206C">
      <w:pPr>
        <w:spacing w:after="60" w:line="245" w:lineRule="auto"/>
      </w:pPr>
      <w:r>
        <w:rPr>
          <w:sz w:val="17"/>
          <w:szCs w:val="17"/>
        </w:rPr>
        <w:t>This procedure covers laboratory services, safety and quality at the Mt. Morgan processing plant. It is the procedure that the 16 hazard analyses and 12 work instructions in register area 305 sit under.</w:t>
      </w:r>
    </w:p>
    <w:p w14:paraId="7042A9D7" w14:textId="77777777" w:rsidR="003B6F0B" w:rsidRDefault="007D206C">
      <w:pPr>
        <w:spacing w:after="60" w:line="245" w:lineRule="auto"/>
      </w:pPr>
      <w:r>
        <w:rPr>
          <w:sz w:val="17"/>
          <w:szCs w:val="17"/>
        </w:rPr>
        <w:t>Laboratory services, safety and quality - quality control and control charts, umpire assay management, chemical store and dangerous goods, cyanide handling, gas alarm response, emergency showers, ventilation and scrubber, waste, housekeeping, gold security, the maintenance and calibration register, compressed air and the pressure vessel, emergency equipment, and equipment commissioning.</w:t>
      </w:r>
    </w:p>
    <w:p w14:paraId="7042A9D8" w14:textId="77777777" w:rsidR="003B6F0B" w:rsidRDefault="007D206C">
      <w:pPr>
        <w:pStyle w:val="Heading1"/>
        <w:spacing w:before="260" w:after="120"/>
      </w:pPr>
      <w:proofErr w:type="gramStart"/>
      <w:r>
        <w:rPr>
          <w:b/>
          <w:bCs/>
          <w:color w:val="1F3864"/>
          <w:sz w:val="24"/>
          <w:szCs w:val="24"/>
        </w:rPr>
        <w:t>2  RESPONSIBILITIES</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B6F0B" w14:paraId="7042A9DB" w14:textId="77777777">
        <w:tblPrEx>
          <w:tblCellMar>
            <w:top w:w="0" w:type="dxa"/>
            <w:bottom w:w="0" w:type="dxa"/>
          </w:tblCellMar>
        </w:tblPrEx>
        <w:trPr>
          <w:tblHeader/>
        </w:trPr>
        <w:tc>
          <w:tcPr>
            <w:tcW w:w="2600" w:type="dxa"/>
            <w:shd w:val="clear" w:color="auto" w:fill="1F3864"/>
            <w:tcMar>
              <w:top w:w="55" w:type="dxa"/>
              <w:left w:w="85" w:type="dxa"/>
              <w:bottom w:w="55" w:type="dxa"/>
              <w:right w:w="85" w:type="dxa"/>
            </w:tcMar>
          </w:tcPr>
          <w:p w14:paraId="7042A9D9" w14:textId="77777777" w:rsidR="003B6F0B" w:rsidRDefault="007D206C">
            <w:pPr>
              <w:spacing w:line="235" w:lineRule="auto"/>
            </w:pPr>
            <w:r>
              <w:rPr>
                <w:b/>
                <w:bCs/>
                <w:color w:val="FFFFFF"/>
                <w:sz w:val="16"/>
                <w:szCs w:val="16"/>
              </w:rPr>
              <w:t>Role</w:t>
            </w:r>
          </w:p>
        </w:tc>
        <w:tc>
          <w:tcPr>
            <w:tcW w:w="6426" w:type="dxa"/>
            <w:shd w:val="clear" w:color="auto" w:fill="1F3864"/>
            <w:tcMar>
              <w:top w:w="55" w:type="dxa"/>
              <w:left w:w="85" w:type="dxa"/>
              <w:bottom w:w="55" w:type="dxa"/>
              <w:right w:w="85" w:type="dxa"/>
            </w:tcMar>
          </w:tcPr>
          <w:p w14:paraId="7042A9DA" w14:textId="77777777" w:rsidR="003B6F0B" w:rsidRDefault="007D206C">
            <w:pPr>
              <w:spacing w:line="235" w:lineRule="auto"/>
            </w:pPr>
            <w:r>
              <w:rPr>
                <w:b/>
                <w:bCs/>
                <w:color w:val="FFFFFF"/>
                <w:sz w:val="16"/>
                <w:szCs w:val="16"/>
              </w:rPr>
              <w:t>Responsibilities</w:t>
            </w:r>
          </w:p>
        </w:tc>
      </w:tr>
      <w:tr w:rsidR="003B6F0B" w14:paraId="7042A9E1" w14:textId="77777777">
        <w:tblPrEx>
          <w:tblCellMar>
            <w:top w:w="0" w:type="dxa"/>
            <w:bottom w:w="0" w:type="dxa"/>
          </w:tblCellMar>
        </w:tblPrEx>
        <w:tc>
          <w:tcPr>
            <w:tcW w:w="2600" w:type="dxa"/>
            <w:tcMar>
              <w:top w:w="55" w:type="dxa"/>
              <w:left w:w="85" w:type="dxa"/>
              <w:bottom w:w="55" w:type="dxa"/>
              <w:right w:w="85" w:type="dxa"/>
            </w:tcMar>
          </w:tcPr>
          <w:p w14:paraId="7042A9DC" w14:textId="77777777" w:rsidR="003B6F0B" w:rsidRDefault="007D206C">
            <w:pPr>
              <w:spacing w:line="235" w:lineRule="auto"/>
            </w:pPr>
            <w:r>
              <w:rPr>
                <w:sz w:val="16"/>
                <w:szCs w:val="16"/>
              </w:rPr>
              <w:t>Laboratory Technician</w:t>
            </w:r>
          </w:p>
        </w:tc>
        <w:tc>
          <w:tcPr>
            <w:tcW w:w="6426" w:type="dxa"/>
            <w:tcMar>
              <w:top w:w="55" w:type="dxa"/>
              <w:left w:w="85" w:type="dxa"/>
              <w:bottom w:w="55" w:type="dxa"/>
              <w:right w:w="85" w:type="dxa"/>
            </w:tcMar>
          </w:tcPr>
          <w:p w14:paraId="7042A9DD" w14:textId="77777777" w:rsidR="003B6F0B" w:rsidRDefault="007D206C">
            <w:pPr>
              <w:spacing w:after="30" w:line="235" w:lineRule="auto"/>
            </w:pPr>
            <w:r>
              <w:rPr>
                <w:sz w:val="16"/>
                <w:szCs w:val="16"/>
              </w:rPr>
              <w:t>Carry out the task to the schedule and to the work instruction.</w:t>
            </w:r>
          </w:p>
          <w:p w14:paraId="7042A9DE" w14:textId="77777777" w:rsidR="003B6F0B" w:rsidRDefault="007D206C">
            <w:pPr>
              <w:spacing w:after="30" w:line="235" w:lineRule="auto"/>
            </w:pPr>
            <w:r>
              <w:rPr>
                <w:sz w:val="16"/>
                <w:szCs w:val="16"/>
              </w:rPr>
              <w:t>Only carry out work where competent and authorised to do so.</w:t>
            </w:r>
          </w:p>
          <w:p w14:paraId="7042A9DF" w14:textId="77777777" w:rsidR="003B6F0B" w:rsidRDefault="007D206C">
            <w:pPr>
              <w:spacing w:after="30" w:line="235" w:lineRule="auto"/>
            </w:pPr>
            <w:r>
              <w:rPr>
                <w:sz w:val="16"/>
                <w:szCs w:val="16"/>
              </w:rPr>
              <w:t xml:space="preserve">Record what was </w:t>
            </w:r>
            <w:proofErr w:type="gramStart"/>
            <w:r>
              <w:rPr>
                <w:sz w:val="16"/>
                <w:szCs w:val="16"/>
              </w:rPr>
              <w:t>actually done</w:t>
            </w:r>
            <w:proofErr w:type="gramEnd"/>
            <w:r>
              <w:rPr>
                <w:sz w:val="16"/>
                <w:szCs w:val="16"/>
              </w:rPr>
              <w:t>. Work not done is recorded as not done - never invented and never back-filled.</w:t>
            </w:r>
          </w:p>
          <w:p w14:paraId="7042A9E0" w14:textId="77777777" w:rsidR="003B6F0B" w:rsidRDefault="007D206C">
            <w:pPr>
              <w:spacing w:line="235" w:lineRule="auto"/>
            </w:pPr>
            <w:r>
              <w:rPr>
                <w:sz w:val="16"/>
                <w:szCs w:val="16"/>
              </w:rPr>
              <w:t>Stop and report if any control in the JSEA is not in place.</w:t>
            </w:r>
          </w:p>
        </w:tc>
      </w:tr>
      <w:tr w:rsidR="003B6F0B" w14:paraId="7042A9E7" w14:textId="77777777">
        <w:tblPrEx>
          <w:tblCellMar>
            <w:top w:w="0" w:type="dxa"/>
            <w:bottom w:w="0" w:type="dxa"/>
          </w:tblCellMar>
        </w:tblPrEx>
        <w:tc>
          <w:tcPr>
            <w:tcW w:w="2600" w:type="dxa"/>
            <w:shd w:val="clear" w:color="auto" w:fill="F2F5FA"/>
            <w:tcMar>
              <w:top w:w="55" w:type="dxa"/>
              <w:left w:w="85" w:type="dxa"/>
              <w:bottom w:w="55" w:type="dxa"/>
              <w:right w:w="85" w:type="dxa"/>
            </w:tcMar>
          </w:tcPr>
          <w:p w14:paraId="7042A9E2" w14:textId="77777777" w:rsidR="003B6F0B" w:rsidRDefault="007D206C">
            <w:pPr>
              <w:spacing w:line="235" w:lineRule="auto"/>
            </w:pPr>
            <w:r>
              <w:rPr>
                <w:sz w:val="16"/>
                <w:szCs w:val="16"/>
              </w:rPr>
              <w:t>Laboratory Supervisor</w:t>
            </w:r>
          </w:p>
        </w:tc>
        <w:tc>
          <w:tcPr>
            <w:tcW w:w="6426" w:type="dxa"/>
            <w:shd w:val="clear" w:color="auto" w:fill="F2F5FA"/>
            <w:tcMar>
              <w:top w:w="55" w:type="dxa"/>
              <w:left w:w="85" w:type="dxa"/>
              <w:bottom w:w="55" w:type="dxa"/>
              <w:right w:w="85" w:type="dxa"/>
            </w:tcMar>
          </w:tcPr>
          <w:p w14:paraId="7042A9E3" w14:textId="77777777" w:rsidR="003B6F0B" w:rsidRDefault="007D206C">
            <w:pPr>
              <w:spacing w:after="30" w:line="235" w:lineRule="auto"/>
            </w:pPr>
            <w:r>
              <w:rPr>
                <w:sz w:val="16"/>
                <w:szCs w:val="16"/>
              </w:rPr>
              <w:t>Authorise the task and confirm the area is fit before it starts.</w:t>
            </w:r>
          </w:p>
          <w:p w14:paraId="7042A9E4" w14:textId="77777777" w:rsidR="003B6F0B" w:rsidRDefault="007D206C">
            <w:pPr>
              <w:spacing w:after="30" w:line="235" w:lineRule="auto"/>
            </w:pPr>
            <w:r>
              <w:rPr>
                <w:sz w:val="16"/>
                <w:szCs w:val="16"/>
              </w:rPr>
              <w:t>Know that the task is in progress and where the person is.</w:t>
            </w:r>
          </w:p>
          <w:p w14:paraId="7042A9E5" w14:textId="77777777" w:rsidR="003B6F0B" w:rsidRDefault="007D206C">
            <w:pPr>
              <w:spacing w:after="30" w:line="235" w:lineRule="auto"/>
            </w:pPr>
            <w:r>
              <w:rPr>
                <w:sz w:val="16"/>
                <w:szCs w:val="16"/>
              </w:rPr>
              <w:t>Understand that much of the plant is automated and equipment may start or stop without warning.</w:t>
            </w:r>
          </w:p>
          <w:p w14:paraId="7042A9E6" w14:textId="77777777" w:rsidR="003B6F0B" w:rsidRDefault="007D206C">
            <w:pPr>
              <w:spacing w:line="235" w:lineRule="auto"/>
            </w:pPr>
            <w:r>
              <w:rPr>
                <w:sz w:val="16"/>
                <w:szCs w:val="16"/>
              </w:rPr>
              <w:t>Act on any off-specification result reported from the task.</w:t>
            </w:r>
          </w:p>
        </w:tc>
      </w:tr>
      <w:tr w:rsidR="003B6F0B" w14:paraId="7042A9EC" w14:textId="77777777">
        <w:tblPrEx>
          <w:tblCellMar>
            <w:top w:w="0" w:type="dxa"/>
            <w:bottom w:w="0" w:type="dxa"/>
          </w:tblCellMar>
        </w:tblPrEx>
        <w:tc>
          <w:tcPr>
            <w:tcW w:w="2600" w:type="dxa"/>
            <w:tcMar>
              <w:top w:w="55" w:type="dxa"/>
              <w:left w:w="85" w:type="dxa"/>
              <w:bottom w:w="55" w:type="dxa"/>
              <w:right w:w="85" w:type="dxa"/>
            </w:tcMar>
          </w:tcPr>
          <w:p w14:paraId="7042A9E8" w14:textId="77777777" w:rsidR="003B6F0B" w:rsidRDefault="007D206C">
            <w:pPr>
              <w:spacing w:line="235" w:lineRule="auto"/>
            </w:pPr>
            <w:r>
              <w:rPr>
                <w:sz w:val="16"/>
                <w:szCs w:val="16"/>
              </w:rPr>
              <w:t>Chief Chemist / Metallurgist</w:t>
            </w:r>
          </w:p>
        </w:tc>
        <w:tc>
          <w:tcPr>
            <w:tcW w:w="6426" w:type="dxa"/>
            <w:tcMar>
              <w:top w:w="55" w:type="dxa"/>
              <w:left w:w="85" w:type="dxa"/>
              <w:bottom w:w="55" w:type="dxa"/>
              <w:right w:w="85" w:type="dxa"/>
            </w:tcMar>
          </w:tcPr>
          <w:p w14:paraId="7042A9E9" w14:textId="77777777" w:rsidR="003B6F0B" w:rsidRDefault="007D206C">
            <w:pPr>
              <w:spacing w:after="30" w:line="235" w:lineRule="auto"/>
            </w:pPr>
            <w:r>
              <w:rPr>
                <w:sz w:val="16"/>
                <w:szCs w:val="16"/>
              </w:rPr>
              <w:t>Set and maintain the schedule - what is done, how often, and what is reported.</w:t>
            </w:r>
          </w:p>
          <w:p w14:paraId="7042A9EA" w14:textId="77777777" w:rsidR="003B6F0B" w:rsidRDefault="007D206C">
            <w:pPr>
              <w:spacing w:after="30" w:line="235" w:lineRule="auto"/>
            </w:pPr>
            <w:r>
              <w:rPr>
                <w:sz w:val="16"/>
                <w:szCs w:val="16"/>
              </w:rPr>
              <w:t>Review the results and act on the trends.</w:t>
            </w:r>
          </w:p>
          <w:p w14:paraId="7042A9EB" w14:textId="77777777" w:rsidR="003B6F0B" w:rsidRDefault="007D206C">
            <w:pPr>
              <w:spacing w:line="235" w:lineRule="auto"/>
            </w:pPr>
            <w:r>
              <w:rPr>
                <w:sz w:val="16"/>
                <w:szCs w:val="16"/>
              </w:rPr>
              <w:t>Investigate any variance outside the agreed tolerance before a period is closed.</w:t>
            </w:r>
          </w:p>
        </w:tc>
      </w:tr>
      <w:tr w:rsidR="003B6F0B" w14:paraId="7042A9F1" w14:textId="77777777">
        <w:tblPrEx>
          <w:tblCellMar>
            <w:top w:w="0" w:type="dxa"/>
            <w:bottom w:w="0" w:type="dxa"/>
          </w:tblCellMar>
        </w:tblPrEx>
        <w:tc>
          <w:tcPr>
            <w:tcW w:w="2600" w:type="dxa"/>
            <w:shd w:val="clear" w:color="auto" w:fill="F2F5FA"/>
            <w:tcMar>
              <w:top w:w="55" w:type="dxa"/>
              <w:left w:w="85" w:type="dxa"/>
              <w:bottom w:w="55" w:type="dxa"/>
              <w:right w:w="85" w:type="dxa"/>
            </w:tcMar>
          </w:tcPr>
          <w:p w14:paraId="7042A9ED" w14:textId="77777777" w:rsidR="003B6F0B" w:rsidRDefault="007D206C">
            <w:pPr>
              <w:spacing w:line="235" w:lineRule="auto"/>
            </w:pPr>
            <w:r>
              <w:rPr>
                <w:sz w:val="16"/>
                <w:szCs w:val="16"/>
              </w:rPr>
              <w:t>Laboratory Manager / Superintendent</w:t>
            </w:r>
          </w:p>
        </w:tc>
        <w:tc>
          <w:tcPr>
            <w:tcW w:w="6426" w:type="dxa"/>
            <w:shd w:val="clear" w:color="auto" w:fill="F2F5FA"/>
            <w:tcMar>
              <w:top w:w="55" w:type="dxa"/>
              <w:left w:w="85" w:type="dxa"/>
              <w:bottom w:w="55" w:type="dxa"/>
              <w:right w:w="85" w:type="dxa"/>
            </w:tcMar>
          </w:tcPr>
          <w:p w14:paraId="7042A9EE" w14:textId="77777777" w:rsidR="003B6F0B" w:rsidRDefault="007D206C">
            <w:pPr>
              <w:spacing w:after="30" w:line="235" w:lineRule="auto"/>
            </w:pPr>
            <w:r>
              <w:rPr>
                <w:sz w:val="16"/>
                <w:szCs w:val="16"/>
              </w:rPr>
              <w:t>Ensure all personnel are trained and competent.</w:t>
            </w:r>
          </w:p>
          <w:p w14:paraId="7042A9EF" w14:textId="77777777" w:rsidR="003B6F0B" w:rsidRDefault="007D206C">
            <w:pPr>
              <w:spacing w:after="30" w:line="235" w:lineRule="auto"/>
            </w:pPr>
            <w:r>
              <w:rPr>
                <w:sz w:val="16"/>
                <w:szCs w:val="16"/>
              </w:rPr>
              <w:t>Ensure this procedure and the documents beneath it are reviewed at the stated interval.</w:t>
            </w:r>
          </w:p>
          <w:p w14:paraId="7042A9F0" w14:textId="77777777" w:rsidR="003B6F0B" w:rsidRDefault="007D206C">
            <w:pPr>
              <w:spacing w:line="235" w:lineRule="auto"/>
            </w:pPr>
            <w:r>
              <w:rPr>
                <w:sz w:val="16"/>
                <w:szCs w:val="16"/>
              </w:rPr>
              <w:t>Approve the risk ranking in the JSEAs.</w:t>
            </w:r>
          </w:p>
        </w:tc>
      </w:tr>
    </w:tbl>
    <w:p w14:paraId="7042A9F2" w14:textId="77777777" w:rsidR="003B6F0B" w:rsidRDefault="003B6F0B">
      <w:pPr>
        <w:spacing w:after="60" w:line="245" w:lineRule="auto"/>
      </w:pPr>
    </w:p>
    <w:p w14:paraId="44A20F90" w14:textId="77777777" w:rsidR="00D65F6D" w:rsidRDefault="00D65F6D">
      <w:pPr>
        <w:spacing w:after="60" w:line="245" w:lineRule="auto"/>
      </w:pPr>
    </w:p>
    <w:p w14:paraId="4A483437" w14:textId="77777777" w:rsidR="00D65F6D" w:rsidRDefault="00D65F6D">
      <w:pPr>
        <w:spacing w:after="60" w:line="245" w:lineRule="auto"/>
      </w:pPr>
    </w:p>
    <w:p w14:paraId="0242E2B9" w14:textId="77777777" w:rsidR="00D65F6D" w:rsidRDefault="00D65F6D">
      <w:pPr>
        <w:spacing w:after="60" w:line="245" w:lineRule="auto"/>
      </w:pPr>
    </w:p>
    <w:p w14:paraId="7042A9F3" w14:textId="77777777" w:rsidR="003B6F0B" w:rsidRDefault="007D206C">
      <w:pPr>
        <w:pStyle w:val="Heading1"/>
        <w:spacing w:before="260" w:after="120"/>
      </w:pPr>
      <w:proofErr w:type="gramStart"/>
      <w:r>
        <w:rPr>
          <w:b/>
          <w:bCs/>
          <w:color w:val="1F3864"/>
          <w:sz w:val="24"/>
          <w:szCs w:val="24"/>
        </w:rPr>
        <w:lastRenderedPageBreak/>
        <w:t>3  ABBREVIATIONS</w:t>
      </w:r>
      <w:proofErr w:type="gramEnd"/>
      <w:r>
        <w:rPr>
          <w:b/>
          <w:bCs/>
          <w:color w:val="1F3864"/>
          <w:sz w:val="24"/>
          <w:szCs w:val="24"/>
        </w:rPr>
        <w:t xml:space="preserve"> / DEFINITIONS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B6F0B" w14:paraId="7042A9F6" w14:textId="77777777">
        <w:tblPrEx>
          <w:tblCellMar>
            <w:top w:w="0" w:type="dxa"/>
            <w:bottom w:w="0" w:type="dxa"/>
          </w:tblCellMar>
        </w:tblPrEx>
        <w:trPr>
          <w:tblHeader/>
        </w:trPr>
        <w:tc>
          <w:tcPr>
            <w:tcW w:w="2200" w:type="dxa"/>
            <w:shd w:val="clear" w:color="auto" w:fill="1F3864"/>
            <w:tcMar>
              <w:top w:w="55" w:type="dxa"/>
              <w:left w:w="85" w:type="dxa"/>
              <w:bottom w:w="55" w:type="dxa"/>
              <w:right w:w="85" w:type="dxa"/>
            </w:tcMar>
          </w:tcPr>
          <w:p w14:paraId="7042A9F4" w14:textId="77777777" w:rsidR="003B6F0B" w:rsidRDefault="007D206C">
            <w:pPr>
              <w:spacing w:line="235" w:lineRule="auto"/>
            </w:pPr>
            <w:r>
              <w:rPr>
                <w:b/>
                <w:bCs/>
                <w:color w:val="FFFFFF"/>
                <w:sz w:val="16"/>
                <w:szCs w:val="16"/>
              </w:rPr>
              <w:t>Term</w:t>
            </w:r>
          </w:p>
        </w:tc>
        <w:tc>
          <w:tcPr>
            <w:tcW w:w="6826" w:type="dxa"/>
            <w:shd w:val="clear" w:color="auto" w:fill="1F3864"/>
            <w:tcMar>
              <w:top w:w="55" w:type="dxa"/>
              <w:left w:w="85" w:type="dxa"/>
              <w:bottom w:w="55" w:type="dxa"/>
              <w:right w:w="85" w:type="dxa"/>
            </w:tcMar>
          </w:tcPr>
          <w:p w14:paraId="7042A9F5" w14:textId="77777777" w:rsidR="003B6F0B" w:rsidRDefault="007D206C">
            <w:pPr>
              <w:spacing w:line="235" w:lineRule="auto"/>
            </w:pPr>
            <w:r>
              <w:rPr>
                <w:b/>
                <w:bCs/>
                <w:color w:val="FFFFFF"/>
                <w:sz w:val="16"/>
                <w:szCs w:val="16"/>
              </w:rPr>
              <w:t>Meaning</w:t>
            </w:r>
          </w:p>
        </w:tc>
      </w:tr>
      <w:tr w:rsidR="003B6F0B" w14:paraId="7042A9F9" w14:textId="77777777">
        <w:tblPrEx>
          <w:tblCellMar>
            <w:top w:w="0" w:type="dxa"/>
            <w:bottom w:w="0" w:type="dxa"/>
          </w:tblCellMar>
        </w:tblPrEx>
        <w:tc>
          <w:tcPr>
            <w:tcW w:w="2200" w:type="dxa"/>
            <w:tcMar>
              <w:top w:w="55" w:type="dxa"/>
              <w:left w:w="85" w:type="dxa"/>
              <w:bottom w:w="55" w:type="dxa"/>
              <w:right w:w="85" w:type="dxa"/>
            </w:tcMar>
          </w:tcPr>
          <w:p w14:paraId="7042A9F7" w14:textId="77777777" w:rsidR="003B6F0B" w:rsidRDefault="007D206C">
            <w:pPr>
              <w:spacing w:line="235" w:lineRule="auto"/>
            </w:pPr>
            <w:r>
              <w:rPr>
                <w:sz w:val="16"/>
                <w:szCs w:val="16"/>
              </w:rPr>
              <w:t>JSEA</w:t>
            </w:r>
          </w:p>
        </w:tc>
        <w:tc>
          <w:tcPr>
            <w:tcW w:w="6826" w:type="dxa"/>
            <w:tcMar>
              <w:top w:w="55" w:type="dxa"/>
              <w:left w:w="85" w:type="dxa"/>
              <w:bottom w:w="55" w:type="dxa"/>
              <w:right w:w="85" w:type="dxa"/>
            </w:tcMar>
          </w:tcPr>
          <w:p w14:paraId="7042A9F8" w14:textId="77777777" w:rsidR="003B6F0B" w:rsidRDefault="007D206C">
            <w:pPr>
              <w:spacing w:line="235" w:lineRule="auto"/>
            </w:pPr>
            <w:r>
              <w:rPr>
                <w:sz w:val="16"/>
                <w:szCs w:val="16"/>
              </w:rPr>
              <w:t>Job safety and environmental analysis - one per task, giving the step-by-step hazards, controls and risk ranking.</w:t>
            </w:r>
          </w:p>
        </w:tc>
      </w:tr>
      <w:tr w:rsidR="003B6F0B" w14:paraId="7042A9FC"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7042A9FA" w14:textId="77777777" w:rsidR="003B6F0B" w:rsidRDefault="007D206C">
            <w:pPr>
              <w:spacing w:line="235" w:lineRule="auto"/>
            </w:pPr>
            <w:r>
              <w:rPr>
                <w:sz w:val="16"/>
                <w:szCs w:val="16"/>
              </w:rPr>
              <w:t>SWI</w:t>
            </w:r>
          </w:p>
        </w:tc>
        <w:tc>
          <w:tcPr>
            <w:tcW w:w="6826" w:type="dxa"/>
            <w:shd w:val="clear" w:color="auto" w:fill="F2F5FA"/>
            <w:tcMar>
              <w:top w:w="55" w:type="dxa"/>
              <w:left w:w="85" w:type="dxa"/>
              <w:bottom w:w="55" w:type="dxa"/>
              <w:right w:w="85" w:type="dxa"/>
            </w:tcMar>
          </w:tcPr>
          <w:p w14:paraId="7042A9FB" w14:textId="77777777" w:rsidR="003B6F0B" w:rsidRDefault="007D206C">
            <w:pPr>
              <w:spacing w:line="235" w:lineRule="auto"/>
            </w:pPr>
            <w:r>
              <w:rPr>
                <w:sz w:val="16"/>
                <w:szCs w:val="16"/>
              </w:rPr>
              <w:t>Standard work instruction - one per task, giving the step-by-step method.</w:t>
            </w:r>
          </w:p>
        </w:tc>
      </w:tr>
      <w:tr w:rsidR="003B6F0B" w14:paraId="7042A9FF" w14:textId="77777777">
        <w:tblPrEx>
          <w:tblCellMar>
            <w:top w:w="0" w:type="dxa"/>
            <w:bottom w:w="0" w:type="dxa"/>
          </w:tblCellMar>
        </w:tblPrEx>
        <w:tc>
          <w:tcPr>
            <w:tcW w:w="2200" w:type="dxa"/>
            <w:tcMar>
              <w:top w:w="55" w:type="dxa"/>
              <w:left w:w="85" w:type="dxa"/>
              <w:bottom w:w="55" w:type="dxa"/>
              <w:right w:w="85" w:type="dxa"/>
            </w:tcMar>
          </w:tcPr>
          <w:p w14:paraId="7042A9FD" w14:textId="77777777" w:rsidR="003B6F0B" w:rsidRDefault="007D206C">
            <w:pPr>
              <w:spacing w:line="235" w:lineRule="auto"/>
            </w:pPr>
            <w:r>
              <w:rPr>
                <w:sz w:val="16"/>
                <w:szCs w:val="16"/>
              </w:rPr>
              <w:t>SWP</w:t>
            </w:r>
          </w:p>
        </w:tc>
        <w:tc>
          <w:tcPr>
            <w:tcW w:w="6826" w:type="dxa"/>
            <w:tcMar>
              <w:top w:w="55" w:type="dxa"/>
              <w:left w:w="85" w:type="dxa"/>
              <w:bottom w:w="55" w:type="dxa"/>
              <w:right w:w="85" w:type="dxa"/>
            </w:tcMar>
          </w:tcPr>
          <w:p w14:paraId="7042A9FE" w14:textId="77777777" w:rsidR="003B6F0B" w:rsidRDefault="007D206C">
            <w:pPr>
              <w:spacing w:line="235" w:lineRule="auto"/>
            </w:pPr>
            <w:r>
              <w:rPr>
                <w:sz w:val="16"/>
                <w:szCs w:val="16"/>
              </w:rPr>
              <w:t>Standard work procedure - this document.</w:t>
            </w:r>
          </w:p>
        </w:tc>
      </w:tr>
      <w:tr w:rsidR="003B6F0B" w14:paraId="7042AA02"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7042AA00" w14:textId="77777777" w:rsidR="003B6F0B" w:rsidRDefault="007D206C">
            <w:pPr>
              <w:spacing w:line="235" w:lineRule="auto"/>
            </w:pPr>
            <w:r>
              <w:rPr>
                <w:sz w:val="16"/>
                <w:szCs w:val="16"/>
              </w:rPr>
              <w:t>Steady state</w:t>
            </w:r>
          </w:p>
        </w:tc>
        <w:tc>
          <w:tcPr>
            <w:tcW w:w="6826" w:type="dxa"/>
            <w:shd w:val="clear" w:color="auto" w:fill="F2F5FA"/>
            <w:tcMar>
              <w:top w:w="55" w:type="dxa"/>
              <w:left w:w="85" w:type="dxa"/>
              <w:bottom w:w="55" w:type="dxa"/>
              <w:right w:w="85" w:type="dxa"/>
            </w:tcMar>
          </w:tcPr>
          <w:p w14:paraId="7042AA01" w14:textId="77777777" w:rsidR="003B6F0B" w:rsidRDefault="007D206C">
            <w:pPr>
              <w:spacing w:line="235" w:lineRule="auto"/>
            </w:pPr>
            <w:r>
              <w:rPr>
                <w:sz w:val="16"/>
                <w:szCs w:val="16"/>
              </w:rPr>
              <w:t>Normal operation held for at least 15 to 20 minutes.</w:t>
            </w:r>
          </w:p>
        </w:tc>
      </w:tr>
      <w:tr w:rsidR="003B6F0B" w14:paraId="7042AA05" w14:textId="77777777">
        <w:tblPrEx>
          <w:tblCellMar>
            <w:top w:w="0" w:type="dxa"/>
            <w:bottom w:w="0" w:type="dxa"/>
          </w:tblCellMar>
        </w:tblPrEx>
        <w:tc>
          <w:tcPr>
            <w:tcW w:w="2200" w:type="dxa"/>
            <w:tcMar>
              <w:top w:w="55" w:type="dxa"/>
              <w:left w:w="85" w:type="dxa"/>
              <w:bottom w:w="55" w:type="dxa"/>
              <w:right w:w="85" w:type="dxa"/>
            </w:tcMar>
          </w:tcPr>
          <w:p w14:paraId="7042AA03" w14:textId="77777777" w:rsidR="003B6F0B" w:rsidRDefault="007D206C">
            <w:pPr>
              <w:spacing w:line="235" w:lineRule="auto"/>
            </w:pPr>
            <w:proofErr w:type="spellStart"/>
            <w:r>
              <w:rPr>
                <w:sz w:val="16"/>
                <w:szCs w:val="16"/>
              </w:rPr>
              <w:t>ReCYN</w:t>
            </w:r>
            <w:proofErr w:type="spellEnd"/>
          </w:p>
        </w:tc>
        <w:tc>
          <w:tcPr>
            <w:tcW w:w="6826" w:type="dxa"/>
            <w:tcMar>
              <w:top w:w="55" w:type="dxa"/>
              <w:left w:w="85" w:type="dxa"/>
              <w:bottom w:w="55" w:type="dxa"/>
              <w:right w:w="85" w:type="dxa"/>
            </w:tcMar>
          </w:tcPr>
          <w:p w14:paraId="7042AA04" w14:textId="77777777" w:rsidR="003B6F0B" w:rsidRDefault="007D206C">
            <w:pPr>
              <w:spacing w:line="235" w:lineRule="auto"/>
            </w:pPr>
            <w:r>
              <w:rPr>
                <w:sz w:val="16"/>
                <w:szCs w:val="16"/>
              </w:rPr>
              <w:t>The resin-in-pulp cyanide and metal recovery process in Areas 041, 051, 071 and 081.</w:t>
            </w:r>
          </w:p>
        </w:tc>
      </w:tr>
      <w:tr w:rsidR="003B6F0B" w14:paraId="7042AA08"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7042AA06" w14:textId="77777777" w:rsidR="003B6F0B" w:rsidRDefault="007D206C">
            <w:pPr>
              <w:spacing w:line="235" w:lineRule="auto"/>
            </w:pPr>
            <w:r>
              <w:rPr>
                <w:sz w:val="16"/>
                <w:szCs w:val="16"/>
              </w:rPr>
              <w:t>CN Free / WAD CN</w:t>
            </w:r>
          </w:p>
        </w:tc>
        <w:tc>
          <w:tcPr>
            <w:tcW w:w="6826" w:type="dxa"/>
            <w:shd w:val="clear" w:color="auto" w:fill="F2F5FA"/>
            <w:tcMar>
              <w:top w:w="55" w:type="dxa"/>
              <w:left w:w="85" w:type="dxa"/>
              <w:bottom w:w="55" w:type="dxa"/>
              <w:right w:w="85" w:type="dxa"/>
            </w:tcMar>
          </w:tcPr>
          <w:p w14:paraId="7042AA07" w14:textId="77777777" w:rsidR="003B6F0B" w:rsidRDefault="007D206C">
            <w:pPr>
              <w:spacing w:line="235" w:lineRule="auto"/>
            </w:pPr>
            <w:r>
              <w:rPr>
                <w:sz w:val="16"/>
                <w:szCs w:val="16"/>
              </w:rPr>
              <w:t>Free cyanide by silver nitrate titration; weak acid dissociable cyanide by distillation.</w:t>
            </w:r>
          </w:p>
        </w:tc>
      </w:tr>
    </w:tbl>
    <w:p w14:paraId="7042AA09" w14:textId="77777777" w:rsidR="003B6F0B" w:rsidRDefault="003B6F0B">
      <w:pPr>
        <w:spacing w:after="60" w:line="245" w:lineRule="auto"/>
      </w:pPr>
    </w:p>
    <w:p w14:paraId="7042AA0A" w14:textId="77777777" w:rsidR="003B6F0B" w:rsidRDefault="007D206C">
      <w:pPr>
        <w:pStyle w:val="Heading1"/>
        <w:spacing w:before="260" w:after="120"/>
      </w:pPr>
      <w:proofErr w:type="gramStart"/>
      <w:r>
        <w:rPr>
          <w:b/>
          <w:bCs/>
          <w:color w:val="1F3864"/>
          <w:sz w:val="24"/>
          <w:szCs w:val="24"/>
        </w:rPr>
        <w:t>4  POTENTIAL</w:t>
      </w:r>
      <w:proofErr w:type="gramEnd"/>
      <w:r>
        <w:rPr>
          <w:b/>
          <w:bCs/>
          <w:color w:val="1F3864"/>
          <w:sz w:val="24"/>
          <w:szCs w:val="24"/>
        </w:rPr>
        <w:t xml:space="preserve"> HAZARDS</w:t>
      </w:r>
    </w:p>
    <w:p w14:paraId="7042AA0B" w14:textId="77777777" w:rsidR="003B6F0B" w:rsidRDefault="007D206C">
      <w:pPr>
        <w:spacing w:after="60" w:line="245" w:lineRule="auto"/>
      </w:pPr>
      <w:r>
        <w:rPr>
          <w:sz w:val="17"/>
          <w:szCs w:val="17"/>
        </w:rPr>
        <w:t>The step-by-step hazard analysis for each task, with the risk ranking, is in the JSEA for that task. The hazards common across this area are:</w:t>
      </w:r>
    </w:p>
    <w:p w14:paraId="7042AA0C" w14:textId="77777777" w:rsidR="003B6F0B" w:rsidRDefault="007D206C">
      <w:pPr>
        <w:pStyle w:val="ListParagraph"/>
        <w:numPr>
          <w:ilvl w:val="0"/>
          <w:numId w:val="1"/>
        </w:numPr>
        <w:spacing w:after="60" w:line="245" w:lineRule="auto"/>
      </w:pPr>
      <w:r>
        <w:rPr>
          <w:sz w:val="17"/>
          <w:szCs w:val="17"/>
        </w:rPr>
        <w:t>Cross-contamination from a container or cutter not cleaned between points</w:t>
      </w:r>
    </w:p>
    <w:p w14:paraId="7042AA0D" w14:textId="77777777" w:rsidR="003B6F0B" w:rsidRDefault="007D206C">
      <w:pPr>
        <w:pStyle w:val="ListParagraph"/>
        <w:numPr>
          <w:ilvl w:val="0"/>
          <w:numId w:val="1"/>
        </w:numPr>
        <w:spacing w:after="60" w:line="245" w:lineRule="auto"/>
      </w:pPr>
      <w:r>
        <w:rPr>
          <w:sz w:val="17"/>
          <w:szCs w:val="17"/>
        </w:rPr>
        <w:t>Non-representative sample leading to a wrong process decision</w:t>
      </w:r>
    </w:p>
    <w:p w14:paraId="7042AA0E" w14:textId="77777777" w:rsidR="003B6F0B" w:rsidRDefault="007D206C">
      <w:pPr>
        <w:pStyle w:val="ListParagraph"/>
        <w:numPr>
          <w:ilvl w:val="0"/>
          <w:numId w:val="1"/>
        </w:numPr>
        <w:spacing w:after="60" w:line="245" w:lineRule="auto"/>
      </w:pPr>
      <w:r>
        <w:rPr>
          <w:sz w:val="17"/>
          <w:szCs w:val="17"/>
        </w:rPr>
        <w:t>An accounting or reconciliation error that hides a real metal loss</w:t>
      </w:r>
    </w:p>
    <w:p w14:paraId="7042AA0F" w14:textId="77777777" w:rsidR="003B6F0B" w:rsidRDefault="007D206C">
      <w:pPr>
        <w:pStyle w:val="ListParagraph"/>
        <w:numPr>
          <w:ilvl w:val="0"/>
          <w:numId w:val="1"/>
        </w:numPr>
        <w:spacing w:after="60" w:line="245" w:lineRule="auto"/>
      </w:pPr>
      <w:r>
        <w:rPr>
          <w:sz w:val="17"/>
          <w:szCs w:val="17"/>
        </w:rPr>
        <w:t>Exposure to a gold security incident, and to suspicion in one</w:t>
      </w:r>
    </w:p>
    <w:p w14:paraId="7042AA10" w14:textId="77777777" w:rsidR="003B6F0B" w:rsidRDefault="007D206C">
      <w:pPr>
        <w:pStyle w:val="ListParagraph"/>
        <w:numPr>
          <w:ilvl w:val="0"/>
          <w:numId w:val="1"/>
        </w:numPr>
        <w:spacing w:after="60" w:line="245" w:lineRule="auto"/>
      </w:pPr>
      <w:r>
        <w:rPr>
          <w:sz w:val="17"/>
          <w:szCs w:val="17"/>
        </w:rPr>
        <w:t>Contact with sulphuric or hydrochloric acid - burn to skin or eyes</w:t>
      </w:r>
    </w:p>
    <w:p w14:paraId="7042AA11" w14:textId="77777777" w:rsidR="003B6F0B" w:rsidRDefault="007D206C">
      <w:pPr>
        <w:pStyle w:val="ListParagraph"/>
        <w:numPr>
          <w:ilvl w:val="0"/>
          <w:numId w:val="1"/>
        </w:numPr>
        <w:spacing w:after="60" w:line="245" w:lineRule="auto"/>
      </w:pPr>
      <w:r>
        <w:rPr>
          <w:sz w:val="17"/>
          <w:szCs w:val="17"/>
        </w:rPr>
        <w:t>Contact with sodium hydroxide solution - burn to skin or eyes</w:t>
      </w:r>
    </w:p>
    <w:p w14:paraId="7042AA12" w14:textId="77777777" w:rsidR="003B6F0B" w:rsidRDefault="007D206C">
      <w:pPr>
        <w:pStyle w:val="ListParagraph"/>
        <w:numPr>
          <w:ilvl w:val="0"/>
          <w:numId w:val="1"/>
        </w:numPr>
        <w:spacing w:after="60" w:line="245" w:lineRule="auto"/>
      </w:pPr>
      <w:r>
        <w:rPr>
          <w:sz w:val="17"/>
          <w:szCs w:val="17"/>
        </w:rPr>
        <w:t>Hydrogen cyanide gas released at the open sample point</w:t>
      </w:r>
    </w:p>
    <w:p w14:paraId="7042AA13" w14:textId="77777777" w:rsidR="003B6F0B" w:rsidRDefault="007D206C">
      <w:pPr>
        <w:pStyle w:val="ListParagraph"/>
        <w:numPr>
          <w:ilvl w:val="0"/>
          <w:numId w:val="1"/>
        </w:numPr>
        <w:spacing w:after="60" w:line="245" w:lineRule="auto"/>
      </w:pPr>
      <w:r>
        <w:rPr>
          <w:sz w:val="17"/>
          <w:szCs w:val="17"/>
        </w:rPr>
        <w:t>Manual handling injury from carrying sample buckets, containers and composite drums</w:t>
      </w:r>
    </w:p>
    <w:p w14:paraId="7042AA14" w14:textId="77777777" w:rsidR="003B6F0B" w:rsidRDefault="007D206C">
      <w:pPr>
        <w:pStyle w:val="ListParagraph"/>
        <w:numPr>
          <w:ilvl w:val="0"/>
          <w:numId w:val="1"/>
        </w:numPr>
        <w:spacing w:after="60" w:line="245" w:lineRule="auto"/>
      </w:pPr>
      <w:r>
        <w:rPr>
          <w:sz w:val="17"/>
          <w:szCs w:val="17"/>
        </w:rPr>
        <w:t>Inhalation of acid fume or reagent vapour at the bench</w:t>
      </w:r>
    </w:p>
    <w:p w14:paraId="7042AA15" w14:textId="77777777" w:rsidR="003B6F0B" w:rsidRDefault="007D206C">
      <w:pPr>
        <w:pStyle w:val="ListParagraph"/>
        <w:numPr>
          <w:ilvl w:val="0"/>
          <w:numId w:val="1"/>
        </w:numPr>
        <w:spacing w:after="60" w:line="245" w:lineRule="auto"/>
      </w:pPr>
      <w:r>
        <w:rPr>
          <w:sz w:val="17"/>
          <w:szCs w:val="17"/>
        </w:rPr>
        <w:t>Cuts from broken glassware, and burns from hot glassware</w:t>
      </w:r>
    </w:p>
    <w:p w14:paraId="7042AA16" w14:textId="77777777" w:rsidR="003B6F0B" w:rsidRDefault="007D206C">
      <w:pPr>
        <w:pStyle w:val="ListParagraph"/>
        <w:numPr>
          <w:ilvl w:val="0"/>
          <w:numId w:val="1"/>
        </w:numPr>
        <w:spacing w:after="60" w:line="245" w:lineRule="auto"/>
      </w:pPr>
      <w:r>
        <w:rPr>
          <w:sz w:val="17"/>
          <w:szCs w:val="17"/>
        </w:rPr>
        <w:t>Splash of cyanide-bearing slurry or solution to skin or eyes</w:t>
      </w:r>
    </w:p>
    <w:p w14:paraId="7042AA17" w14:textId="77777777" w:rsidR="003B6F0B" w:rsidRDefault="007D206C">
      <w:pPr>
        <w:pStyle w:val="ListParagraph"/>
        <w:numPr>
          <w:ilvl w:val="0"/>
          <w:numId w:val="1"/>
        </w:numPr>
        <w:spacing w:after="60" w:line="245" w:lineRule="auto"/>
      </w:pPr>
      <w:r>
        <w:rPr>
          <w:sz w:val="17"/>
          <w:szCs w:val="17"/>
        </w:rPr>
        <w:t>Slip, trip or fall on wet or slurry-covered walkways around sample points</w:t>
      </w:r>
    </w:p>
    <w:p w14:paraId="7042AA18" w14:textId="77777777" w:rsidR="003B6F0B" w:rsidRDefault="007D206C">
      <w:pPr>
        <w:pStyle w:val="ListParagraph"/>
        <w:numPr>
          <w:ilvl w:val="0"/>
          <w:numId w:val="1"/>
        </w:numPr>
        <w:spacing w:after="60" w:line="245" w:lineRule="auto"/>
      </w:pPr>
      <w:r>
        <w:rPr>
          <w:sz w:val="17"/>
          <w:szCs w:val="17"/>
        </w:rPr>
        <w:t>Contact with live electrical equipment at a sample pump, cutter or local control station</w:t>
      </w:r>
    </w:p>
    <w:p w14:paraId="7042AA19" w14:textId="77777777" w:rsidR="003B6F0B" w:rsidRDefault="007D206C">
      <w:pPr>
        <w:pStyle w:val="ListParagraph"/>
        <w:numPr>
          <w:ilvl w:val="0"/>
          <w:numId w:val="1"/>
        </w:numPr>
        <w:spacing w:after="60" w:line="245" w:lineRule="auto"/>
      </w:pPr>
      <w:r>
        <w:rPr>
          <w:sz w:val="17"/>
          <w:szCs w:val="17"/>
        </w:rPr>
        <w:t>Inhalation of or contact with solid reagent - cyanide briquettes, lime or salt</w:t>
      </w:r>
    </w:p>
    <w:p w14:paraId="7042AA1A" w14:textId="77777777" w:rsidR="003B6F0B" w:rsidRDefault="007D206C">
      <w:pPr>
        <w:pStyle w:val="Heading1"/>
        <w:spacing w:before="260" w:after="120"/>
      </w:pPr>
      <w:proofErr w:type="gramStart"/>
      <w:r>
        <w:rPr>
          <w:b/>
          <w:bCs/>
          <w:color w:val="1F3864"/>
          <w:sz w:val="24"/>
          <w:szCs w:val="24"/>
        </w:rPr>
        <w:t>5  PPE</w:t>
      </w:r>
      <w:proofErr w:type="gramEnd"/>
    </w:p>
    <w:p w14:paraId="7042AA1B" w14:textId="77777777" w:rsidR="003B6F0B" w:rsidRDefault="007D206C">
      <w:pPr>
        <w:spacing w:after="60" w:line="245" w:lineRule="auto"/>
      </w:pPr>
      <w:r>
        <w:rPr>
          <w:sz w:val="17"/>
          <w:szCs w:val="17"/>
        </w:rPr>
        <w:t>Standard PPE is worn for all normal operations: hard hat, safety glasses, high-visibility long-sleeved shirt and long trousers, safety boots, and gloves appropriate to the task.</w:t>
      </w:r>
    </w:p>
    <w:p w14:paraId="7042AA1C" w14:textId="77777777" w:rsidR="003B6F0B" w:rsidRDefault="007D206C">
      <w:pPr>
        <w:spacing w:after="60" w:line="245" w:lineRule="auto"/>
      </w:pPr>
      <w:r>
        <w:rPr>
          <w:sz w:val="17"/>
          <w:szCs w:val="17"/>
        </w:rPr>
        <w:t>The following is added where the task requires it:</w:t>
      </w:r>
    </w:p>
    <w:p w14:paraId="7042AA1D" w14:textId="77777777" w:rsidR="003B6F0B" w:rsidRDefault="007D206C">
      <w:pPr>
        <w:pStyle w:val="ListParagraph"/>
        <w:numPr>
          <w:ilvl w:val="0"/>
          <w:numId w:val="1"/>
        </w:numPr>
        <w:spacing w:after="60" w:line="245" w:lineRule="auto"/>
      </w:pPr>
      <w:r>
        <w:rPr>
          <w:sz w:val="17"/>
          <w:szCs w:val="17"/>
        </w:rPr>
        <w:t>Personal HCN gas monitor, calibrated and in test date</w:t>
      </w:r>
    </w:p>
    <w:p w14:paraId="7042AA1E" w14:textId="77777777" w:rsidR="003B6F0B" w:rsidRDefault="007D206C">
      <w:pPr>
        <w:pStyle w:val="ListParagraph"/>
        <w:numPr>
          <w:ilvl w:val="0"/>
          <w:numId w:val="1"/>
        </w:numPr>
        <w:spacing w:after="60" w:line="245" w:lineRule="auto"/>
      </w:pPr>
      <w:r>
        <w:rPr>
          <w:sz w:val="17"/>
          <w:szCs w:val="17"/>
        </w:rPr>
        <w:t>Chemical splash goggles and face shield</w:t>
      </w:r>
    </w:p>
    <w:p w14:paraId="7042AA1F" w14:textId="77777777" w:rsidR="003B6F0B" w:rsidRDefault="007D206C">
      <w:pPr>
        <w:pStyle w:val="ListParagraph"/>
        <w:numPr>
          <w:ilvl w:val="0"/>
          <w:numId w:val="1"/>
        </w:numPr>
        <w:spacing w:after="60" w:line="245" w:lineRule="auto"/>
      </w:pPr>
      <w:r>
        <w:rPr>
          <w:sz w:val="17"/>
          <w:szCs w:val="17"/>
        </w:rPr>
        <w:t>Nitrile rubber gloves</w:t>
      </w:r>
    </w:p>
    <w:p w14:paraId="7042AA20" w14:textId="77777777" w:rsidR="003B6F0B" w:rsidRDefault="007D206C">
      <w:pPr>
        <w:pStyle w:val="ListParagraph"/>
        <w:numPr>
          <w:ilvl w:val="0"/>
          <w:numId w:val="1"/>
        </w:numPr>
        <w:spacing w:after="60" w:line="245" w:lineRule="auto"/>
      </w:pPr>
      <w:r>
        <w:rPr>
          <w:sz w:val="17"/>
          <w:szCs w:val="17"/>
        </w:rPr>
        <w:t>Nitrile PVC boots</w:t>
      </w:r>
    </w:p>
    <w:p w14:paraId="7042AA21" w14:textId="77777777" w:rsidR="003B6F0B" w:rsidRDefault="007D206C">
      <w:pPr>
        <w:pStyle w:val="ListParagraph"/>
        <w:numPr>
          <w:ilvl w:val="0"/>
          <w:numId w:val="1"/>
        </w:numPr>
        <w:spacing w:after="60" w:line="245" w:lineRule="auto"/>
      </w:pPr>
      <w:r>
        <w:rPr>
          <w:sz w:val="17"/>
          <w:szCs w:val="17"/>
        </w:rPr>
        <w:t>Chemical resistant suit</w:t>
      </w:r>
    </w:p>
    <w:p w14:paraId="7042AA22" w14:textId="77777777" w:rsidR="003B6F0B" w:rsidRDefault="007D206C">
      <w:pPr>
        <w:pStyle w:val="ListParagraph"/>
        <w:numPr>
          <w:ilvl w:val="0"/>
          <w:numId w:val="1"/>
        </w:numPr>
        <w:spacing w:after="60" w:line="245" w:lineRule="auto"/>
      </w:pPr>
      <w:r>
        <w:rPr>
          <w:sz w:val="17"/>
          <w:szCs w:val="17"/>
        </w:rPr>
        <w:t>Full or half gas mask with A2B2E2K2P3 cartridge, carried and available for immediate use</w:t>
      </w:r>
    </w:p>
    <w:p w14:paraId="7042AA23" w14:textId="77777777" w:rsidR="003B6F0B" w:rsidRDefault="007D206C">
      <w:pPr>
        <w:pStyle w:val="ListParagraph"/>
        <w:numPr>
          <w:ilvl w:val="0"/>
          <w:numId w:val="1"/>
        </w:numPr>
        <w:spacing w:after="60" w:line="245" w:lineRule="auto"/>
      </w:pPr>
      <w:r>
        <w:rPr>
          <w:sz w:val="17"/>
          <w:szCs w:val="17"/>
        </w:rPr>
        <w:t>Acid-resistant gloves, apron and face shield</w:t>
      </w:r>
    </w:p>
    <w:p w14:paraId="7042AA24" w14:textId="77777777" w:rsidR="003B6F0B" w:rsidRDefault="007D206C">
      <w:pPr>
        <w:pStyle w:val="ListParagraph"/>
        <w:numPr>
          <w:ilvl w:val="0"/>
          <w:numId w:val="1"/>
        </w:numPr>
        <w:spacing w:after="60" w:line="245" w:lineRule="auto"/>
      </w:pPr>
      <w:r>
        <w:rPr>
          <w:sz w:val="17"/>
          <w:szCs w:val="17"/>
        </w:rPr>
        <w:t>Chemical splash goggles</w:t>
      </w:r>
    </w:p>
    <w:p w14:paraId="7042AA25" w14:textId="77777777" w:rsidR="003B6F0B" w:rsidRDefault="007D206C">
      <w:pPr>
        <w:pStyle w:val="Heading1"/>
        <w:spacing w:before="260" w:after="120"/>
      </w:pPr>
      <w:proofErr w:type="gramStart"/>
      <w:r>
        <w:rPr>
          <w:b/>
          <w:bCs/>
          <w:color w:val="1F3864"/>
          <w:sz w:val="24"/>
          <w:szCs w:val="24"/>
        </w:rPr>
        <w:t>6  PROCEDURE</w:t>
      </w:r>
      <w:proofErr w:type="gramEnd"/>
    </w:p>
    <w:p w14:paraId="7042AA26" w14:textId="77777777" w:rsidR="003B6F0B" w:rsidRDefault="007D206C">
      <w:pPr>
        <w:keepNext/>
        <w:spacing w:before="180" w:after="90" w:line="245" w:lineRule="auto"/>
      </w:pPr>
      <w:proofErr w:type="gramStart"/>
      <w:r>
        <w:rPr>
          <w:b/>
          <w:bCs/>
          <w:color w:val="1F3864"/>
        </w:rPr>
        <w:t>6.1  Introduction</w:t>
      </w:r>
      <w:proofErr w:type="gramEnd"/>
    </w:p>
    <w:p w14:paraId="7042AA27" w14:textId="77777777" w:rsidR="003B6F0B" w:rsidRDefault="007D206C">
      <w:pPr>
        <w:spacing w:after="60" w:line="245" w:lineRule="auto"/>
      </w:pPr>
      <w:r>
        <w:rPr>
          <w:b/>
          <w:bCs/>
          <w:sz w:val="17"/>
          <w:szCs w:val="17"/>
        </w:rPr>
        <w:t xml:space="preserve">Warning: many operations on the gold processing plant are automated and equipment may start or stop without warning. It is the operator's responsibility to ensure the safety of all personnel </w:t>
      </w:r>
      <w:proofErr w:type="gramStart"/>
      <w:r>
        <w:rPr>
          <w:b/>
          <w:bCs/>
          <w:sz w:val="17"/>
          <w:szCs w:val="17"/>
        </w:rPr>
        <w:t>working on the plant at all times</w:t>
      </w:r>
      <w:proofErr w:type="gramEnd"/>
      <w:r>
        <w:rPr>
          <w:b/>
          <w:bCs/>
          <w:sz w:val="17"/>
          <w:szCs w:val="17"/>
        </w:rPr>
        <w:t>.</w:t>
      </w:r>
    </w:p>
    <w:p w14:paraId="7042AA28" w14:textId="77777777" w:rsidR="003B6F0B" w:rsidRDefault="007D206C">
      <w:pPr>
        <w:keepNext/>
        <w:spacing w:before="180" w:after="90" w:line="245" w:lineRule="auto"/>
      </w:pPr>
      <w:proofErr w:type="gramStart"/>
      <w:r>
        <w:rPr>
          <w:b/>
          <w:bCs/>
          <w:color w:val="1F3864"/>
        </w:rPr>
        <w:t>6.2  Procedure</w:t>
      </w:r>
      <w:proofErr w:type="gramEnd"/>
      <w:r>
        <w:rPr>
          <w:b/>
          <w:bCs/>
          <w:color w:val="1F3864"/>
        </w:rPr>
        <w:t xml:space="preserve"> and implementation steps</w:t>
      </w:r>
    </w:p>
    <w:p w14:paraId="7042AA29" w14:textId="77777777" w:rsidR="003B6F0B" w:rsidRDefault="007D206C">
      <w:pPr>
        <w:spacing w:after="60" w:line="245" w:lineRule="auto"/>
      </w:pPr>
      <w:r>
        <w:rPr>
          <w:sz w:val="17"/>
          <w:szCs w:val="17"/>
        </w:rPr>
        <w:t>The documents below are the controlled method for each task. This procedure does not repeat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850"/>
        <w:gridCol w:w="4026"/>
        <w:gridCol w:w="1300"/>
      </w:tblGrid>
      <w:tr w:rsidR="003B6F0B" w14:paraId="7042AA2E" w14:textId="77777777">
        <w:tblPrEx>
          <w:tblCellMar>
            <w:top w:w="0" w:type="dxa"/>
            <w:bottom w:w="0" w:type="dxa"/>
          </w:tblCellMar>
        </w:tblPrEx>
        <w:trPr>
          <w:tblHeader/>
        </w:trPr>
        <w:tc>
          <w:tcPr>
            <w:tcW w:w="1850" w:type="dxa"/>
            <w:shd w:val="clear" w:color="auto" w:fill="1F3864"/>
            <w:tcMar>
              <w:top w:w="55" w:type="dxa"/>
              <w:left w:w="85" w:type="dxa"/>
              <w:bottom w:w="55" w:type="dxa"/>
              <w:right w:w="85" w:type="dxa"/>
            </w:tcMar>
          </w:tcPr>
          <w:p w14:paraId="7042AA2A" w14:textId="77777777" w:rsidR="003B6F0B" w:rsidRDefault="007D206C">
            <w:pPr>
              <w:spacing w:line="235" w:lineRule="auto"/>
            </w:pPr>
            <w:r>
              <w:rPr>
                <w:b/>
                <w:bCs/>
                <w:color w:val="FFFFFF"/>
                <w:sz w:val="15"/>
                <w:szCs w:val="15"/>
              </w:rPr>
              <w:t>JSEA</w:t>
            </w:r>
          </w:p>
        </w:tc>
        <w:tc>
          <w:tcPr>
            <w:tcW w:w="1850" w:type="dxa"/>
            <w:shd w:val="clear" w:color="auto" w:fill="1F3864"/>
            <w:tcMar>
              <w:top w:w="55" w:type="dxa"/>
              <w:left w:w="85" w:type="dxa"/>
              <w:bottom w:w="55" w:type="dxa"/>
              <w:right w:w="85" w:type="dxa"/>
            </w:tcMar>
          </w:tcPr>
          <w:p w14:paraId="7042AA2B" w14:textId="77777777" w:rsidR="003B6F0B" w:rsidRDefault="007D206C">
            <w:pPr>
              <w:spacing w:line="235" w:lineRule="auto"/>
            </w:pPr>
            <w:r>
              <w:rPr>
                <w:b/>
                <w:bCs/>
                <w:color w:val="FFFFFF"/>
                <w:sz w:val="15"/>
                <w:szCs w:val="15"/>
              </w:rPr>
              <w:t>Work instruction</w:t>
            </w:r>
          </w:p>
        </w:tc>
        <w:tc>
          <w:tcPr>
            <w:tcW w:w="4026" w:type="dxa"/>
            <w:shd w:val="clear" w:color="auto" w:fill="1F3864"/>
            <w:tcMar>
              <w:top w:w="55" w:type="dxa"/>
              <w:left w:w="85" w:type="dxa"/>
              <w:bottom w:w="55" w:type="dxa"/>
              <w:right w:w="85" w:type="dxa"/>
            </w:tcMar>
          </w:tcPr>
          <w:p w14:paraId="7042AA2C" w14:textId="77777777" w:rsidR="003B6F0B" w:rsidRDefault="007D206C">
            <w:pPr>
              <w:spacing w:line="235" w:lineRule="auto"/>
            </w:pPr>
            <w:r>
              <w:rPr>
                <w:b/>
                <w:bCs/>
                <w:color w:val="FFFFFF"/>
                <w:sz w:val="15"/>
                <w:szCs w:val="15"/>
              </w:rPr>
              <w:t>Task</w:t>
            </w:r>
          </w:p>
        </w:tc>
        <w:tc>
          <w:tcPr>
            <w:tcW w:w="1300" w:type="dxa"/>
            <w:shd w:val="clear" w:color="auto" w:fill="1F3864"/>
            <w:tcMar>
              <w:top w:w="55" w:type="dxa"/>
              <w:left w:w="85" w:type="dxa"/>
              <w:bottom w:w="55" w:type="dxa"/>
              <w:right w:w="85" w:type="dxa"/>
            </w:tcMar>
          </w:tcPr>
          <w:p w14:paraId="7042AA2D" w14:textId="77777777" w:rsidR="003B6F0B" w:rsidRDefault="007D206C">
            <w:pPr>
              <w:spacing w:line="235" w:lineRule="auto"/>
            </w:pPr>
            <w:r>
              <w:rPr>
                <w:b/>
                <w:bCs/>
                <w:color w:val="FFFFFF"/>
                <w:sz w:val="15"/>
                <w:szCs w:val="15"/>
              </w:rPr>
              <w:t>Class</w:t>
            </w:r>
          </w:p>
        </w:tc>
      </w:tr>
      <w:tr w:rsidR="003B6F0B" w14:paraId="7042AA33" w14:textId="77777777">
        <w:tblPrEx>
          <w:tblCellMar>
            <w:top w:w="0" w:type="dxa"/>
            <w:bottom w:w="0" w:type="dxa"/>
          </w:tblCellMar>
        </w:tblPrEx>
        <w:tc>
          <w:tcPr>
            <w:tcW w:w="1850" w:type="dxa"/>
            <w:tcMar>
              <w:top w:w="55" w:type="dxa"/>
              <w:left w:w="85" w:type="dxa"/>
              <w:bottom w:w="55" w:type="dxa"/>
              <w:right w:w="85" w:type="dxa"/>
            </w:tcMar>
          </w:tcPr>
          <w:p w14:paraId="7042AA2F" w14:textId="77777777" w:rsidR="003B6F0B" w:rsidRDefault="007D206C">
            <w:pPr>
              <w:spacing w:line="235" w:lineRule="auto"/>
            </w:pPr>
            <w:r>
              <w:rPr>
                <w:sz w:val="15"/>
                <w:szCs w:val="15"/>
              </w:rPr>
              <w:t>JSEA-PRO-LAB-305-001</w:t>
            </w:r>
          </w:p>
        </w:tc>
        <w:tc>
          <w:tcPr>
            <w:tcW w:w="1850" w:type="dxa"/>
            <w:tcMar>
              <w:top w:w="55" w:type="dxa"/>
              <w:left w:w="85" w:type="dxa"/>
              <w:bottom w:w="55" w:type="dxa"/>
              <w:right w:w="85" w:type="dxa"/>
            </w:tcMar>
          </w:tcPr>
          <w:p w14:paraId="7042AA30" w14:textId="77777777" w:rsidR="003B6F0B" w:rsidRDefault="007D206C">
            <w:pPr>
              <w:spacing w:line="235" w:lineRule="auto"/>
            </w:pPr>
            <w:r>
              <w:rPr>
                <w:sz w:val="15"/>
                <w:szCs w:val="15"/>
              </w:rPr>
              <w:t>-</w:t>
            </w:r>
          </w:p>
        </w:tc>
        <w:tc>
          <w:tcPr>
            <w:tcW w:w="4026" w:type="dxa"/>
            <w:tcMar>
              <w:top w:w="55" w:type="dxa"/>
              <w:left w:w="85" w:type="dxa"/>
              <w:bottom w:w="55" w:type="dxa"/>
              <w:right w:w="85" w:type="dxa"/>
            </w:tcMar>
          </w:tcPr>
          <w:p w14:paraId="7042AA31" w14:textId="77777777" w:rsidR="003B6F0B" w:rsidRDefault="007D206C">
            <w:pPr>
              <w:spacing w:line="235" w:lineRule="auto"/>
            </w:pPr>
            <w:r>
              <w:rPr>
                <w:sz w:val="15"/>
                <w:szCs w:val="15"/>
              </w:rPr>
              <w:t>Laboratory QA/QC - Standards, Blanks, Duplicates and Repeats</w:t>
            </w:r>
          </w:p>
        </w:tc>
        <w:tc>
          <w:tcPr>
            <w:tcW w:w="1300" w:type="dxa"/>
            <w:tcMar>
              <w:top w:w="55" w:type="dxa"/>
              <w:left w:w="85" w:type="dxa"/>
              <w:bottom w:w="55" w:type="dxa"/>
              <w:right w:w="85" w:type="dxa"/>
            </w:tcMar>
          </w:tcPr>
          <w:p w14:paraId="7042AA32" w14:textId="77777777" w:rsidR="003B6F0B" w:rsidRDefault="007D206C">
            <w:pPr>
              <w:spacing w:line="235" w:lineRule="auto"/>
            </w:pPr>
            <w:r>
              <w:rPr>
                <w:sz w:val="15"/>
                <w:szCs w:val="15"/>
              </w:rPr>
              <w:t>Operating</w:t>
            </w:r>
          </w:p>
        </w:tc>
      </w:tr>
      <w:tr w:rsidR="003B6F0B" w14:paraId="7042AA38" w14:textId="77777777">
        <w:tblPrEx>
          <w:tblCellMar>
            <w:top w:w="0" w:type="dxa"/>
            <w:bottom w:w="0" w:type="dxa"/>
          </w:tblCellMar>
        </w:tblPrEx>
        <w:tc>
          <w:tcPr>
            <w:tcW w:w="1850" w:type="dxa"/>
            <w:shd w:val="clear" w:color="auto" w:fill="F2F5FA"/>
            <w:tcMar>
              <w:top w:w="55" w:type="dxa"/>
              <w:left w:w="85" w:type="dxa"/>
              <w:bottom w:w="55" w:type="dxa"/>
              <w:right w:w="85" w:type="dxa"/>
            </w:tcMar>
          </w:tcPr>
          <w:p w14:paraId="7042AA34" w14:textId="77777777" w:rsidR="003B6F0B" w:rsidRDefault="007D206C">
            <w:pPr>
              <w:spacing w:line="235" w:lineRule="auto"/>
            </w:pPr>
            <w:r>
              <w:rPr>
                <w:sz w:val="15"/>
                <w:szCs w:val="15"/>
              </w:rPr>
              <w:t>JSEA-PRO-LAB-305-002</w:t>
            </w:r>
          </w:p>
        </w:tc>
        <w:tc>
          <w:tcPr>
            <w:tcW w:w="1850" w:type="dxa"/>
            <w:shd w:val="clear" w:color="auto" w:fill="F2F5FA"/>
            <w:tcMar>
              <w:top w:w="55" w:type="dxa"/>
              <w:left w:w="85" w:type="dxa"/>
              <w:bottom w:w="55" w:type="dxa"/>
              <w:right w:w="85" w:type="dxa"/>
            </w:tcMar>
          </w:tcPr>
          <w:p w14:paraId="7042AA35" w14:textId="77777777" w:rsidR="003B6F0B" w:rsidRDefault="007D206C">
            <w:pPr>
              <w:spacing w:line="235" w:lineRule="auto"/>
            </w:pPr>
            <w:r>
              <w:rPr>
                <w:sz w:val="15"/>
                <w:szCs w:val="15"/>
              </w:rPr>
              <w:t>-</w:t>
            </w:r>
          </w:p>
        </w:tc>
        <w:tc>
          <w:tcPr>
            <w:tcW w:w="4026" w:type="dxa"/>
            <w:shd w:val="clear" w:color="auto" w:fill="F2F5FA"/>
            <w:tcMar>
              <w:top w:w="55" w:type="dxa"/>
              <w:left w:w="85" w:type="dxa"/>
              <w:bottom w:w="55" w:type="dxa"/>
              <w:right w:w="85" w:type="dxa"/>
            </w:tcMar>
          </w:tcPr>
          <w:p w14:paraId="7042AA36" w14:textId="77777777" w:rsidR="003B6F0B" w:rsidRDefault="007D206C">
            <w:pPr>
              <w:spacing w:line="235" w:lineRule="auto"/>
            </w:pPr>
            <w:r>
              <w:rPr>
                <w:sz w:val="15"/>
                <w:szCs w:val="15"/>
              </w:rPr>
              <w:t>Control Chart Review and Out-of-Control Response</w:t>
            </w:r>
          </w:p>
        </w:tc>
        <w:tc>
          <w:tcPr>
            <w:tcW w:w="1300" w:type="dxa"/>
            <w:shd w:val="clear" w:color="auto" w:fill="F2F5FA"/>
            <w:tcMar>
              <w:top w:w="55" w:type="dxa"/>
              <w:left w:w="85" w:type="dxa"/>
              <w:bottom w:w="55" w:type="dxa"/>
              <w:right w:w="85" w:type="dxa"/>
            </w:tcMar>
          </w:tcPr>
          <w:p w14:paraId="7042AA37" w14:textId="77777777" w:rsidR="003B6F0B" w:rsidRDefault="007D206C">
            <w:pPr>
              <w:spacing w:line="235" w:lineRule="auto"/>
            </w:pPr>
            <w:r>
              <w:rPr>
                <w:sz w:val="15"/>
                <w:szCs w:val="15"/>
              </w:rPr>
              <w:t>Operating</w:t>
            </w:r>
          </w:p>
        </w:tc>
      </w:tr>
      <w:tr w:rsidR="003B6F0B" w14:paraId="7042AA3D" w14:textId="77777777">
        <w:tblPrEx>
          <w:tblCellMar>
            <w:top w:w="0" w:type="dxa"/>
            <w:bottom w:w="0" w:type="dxa"/>
          </w:tblCellMar>
        </w:tblPrEx>
        <w:tc>
          <w:tcPr>
            <w:tcW w:w="1850" w:type="dxa"/>
            <w:tcMar>
              <w:top w:w="55" w:type="dxa"/>
              <w:left w:w="85" w:type="dxa"/>
              <w:bottom w:w="55" w:type="dxa"/>
              <w:right w:w="85" w:type="dxa"/>
            </w:tcMar>
          </w:tcPr>
          <w:p w14:paraId="7042AA39" w14:textId="77777777" w:rsidR="003B6F0B" w:rsidRDefault="007D206C">
            <w:pPr>
              <w:spacing w:line="235" w:lineRule="auto"/>
            </w:pPr>
            <w:r>
              <w:rPr>
                <w:sz w:val="15"/>
                <w:szCs w:val="15"/>
              </w:rPr>
              <w:lastRenderedPageBreak/>
              <w:t>JSEA-PRO-LAB-305-003</w:t>
            </w:r>
          </w:p>
        </w:tc>
        <w:tc>
          <w:tcPr>
            <w:tcW w:w="1850" w:type="dxa"/>
            <w:tcMar>
              <w:top w:w="55" w:type="dxa"/>
              <w:left w:w="85" w:type="dxa"/>
              <w:bottom w:w="55" w:type="dxa"/>
              <w:right w:w="85" w:type="dxa"/>
            </w:tcMar>
          </w:tcPr>
          <w:p w14:paraId="7042AA3A" w14:textId="77777777" w:rsidR="003B6F0B" w:rsidRDefault="007D206C">
            <w:pPr>
              <w:spacing w:line="235" w:lineRule="auto"/>
            </w:pPr>
            <w:r>
              <w:rPr>
                <w:sz w:val="15"/>
                <w:szCs w:val="15"/>
              </w:rPr>
              <w:t>-</w:t>
            </w:r>
          </w:p>
        </w:tc>
        <w:tc>
          <w:tcPr>
            <w:tcW w:w="4026" w:type="dxa"/>
            <w:tcMar>
              <w:top w:w="55" w:type="dxa"/>
              <w:left w:w="85" w:type="dxa"/>
              <w:bottom w:w="55" w:type="dxa"/>
              <w:right w:w="85" w:type="dxa"/>
            </w:tcMar>
          </w:tcPr>
          <w:p w14:paraId="7042AA3B" w14:textId="77777777" w:rsidR="003B6F0B" w:rsidRDefault="007D206C">
            <w:pPr>
              <w:spacing w:line="235" w:lineRule="auto"/>
            </w:pPr>
            <w:r>
              <w:rPr>
                <w:sz w:val="15"/>
                <w:szCs w:val="15"/>
              </w:rPr>
              <w:t>Umpire and Referee Assay Management</w:t>
            </w:r>
          </w:p>
        </w:tc>
        <w:tc>
          <w:tcPr>
            <w:tcW w:w="1300" w:type="dxa"/>
            <w:tcMar>
              <w:top w:w="55" w:type="dxa"/>
              <w:left w:w="85" w:type="dxa"/>
              <w:bottom w:w="55" w:type="dxa"/>
              <w:right w:w="85" w:type="dxa"/>
            </w:tcMar>
          </w:tcPr>
          <w:p w14:paraId="7042AA3C" w14:textId="77777777" w:rsidR="003B6F0B" w:rsidRDefault="007D206C">
            <w:pPr>
              <w:spacing w:line="235" w:lineRule="auto"/>
            </w:pPr>
            <w:r>
              <w:rPr>
                <w:sz w:val="15"/>
                <w:szCs w:val="15"/>
              </w:rPr>
              <w:t>Safety-critical</w:t>
            </w:r>
          </w:p>
        </w:tc>
      </w:tr>
      <w:tr w:rsidR="003B6F0B" w14:paraId="7042AA42" w14:textId="77777777">
        <w:tblPrEx>
          <w:tblCellMar>
            <w:top w:w="0" w:type="dxa"/>
            <w:bottom w:w="0" w:type="dxa"/>
          </w:tblCellMar>
        </w:tblPrEx>
        <w:tc>
          <w:tcPr>
            <w:tcW w:w="1850" w:type="dxa"/>
            <w:shd w:val="clear" w:color="auto" w:fill="F2F5FA"/>
            <w:tcMar>
              <w:top w:w="55" w:type="dxa"/>
              <w:left w:w="85" w:type="dxa"/>
              <w:bottom w:w="55" w:type="dxa"/>
              <w:right w:w="85" w:type="dxa"/>
            </w:tcMar>
          </w:tcPr>
          <w:p w14:paraId="7042AA3E" w14:textId="77777777" w:rsidR="003B6F0B" w:rsidRDefault="007D206C">
            <w:pPr>
              <w:spacing w:line="235" w:lineRule="auto"/>
            </w:pPr>
            <w:r>
              <w:rPr>
                <w:sz w:val="15"/>
                <w:szCs w:val="15"/>
              </w:rPr>
              <w:t>JSEA-PRO-LAB-305-004</w:t>
            </w:r>
          </w:p>
        </w:tc>
        <w:tc>
          <w:tcPr>
            <w:tcW w:w="1850" w:type="dxa"/>
            <w:shd w:val="clear" w:color="auto" w:fill="F2F5FA"/>
            <w:tcMar>
              <w:top w:w="55" w:type="dxa"/>
              <w:left w:w="85" w:type="dxa"/>
              <w:bottom w:w="55" w:type="dxa"/>
              <w:right w:w="85" w:type="dxa"/>
            </w:tcMar>
          </w:tcPr>
          <w:p w14:paraId="7042AA3F" w14:textId="77777777" w:rsidR="003B6F0B" w:rsidRDefault="007D206C">
            <w:pPr>
              <w:spacing w:line="235" w:lineRule="auto"/>
            </w:pPr>
            <w:r>
              <w:rPr>
                <w:sz w:val="15"/>
                <w:szCs w:val="15"/>
              </w:rPr>
              <w:t>SWI-PRO-LAB-305-004</w:t>
            </w:r>
          </w:p>
        </w:tc>
        <w:tc>
          <w:tcPr>
            <w:tcW w:w="4026" w:type="dxa"/>
            <w:shd w:val="clear" w:color="auto" w:fill="F2F5FA"/>
            <w:tcMar>
              <w:top w:w="55" w:type="dxa"/>
              <w:left w:w="85" w:type="dxa"/>
              <w:bottom w:w="55" w:type="dxa"/>
              <w:right w:w="85" w:type="dxa"/>
            </w:tcMar>
          </w:tcPr>
          <w:p w14:paraId="7042AA40" w14:textId="77777777" w:rsidR="003B6F0B" w:rsidRDefault="007D206C">
            <w:pPr>
              <w:spacing w:line="235" w:lineRule="auto"/>
            </w:pPr>
            <w:r>
              <w:rPr>
                <w:sz w:val="15"/>
                <w:szCs w:val="15"/>
              </w:rPr>
              <w:t>Laboratory Chemical Store Management and SDS Control</w:t>
            </w:r>
          </w:p>
        </w:tc>
        <w:tc>
          <w:tcPr>
            <w:tcW w:w="1300" w:type="dxa"/>
            <w:shd w:val="clear" w:color="auto" w:fill="F2F5FA"/>
            <w:tcMar>
              <w:top w:w="55" w:type="dxa"/>
              <w:left w:w="85" w:type="dxa"/>
              <w:bottom w:w="55" w:type="dxa"/>
              <w:right w:w="85" w:type="dxa"/>
            </w:tcMar>
          </w:tcPr>
          <w:p w14:paraId="7042AA41" w14:textId="77777777" w:rsidR="003B6F0B" w:rsidRDefault="007D206C">
            <w:pPr>
              <w:spacing w:line="235" w:lineRule="auto"/>
            </w:pPr>
            <w:r>
              <w:rPr>
                <w:sz w:val="15"/>
                <w:szCs w:val="15"/>
              </w:rPr>
              <w:t>Safety-critical</w:t>
            </w:r>
          </w:p>
        </w:tc>
      </w:tr>
      <w:tr w:rsidR="003B6F0B" w14:paraId="7042AA47" w14:textId="77777777">
        <w:tblPrEx>
          <w:tblCellMar>
            <w:top w:w="0" w:type="dxa"/>
            <w:bottom w:w="0" w:type="dxa"/>
          </w:tblCellMar>
        </w:tblPrEx>
        <w:tc>
          <w:tcPr>
            <w:tcW w:w="1850" w:type="dxa"/>
            <w:tcMar>
              <w:top w:w="55" w:type="dxa"/>
              <w:left w:w="85" w:type="dxa"/>
              <w:bottom w:w="55" w:type="dxa"/>
              <w:right w:w="85" w:type="dxa"/>
            </w:tcMar>
          </w:tcPr>
          <w:p w14:paraId="7042AA43" w14:textId="77777777" w:rsidR="003B6F0B" w:rsidRDefault="007D206C">
            <w:pPr>
              <w:spacing w:line="235" w:lineRule="auto"/>
            </w:pPr>
            <w:r>
              <w:rPr>
                <w:sz w:val="15"/>
                <w:szCs w:val="15"/>
              </w:rPr>
              <w:t>JSEA-PRO-LAB-305-005</w:t>
            </w:r>
          </w:p>
        </w:tc>
        <w:tc>
          <w:tcPr>
            <w:tcW w:w="1850" w:type="dxa"/>
            <w:tcMar>
              <w:top w:w="55" w:type="dxa"/>
              <w:left w:w="85" w:type="dxa"/>
              <w:bottom w:w="55" w:type="dxa"/>
              <w:right w:w="85" w:type="dxa"/>
            </w:tcMar>
          </w:tcPr>
          <w:p w14:paraId="7042AA44" w14:textId="77777777" w:rsidR="003B6F0B" w:rsidRDefault="007D206C">
            <w:pPr>
              <w:spacing w:line="235" w:lineRule="auto"/>
            </w:pPr>
            <w:r>
              <w:rPr>
                <w:sz w:val="15"/>
                <w:szCs w:val="15"/>
              </w:rPr>
              <w:t>SWI-PRO-LAB-305-005</w:t>
            </w:r>
          </w:p>
        </w:tc>
        <w:tc>
          <w:tcPr>
            <w:tcW w:w="4026" w:type="dxa"/>
            <w:tcMar>
              <w:top w:w="55" w:type="dxa"/>
              <w:left w:w="85" w:type="dxa"/>
              <w:bottom w:w="55" w:type="dxa"/>
              <w:right w:w="85" w:type="dxa"/>
            </w:tcMar>
          </w:tcPr>
          <w:p w14:paraId="7042AA45" w14:textId="77777777" w:rsidR="003B6F0B" w:rsidRDefault="007D206C">
            <w:pPr>
              <w:spacing w:line="235" w:lineRule="auto"/>
            </w:pPr>
            <w:r>
              <w:rPr>
                <w:sz w:val="15"/>
                <w:szCs w:val="15"/>
              </w:rPr>
              <w:t>Cyanide Handling and Storage in the Laboratory</w:t>
            </w:r>
          </w:p>
        </w:tc>
        <w:tc>
          <w:tcPr>
            <w:tcW w:w="1300" w:type="dxa"/>
            <w:tcMar>
              <w:top w:w="55" w:type="dxa"/>
              <w:left w:w="85" w:type="dxa"/>
              <w:bottom w:w="55" w:type="dxa"/>
              <w:right w:w="85" w:type="dxa"/>
            </w:tcMar>
          </w:tcPr>
          <w:p w14:paraId="7042AA46" w14:textId="77777777" w:rsidR="003B6F0B" w:rsidRDefault="007D206C">
            <w:pPr>
              <w:spacing w:line="235" w:lineRule="auto"/>
            </w:pPr>
            <w:r>
              <w:rPr>
                <w:sz w:val="15"/>
                <w:szCs w:val="15"/>
              </w:rPr>
              <w:t>Safety-critical</w:t>
            </w:r>
          </w:p>
        </w:tc>
      </w:tr>
      <w:tr w:rsidR="003B6F0B" w14:paraId="7042AA4C" w14:textId="77777777">
        <w:tblPrEx>
          <w:tblCellMar>
            <w:top w:w="0" w:type="dxa"/>
            <w:bottom w:w="0" w:type="dxa"/>
          </w:tblCellMar>
        </w:tblPrEx>
        <w:tc>
          <w:tcPr>
            <w:tcW w:w="1850" w:type="dxa"/>
            <w:shd w:val="clear" w:color="auto" w:fill="F2F5FA"/>
            <w:tcMar>
              <w:top w:w="55" w:type="dxa"/>
              <w:left w:w="85" w:type="dxa"/>
              <w:bottom w:w="55" w:type="dxa"/>
              <w:right w:w="85" w:type="dxa"/>
            </w:tcMar>
          </w:tcPr>
          <w:p w14:paraId="7042AA48" w14:textId="77777777" w:rsidR="003B6F0B" w:rsidRDefault="007D206C">
            <w:pPr>
              <w:spacing w:line="235" w:lineRule="auto"/>
            </w:pPr>
            <w:r>
              <w:rPr>
                <w:sz w:val="15"/>
                <w:szCs w:val="15"/>
              </w:rPr>
              <w:t>JSEA-PRO-LAB-305-006</w:t>
            </w:r>
          </w:p>
        </w:tc>
        <w:tc>
          <w:tcPr>
            <w:tcW w:w="1850" w:type="dxa"/>
            <w:shd w:val="clear" w:color="auto" w:fill="F2F5FA"/>
            <w:tcMar>
              <w:top w:w="55" w:type="dxa"/>
              <w:left w:w="85" w:type="dxa"/>
              <w:bottom w:w="55" w:type="dxa"/>
              <w:right w:w="85" w:type="dxa"/>
            </w:tcMar>
          </w:tcPr>
          <w:p w14:paraId="7042AA49" w14:textId="77777777" w:rsidR="003B6F0B" w:rsidRDefault="007D206C">
            <w:pPr>
              <w:spacing w:line="235" w:lineRule="auto"/>
            </w:pPr>
            <w:r>
              <w:rPr>
                <w:sz w:val="15"/>
                <w:szCs w:val="15"/>
              </w:rPr>
              <w:t>SWI-PRO-LAB-305-006</w:t>
            </w:r>
          </w:p>
        </w:tc>
        <w:tc>
          <w:tcPr>
            <w:tcW w:w="4026" w:type="dxa"/>
            <w:shd w:val="clear" w:color="auto" w:fill="F2F5FA"/>
            <w:tcMar>
              <w:top w:w="55" w:type="dxa"/>
              <w:left w:w="85" w:type="dxa"/>
              <w:bottom w:w="55" w:type="dxa"/>
              <w:right w:w="85" w:type="dxa"/>
            </w:tcMar>
          </w:tcPr>
          <w:p w14:paraId="7042AA4A" w14:textId="77777777" w:rsidR="003B6F0B" w:rsidRDefault="007D206C">
            <w:pPr>
              <w:spacing w:line="235" w:lineRule="auto"/>
            </w:pPr>
            <w:r>
              <w:rPr>
                <w:sz w:val="15"/>
                <w:szCs w:val="15"/>
              </w:rPr>
              <w:t>HCN Gas Alarm Response - Laboratory</w:t>
            </w:r>
          </w:p>
        </w:tc>
        <w:tc>
          <w:tcPr>
            <w:tcW w:w="1300" w:type="dxa"/>
            <w:shd w:val="clear" w:color="auto" w:fill="F2F5FA"/>
            <w:tcMar>
              <w:top w:w="55" w:type="dxa"/>
              <w:left w:w="85" w:type="dxa"/>
              <w:bottom w:w="55" w:type="dxa"/>
              <w:right w:w="85" w:type="dxa"/>
            </w:tcMar>
          </w:tcPr>
          <w:p w14:paraId="7042AA4B" w14:textId="77777777" w:rsidR="003B6F0B" w:rsidRDefault="007D206C">
            <w:pPr>
              <w:spacing w:line="235" w:lineRule="auto"/>
            </w:pPr>
            <w:r>
              <w:rPr>
                <w:sz w:val="15"/>
                <w:szCs w:val="15"/>
              </w:rPr>
              <w:t>Safety-critical</w:t>
            </w:r>
          </w:p>
        </w:tc>
      </w:tr>
      <w:tr w:rsidR="003B6F0B" w14:paraId="7042AA51" w14:textId="77777777">
        <w:tblPrEx>
          <w:tblCellMar>
            <w:top w:w="0" w:type="dxa"/>
            <w:bottom w:w="0" w:type="dxa"/>
          </w:tblCellMar>
        </w:tblPrEx>
        <w:tc>
          <w:tcPr>
            <w:tcW w:w="1850" w:type="dxa"/>
            <w:tcMar>
              <w:top w:w="55" w:type="dxa"/>
              <w:left w:w="85" w:type="dxa"/>
              <w:bottom w:w="55" w:type="dxa"/>
              <w:right w:w="85" w:type="dxa"/>
            </w:tcMar>
          </w:tcPr>
          <w:p w14:paraId="7042AA4D" w14:textId="77777777" w:rsidR="003B6F0B" w:rsidRDefault="007D206C">
            <w:pPr>
              <w:spacing w:line="235" w:lineRule="auto"/>
            </w:pPr>
            <w:r>
              <w:rPr>
                <w:sz w:val="15"/>
                <w:szCs w:val="15"/>
              </w:rPr>
              <w:t>JSEA-PRO-LAB-305-007</w:t>
            </w:r>
          </w:p>
        </w:tc>
        <w:tc>
          <w:tcPr>
            <w:tcW w:w="1850" w:type="dxa"/>
            <w:tcMar>
              <w:top w:w="55" w:type="dxa"/>
              <w:left w:w="85" w:type="dxa"/>
              <w:bottom w:w="55" w:type="dxa"/>
              <w:right w:w="85" w:type="dxa"/>
            </w:tcMar>
          </w:tcPr>
          <w:p w14:paraId="7042AA4E" w14:textId="77777777" w:rsidR="003B6F0B" w:rsidRDefault="007D206C">
            <w:pPr>
              <w:spacing w:line="235" w:lineRule="auto"/>
            </w:pPr>
            <w:r>
              <w:rPr>
                <w:sz w:val="15"/>
                <w:szCs w:val="15"/>
              </w:rPr>
              <w:t>SWI-PRO-LAB-305-007</w:t>
            </w:r>
          </w:p>
        </w:tc>
        <w:tc>
          <w:tcPr>
            <w:tcW w:w="4026" w:type="dxa"/>
            <w:tcMar>
              <w:top w:w="55" w:type="dxa"/>
              <w:left w:w="85" w:type="dxa"/>
              <w:bottom w:w="55" w:type="dxa"/>
              <w:right w:w="85" w:type="dxa"/>
            </w:tcMar>
          </w:tcPr>
          <w:p w14:paraId="7042AA4F" w14:textId="77777777" w:rsidR="003B6F0B" w:rsidRDefault="007D206C">
            <w:pPr>
              <w:spacing w:line="235" w:lineRule="auto"/>
            </w:pPr>
            <w:r>
              <w:rPr>
                <w:sz w:val="15"/>
                <w:szCs w:val="15"/>
              </w:rPr>
              <w:t>Emergency Shower and Eyewash Inspection and Test</w:t>
            </w:r>
          </w:p>
        </w:tc>
        <w:tc>
          <w:tcPr>
            <w:tcW w:w="1300" w:type="dxa"/>
            <w:tcMar>
              <w:top w:w="55" w:type="dxa"/>
              <w:left w:w="85" w:type="dxa"/>
              <w:bottom w:w="55" w:type="dxa"/>
              <w:right w:w="85" w:type="dxa"/>
            </w:tcMar>
          </w:tcPr>
          <w:p w14:paraId="7042AA50" w14:textId="77777777" w:rsidR="003B6F0B" w:rsidRDefault="007D206C">
            <w:pPr>
              <w:spacing w:line="235" w:lineRule="auto"/>
            </w:pPr>
            <w:r>
              <w:rPr>
                <w:sz w:val="15"/>
                <w:szCs w:val="15"/>
              </w:rPr>
              <w:t>Operating</w:t>
            </w:r>
          </w:p>
        </w:tc>
      </w:tr>
      <w:tr w:rsidR="003B6F0B" w14:paraId="7042AA56" w14:textId="77777777">
        <w:tblPrEx>
          <w:tblCellMar>
            <w:top w:w="0" w:type="dxa"/>
            <w:bottom w:w="0" w:type="dxa"/>
          </w:tblCellMar>
        </w:tblPrEx>
        <w:tc>
          <w:tcPr>
            <w:tcW w:w="1850" w:type="dxa"/>
            <w:shd w:val="clear" w:color="auto" w:fill="F2F5FA"/>
            <w:tcMar>
              <w:top w:w="55" w:type="dxa"/>
              <w:left w:w="85" w:type="dxa"/>
              <w:bottom w:w="55" w:type="dxa"/>
              <w:right w:w="85" w:type="dxa"/>
            </w:tcMar>
          </w:tcPr>
          <w:p w14:paraId="7042AA52" w14:textId="77777777" w:rsidR="003B6F0B" w:rsidRDefault="007D206C">
            <w:pPr>
              <w:spacing w:line="235" w:lineRule="auto"/>
            </w:pPr>
            <w:r>
              <w:rPr>
                <w:sz w:val="15"/>
                <w:szCs w:val="15"/>
              </w:rPr>
              <w:t>JSEA-PRO-LAB-305-008</w:t>
            </w:r>
          </w:p>
        </w:tc>
        <w:tc>
          <w:tcPr>
            <w:tcW w:w="1850" w:type="dxa"/>
            <w:shd w:val="clear" w:color="auto" w:fill="F2F5FA"/>
            <w:tcMar>
              <w:top w:w="55" w:type="dxa"/>
              <w:left w:w="85" w:type="dxa"/>
              <w:bottom w:w="55" w:type="dxa"/>
              <w:right w:w="85" w:type="dxa"/>
            </w:tcMar>
          </w:tcPr>
          <w:p w14:paraId="7042AA53" w14:textId="77777777" w:rsidR="003B6F0B" w:rsidRDefault="007D206C">
            <w:pPr>
              <w:spacing w:line="235" w:lineRule="auto"/>
            </w:pPr>
            <w:r>
              <w:rPr>
                <w:sz w:val="15"/>
                <w:szCs w:val="15"/>
              </w:rPr>
              <w:t>SWI-PRO-LAB-305-008</w:t>
            </w:r>
          </w:p>
        </w:tc>
        <w:tc>
          <w:tcPr>
            <w:tcW w:w="4026" w:type="dxa"/>
            <w:shd w:val="clear" w:color="auto" w:fill="F2F5FA"/>
            <w:tcMar>
              <w:top w:w="55" w:type="dxa"/>
              <w:left w:w="85" w:type="dxa"/>
              <w:bottom w:w="55" w:type="dxa"/>
              <w:right w:w="85" w:type="dxa"/>
            </w:tcMar>
          </w:tcPr>
          <w:p w14:paraId="7042AA54" w14:textId="77777777" w:rsidR="003B6F0B" w:rsidRDefault="007D206C">
            <w:pPr>
              <w:spacing w:line="235" w:lineRule="auto"/>
            </w:pPr>
            <w:r>
              <w:rPr>
                <w:sz w:val="15"/>
                <w:szCs w:val="15"/>
              </w:rPr>
              <w:t>Laboratory Ventilation and Scrubber System Check</w:t>
            </w:r>
          </w:p>
        </w:tc>
        <w:tc>
          <w:tcPr>
            <w:tcW w:w="1300" w:type="dxa"/>
            <w:shd w:val="clear" w:color="auto" w:fill="F2F5FA"/>
            <w:tcMar>
              <w:top w:w="55" w:type="dxa"/>
              <w:left w:w="85" w:type="dxa"/>
              <w:bottom w:w="55" w:type="dxa"/>
              <w:right w:w="85" w:type="dxa"/>
            </w:tcMar>
          </w:tcPr>
          <w:p w14:paraId="7042AA55" w14:textId="77777777" w:rsidR="003B6F0B" w:rsidRDefault="007D206C">
            <w:pPr>
              <w:spacing w:line="235" w:lineRule="auto"/>
            </w:pPr>
            <w:r>
              <w:rPr>
                <w:sz w:val="15"/>
                <w:szCs w:val="15"/>
              </w:rPr>
              <w:t>Safety-critical</w:t>
            </w:r>
          </w:p>
        </w:tc>
      </w:tr>
      <w:tr w:rsidR="003B6F0B" w14:paraId="7042AA5B" w14:textId="77777777">
        <w:tblPrEx>
          <w:tblCellMar>
            <w:top w:w="0" w:type="dxa"/>
            <w:bottom w:w="0" w:type="dxa"/>
          </w:tblCellMar>
        </w:tblPrEx>
        <w:tc>
          <w:tcPr>
            <w:tcW w:w="1850" w:type="dxa"/>
            <w:tcMar>
              <w:top w:w="55" w:type="dxa"/>
              <w:left w:w="85" w:type="dxa"/>
              <w:bottom w:w="55" w:type="dxa"/>
              <w:right w:w="85" w:type="dxa"/>
            </w:tcMar>
          </w:tcPr>
          <w:p w14:paraId="7042AA57" w14:textId="77777777" w:rsidR="003B6F0B" w:rsidRDefault="007D206C">
            <w:pPr>
              <w:spacing w:line="235" w:lineRule="auto"/>
            </w:pPr>
            <w:r>
              <w:rPr>
                <w:sz w:val="15"/>
                <w:szCs w:val="15"/>
              </w:rPr>
              <w:t>JSEA-PRO-LAB-305-009</w:t>
            </w:r>
          </w:p>
        </w:tc>
        <w:tc>
          <w:tcPr>
            <w:tcW w:w="1850" w:type="dxa"/>
            <w:tcMar>
              <w:top w:w="55" w:type="dxa"/>
              <w:left w:w="85" w:type="dxa"/>
              <w:bottom w:w="55" w:type="dxa"/>
              <w:right w:w="85" w:type="dxa"/>
            </w:tcMar>
          </w:tcPr>
          <w:p w14:paraId="7042AA58" w14:textId="77777777" w:rsidR="003B6F0B" w:rsidRDefault="007D206C">
            <w:pPr>
              <w:spacing w:line="235" w:lineRule="auto"/>
            </w:pPr>
            <w:r>
              <w:rPr>
                <w:sz w:val="15"/>
                <w:szCs w:val="15"/>
              </w:rPr>
              <w:t>SWI-PRO-LAB-305-009</w:t>
            </w:r>
          </w:p>
        </w:tc>
        <w:tc>
          <w:tcPr>
            <w:tcW w:w="4026" w:type="dxa"/>
            <w:tcMar>
              <w:top w:w="55" w:type="dxa"/>
              <w:left w:w="85" w:type="dxa"/>
              <w:bottom w:w="55" w:type="dxa"/>
              <w:right w:w="85" w:type="dxa"/>
            </w:tcMar>
          </w:tcPr>
          <w:p w14:paraId="7042AA59" w14:textId="77777777" w:rsidR="003B6F0B" w:rsidRDefault="007D206C">
            <w:pPr>
              <w:spacing w:line="235" w:lineRule="auto"/>
            </w:pPr>
            <w:r>
              <w:rPr>
                <w:sz w:val="15"/>
                <w:szCs w:val="15"/>
              </w:rPr>
              <w:t>Laboratory Waste Segregation, Storage and Disposal</w:t>
            </w:r>
          </w:p>
        </w:tc>
        <w:tc>
          <w:tcPr>
            <w:tcW w:w="1300" w:type="dxa"/>
            <w:tcMar>
              <w:top w:w="55" w:type="dxa"/>
              <w:left w:w="85" w:type="dxa"/>
              <w:bottom w:w="55" w:type="dxa"/>
              <w:right w:w="85" w:type="dxa"/>
            </w:tcMar>
          </w:tcPr>
          <w:p w14:paraId="7042AA5A" w14:textId="77777777" w:rsidR="003B6F0B" w:rsidRDefault="007D206C">
            <w:pPr>
              <w:spacing w:line="235" w:lineRule="auto"/>
            </w:pPr>
            <w:r>
              <w:rPr>
                <w:sz w:val="15"/>
                <w:szCs w:val="15"/>
              </w:rPr>
              <w:t>Safety-critical</w:t>
            </w:r>
          </w:p>
        </w:tc>
      </w:tr>
      <w:tr w:rsidR="003B6F0B" w14:paraId="7042AA60" w14:textId="77777777">
        <w:tblPrEx>
          <w:tblCellMar>
            <w:top w:w="0" w:type="dxa"/>
            <w:bottom w:w="0" w:type="dxa"/>
          </w:tblCellMar>
        </w:tblPrEx>
        <w:tc>
          <w:tcPr>
            <w:tcW w:w="1850" w:type="dxa"/>
            <w:shd w:val="clear" w:color="auto" w:fill="F2F5FA"/>
            <w:tcMar>
              <w:top w:w="55" w:type="dxa"/>
              <w:left w:w="85" w:type="dxa"/>
              <w:bottom w:w="55" w:type="dxa"/>
              <w:right w:w="85" w:type="dxa"/>
            </w:tcMar>
          </w:tcPr>
          <w:p w14:paraId="7042AA5C" w14:textId="77777777" w:rsidR="003B6F0B" w:rsidRDefault="007D206C">
            <w:pPr>
              <w:spacing w:line="235" w:lineRule="auto"/>
            </w:pPr>
            <w:r>
              <w:rPr>
                <w:sz w:val="15"/>
                <w:szCs w:val="15"/>
              </w:rPr>
              <w:t>JSEA-PRO-LAB-305-010</w:t>
            </w:r>
          </w:p>
        </w:tc>
        <w:tc>
          <w:tcPr>
            <w:tcW w:w="1850" w:type="dxa"/>
            <w:shd w:val="clear" w:color="auto" w:fill="F2F5FA"/>
            <w:tcMar>
              <w:top w:w="55" w:type="dxa"/>
              <w:left w:w="85" w:type="dxa"/>
              <w:bottom w:w="55" w:type="dxa"/>
              <w:right w:w="85" w:type="dxa"/>
            </w:tcMar>
          </w:tcPr>
          <w:p w14:paraId="7042AA5D" w14:textId="77777777" w:rsidR="003B6F0B" w:rsidRDefault="007D206C">
            <w:pPr>
              <w:spacing w:line="235" w:lineRule="auto"/>
            </w:pPr>
            <w:r>
              <w:rPr>
                <w:sz w:val="15"/>
                <w:szCs w:val="15"/>
              </w:rPr>
              <w:t>SWI-PRO-LAB-305-010</w:t>
            </w:r>
          </w:p>
        </w:tc>
        <w:tc>
          <w:tcPr>
            <w:tcW w:w="4026" w:type="dxa"/>
            <w:shd w:val="clear" w:color="auto" w:fill="F2F5FA"/>
            <w:tcMar>
              <w:top w:w="55" w:type="dxa"/>
              <w:left w:w="85" w:type="dxa"/>
              <w:bottom w:w="55" w:type="dxa"/>
              <w:right w:w="85" w:type="dxa"/>
            </w:tcMar>
          </w:tcPr>
          <w:p w14:paraId="7042AA5E" w14:textId="77777777" w:rsidR="003B6F0B" w:rsidRDefault="007D206C">
            <w:pPr>
              <w:spacing w:line="235" w:lineRule="auto"/>
            </w:pPr>
            <w:r>
              <w:rPr>
                <w:sz w:val="15"/>
                <w:szCs w:val="15"/>
              </w:rPr>
              <w:t>Laboratory Housekeeping and Deep Clean</w:t>
            </w:r>
          </w:p>
        </w:tc>
        <w:tc>
          <w:tcPr>
            <w:tcW w:w="1300" w:type="dxa"/>
            <w:shd w:val="clear" w:color="auto" w:fill="F2F5FA"/>
            <w:tcMar>
              <w:top w:w="55" w:type="dxa"/>
              <w:left w:w="85" w:type="dxa"/>
              <w:bottom w:w="55" w:type="dxa"/>
              <w:right w:w="85" w:type="dxa"/>
            </w:tcMar>
          </w:tcPr>
          <w:p w14:paraId="7042AA5F" w14:textId="77777777" w:rsidR="003B6F0B" w:rsidRDefault="007D206C">
            <w:pPr>
              <w:spacing w:line="235" w:lineRule="auto"/>
            </w:pPr>
            <w:r>
              <w:rPr>
                <w:sz w:val="15"/>
                <w:szCs w:val="15"/>
              </w:rPr>
              <w:t>Safety-critical</w:t>
            </w:r>
          </w:p>
        </w:tc>
      </w:tr>
      <w:tr w:rsidR="003B6F0B" w14:paraId="7042AA65" w14:textId="77777777">
        <w:tblPrEx>
          <w:tblCellMar>
            <w:top w:w="0" w:type="dxa"/>
            <w:bottom w:w="0" w:type="dxa"/>
          </w:tblCellMar>
        </w:tblPrEx>
        <w:tc>
          <w:tcPr>
            <w:tcW w:w="1850" w:type="dxa"/>
            <w:tcMar>
              <w:top w:w="55" w:type="dxa"/>
              <w:left w:w="85" w:type="dxa"/>
              <w:bottom w:w="55" w:type="dxa"/>
              <w:right w:w="85" w:type="dxa"/>
            </w:tcMar>
          </w:tcPr>
          <w:p w14:paraId="7042AA61" w14:textId="77777777" w:rsidR="003B6F0B" w:rsidRDefault="007D206C">
            <w:pPr>
              <w:spacing w:line="235" w:lineRule="auto"/>
            </w:pPr>
            <w:r>
              <w:rPr>
                <w:sz w:val="15"/>
                <w:szCs w:val="15"/>
              </w:rPr>
              <w:t>JSEA-PRO-LAB-305-011</w:t>
            </w:r>
          </w:p>
        </w:tc>
        <w:tc>
          <w:tcPr>
            <w:tcW w:w="1850" w:type="dxa"/>
            <w:tcMar>
              <w:top w:w="55" w:type="dxa"/>
              <w:left w:w="85" w:type="dxa"/>
              <w:bottom w:w="55" w:type="dxa"/>
              <w:right w:w="85" w:type="dxa"/>
            </w:tcMar>
          </w:tcPr>
          <w:p w14:paraId="7042AA62" w14:textId="77777777" w:rsidR="003B6F0B" w:rsidRDefault="007D206C">
            <w:pPr>
              <w:spacing w:line="235" w:lineRule="auto"/>
            </w:pPr>
            <w:r>
              <w:rPr>
                <w:sz w:val="15"/>
                <w:szCs w:val="15"/>
              </w:rPr>
              <w:t>SWI-PRO-LAB-305-011</w:t>
            </w:r>
          </w:p>
        </w:tc>
        <w:tc>
          <w:tcPr>
            <w:tcW w:w="4026" w:type="dxa"/>
            <w:tcMar>
              <w:top w:w="55" w:type="dxa"/>
              <w:left w:w="85" w:type="dxa"/>
              <w:bottom w:w="55" w:type="dxa"/>
              <w:right w:w="85" w:type="dxa"/>
            </w:tcMar>
          </w:tcPr>
          <w:p w14:paraId="7042AA63" w14:textId="77777777" w:rsidR="003B6F0B" w:rsidRDefault="007D206C">
            <w:pPr>
              <w:spacing w:line="235" w:lineRule="auto"/>
            </w:pPr>
            <w:r>
              <w:rPr>
                <w:sz w:val="15"/>
                <w:szCs w:val="15"/>
              </w:rPr>
              <w:t>Gold Security and Sample Integrity Control</w:t>
            </w:r>
          </w:p>
        </w:tc>
        <w:tc>
          <w:tcPr>
            <w:tcW w:w="1300" w:type="dxa"/>
            <w:tcMar>
              <w:top w:w="55" w:type="dxa"/>
              <w:left w:w="85" w:type="dxa"/>
              <w:bottom w:w="55" w:type="dxa"/>
              <w:right w:w="85" w:type="dxa"/>
            </w:tcMar>
          </w:tcPr>
          <w:p w14:paraId="7042AA64" w14:textId="77777777" w:rsidR="003B6F0B" w:rsidRDefault="007D206C">
            <w:pPr>
              <w:spacing w:line="235" w:lineRule="auto"/>
            </w:pPr>
            <w:r>
              <w:rPr>
                <w:sz w:val="15"/>
                <w:szCs w:val="15"/>
              </w:rPr>
              <w:t>Safety-critical</w:t>
            </w:r>
          </w:p>
        </w:tc>
      </w:tr>
      <w:tr w:rsidR="003B6F0B" w14:paraId="7042AA6A" w14:textId="77777777">
        <w:tblPrEx>
          <w:tblCellMar>
            <w:top w:w="0" w:type="dxa"/>
            <w:bottom w:w="0" w:type="dxa"/>
          </w:tblCellMar>
        </w:tblPrEx>
        <w:tc>
          <w:tcPr>
            <w:tcW w:w="1850" w:type="dxa"/>
            <w:shd w:val="clear" w:color="auto" w:fill="F2F5FA"/>
            <w:tcMar>
              <w:top w:w="55" w:type="dxa"/>
              <w:left w:w="85" w:type="dxa"/>
              <w:bottom w:w="55" w:type="dxa"/>
              <w:right w:w="85" w:type="dxa"/>
            </w:tcMar>
          </w:tcPr>
          <w:p w14:paraId="7042AA66" w14:textId="77777777" w:rsidR="003B6F0B" w:rsidRDefault="007D206C">
            <w:pPr>
              <w:spacing w:line="235" w:lineRule="auto"/>
            </w:pPr>
            <w:r>
              <w:rPr>
                <w:sz w:val="15"/>
                <w:szCs w:val="15"/>
              </w:rPr>
              <w:t>JSEA-PRO-LAB-305-012</w:t>
            </w:r>
          </w:p>
        </w:tc>
        <w:tc>
          <w:tcPr>
            <w:tcW w:w="1850" w:type="dxa"/>
            <w:shd w:val="clear" w:color="auto" w:fill="F2F5FA"/>
            <w:tcMar>
              <w:top w:w="55" w:type="dxa"/>
              <w:left w:w="85" w:type="dxa"/>
              <w:bottom w:w="55" w:type="dxa"/>
              <w:right w:w="85" w:type="dxa"/>
            </w:tcMar>
          </w:tcPr>
          <w:p w14:paraId="7042AA67" w14:textId="77777777" w:rsidR="003B6F0B" w:rsidRDefault="007D206C">
            <w:pPr>
              <w:spacing w:line="235" w:lineRule="auto"/>
            </w:pPr>
            <w:r>
              <w:rPr>
                <w:sz w:val="15"/>
                <w:szCs w:val="15"/>
              </w:rPr>
              <w:t>-</w:t>
            </w:r>
          </w:p>
        </w:tc>
        <w:tc>
          <w:tcPr>
            <w:tcW w:w="4026" w:type="dxa"/>
            <w:shd w:val="clear" w:color="auto" w:fill="F2F5FA"/>
            <w:tcMar>
              <w:top w:w="55" w:type="dxa"/>
              <w:left w:w="85" w:type="dxa"/>
              <w:bottom w:w="55" w:type="dxa"/>
              <w:right w:w="85" w:type="dxa"/>
            </w:tcMar>
          </w:tcPr>
          <w:p w14:paraId="7042AA68" w14:textId="77777777" w:rsidR="003B6F0B" w:rsidRDefault="007D206C">
            <w:pPr>
              <w:spacing w:line="235" w:lineRule="auto"/>
            </w:pPr>
            <w:r>
              <w:rPr>
                <w:sz w:val="15"/>
                <w:szCs w:val="15"/>
              </w:rPr>
              <w:t>Laboratory Equipment Preventive Maintenance and Calibration Register</w:t>
            </w:r>
          </w:p>
        </w:tc>
        <w:tc>
          <w:tcPr>
            <w:tcW w:w="1300" w:type="dxa"/>
            <w:shd w:val="clear" w:color="auto" w:fill="F2F5FA"/>
            <w:tcMar>
              <w:top w:w="55" w:type="dxa"/>
              <w:left w:w="85" w:type="dxa"/>
              <w:bottom w:w="55" w:type="dxa"/>
              <w:right w:w="85" w:type="dxa"/>
            </w:tcMar>
          </w:tcPr>
          <w:p w14:paraId="7042AA69" w14:textId="77777777" w:rsidR="003B6F0B" w:rsidRDefault="007D206C">
            <w:pPr>
              <w:spacing w:line="235" w:lineRule="auto"/>
            </w:pPr>
            <w:r>
              <w:rPr>
                <w:sz w:val="15"/>
                <w:szCs w:val="15"/>
              </w:rPr>
              <w:t>Operating</w:t>
            </w:r>
          </w:p>
        </w:tc>
      </w:tr>
      <w:tr w:rsidR="003B6F0B" w14:paraId="7042AA6F" w14:textId="77777777">
        <w:tblPrEx>
          <w:tblCellMar>
            <w:top w:w="0" w:type="dxa"/>
            <w:bottom w:w="0" w:type="dxa"/>
          </w:tblCellMar>
        </w:tblPrEx>
        <w:tc>
          <w:tcPr>
            <w:tcW w:w="1850" w:type="dxa"/>
            <w:tcMar>
              <w:top w:w="55" w:type="dxa"/>
              <w:left w:w="85" w:type="dxa"/>
              <w:bottom w:w="55" w:type="dxa"/>
              <w:right w:w="85" w:type="dxa"/>
            </w:tcMar>
          </w:tcPr>
          <w:p w14:paraId="7042AA6B" w14:textId="77777777" w:rsidR="003B6F0B" w:rsidRDefault="007D206C">
            <w:pPr>
              <w:spacing w:line="235" w:lineRule="auto"/>
            </w:pPr>
            <w:r>
              <w:rPr>
                <w:sz w:val="15"/>
                <w:szCs w:val="15"/>
              </w:rPr>
              <w:t>JSEA-PRO-LAB-305-013</w:t>
            </w:r>
          </w:p>
        </w:tc>
        <w:tc>
          <w:tcPr>
            <w:tcW w:w="1850" w:type="dxa"/>
            <w:tcMar>
              <w:top w:w="55" w:type="dxa"/>
              <w:left w:w="85" w:type="dxa"/>
              <w:bottom w:w="55" w:type="dxa"/>
              <w:right w:w="85" w:type="dxa"/>
            </w:tcMar>
          </w:tcPr>
          <w:p w14:paraId="7042AA6C" w14:textId="77777777" w:rsidR="003B6F0B" w:rsidRDefault="007D206C">
            <w:pPr>
              <w:spacing w:line="235" w:lineRule="auto"/>
            </w:pPr>
            <w:r>
              <w:rPr>
                <w:sz w:val="15"/>
                <w:szCs w:val="15"/>
              </w:rPr>
              <w:t>SWI-PRO-LAB-305-013</w:t>
            </w:r>
          </w:p>
        </w:tc>
        <w:tc>
          <w:tcPr>
            <w:tcW w:w="4026" w:type="dxa"/>
            <w:tcMar>
              <w:top w:w="55" w:type="dxa"/>
              <w:left w:w="85" w:type="dxa"/>
              <w:bottom w:w="55" w:type="dxa"/>
              <w:right w:w="85" w:type="dxa"/>
            </w:tcMar>
          </w:tcPr>
          <w:p w14:paraId="7042AA6D" w14:textId="77777777" w:rsidR="003B6F0B" w:rsidRDefault="007D206C">
            <w:pPr>
              <w:spacing w:line="235" w:lineRule="auto"/>
            </w:pPr>
            <w:r>
              <w:rPr>
                <w:sz w:val="15"/>
                <w:szCs w:val="15"/>
              </w:rPr>
              <w:t>Dangerous Goods Cabinet Management - Flammable, Corrosive and Toxic/Poisons</w:t>
            </w:r>
          </w:p>
        </w:tc>
        <w:tc>
          <w:tcPr>
            <w:tcW w:w="1300" w:type="dxa"/>
            <w:tcMar>
              <w:top w:w="55" w:type="dxa"/>
              <w:left w:w="85" w:type="dxa"/>
              <w:bottom w:w="55" w:type="dxa"/>
              <w:right w:w="85" w:type="dxa"/>
            </w:tcMar>
          </w:tcPr>
          <w:p w14:paraId="7042AA6E" w14:textId="77777777" w:rsidR="003B6F0B" w:rsidRDefault="007D206C">
            <w:pPr>
              <w:spacing w:line="235" w:lineRule="auto"/>
            </w:pPr>
            <w:r>
              <w:rPr>
                <w:sz w:val="15"/>
                <w:szCs w:val="15"/>
              </w:rPr>
              <w:t>Safety-critical</w:t>
            </w:r>
          </w:p>
        </w:tc>
      </w:tr>
      <w:tr w:rsidR="003B6F0B" w14:paraId="7042AA74" w14:textId="77777777">
        <w:tblPrEx>
          <w:tblCellMar>
            <w:top w:w="0" w:type="dxa"/>
            <w:bottom w:w="0" w:type="dxa"/>
          </w:tblCellMar>
        </w:tblPrEx>
        <w:tc>
          <w:tcPr>
            <w:tcW w:w="1850" w:type="dxa"/>
            <w:shd w:val="clear" w:color="auto" w:fill="F2F5FA"/>
            <w:tcMar>
              <w:top w:w="55" w:type="dxa"/>
              <w:left w:w="85" w:type="dxa"/>
              <w:bottom w:w="55" w:type="dxa"/>
              <w:right w:w="85" w:type="dxa"/>
            </w:tcMar>
          </w:tcPr>
          <w:p w14:paraId="7042AA70" w14:textId="77777777" w:rsidR="003B6F0B" w:rsidRDefault="007D206C">
            <w:pPr>
              <w:spacing w:line="235" w:lineRule="auto"/>
            </w:pPr>
            <w:r>
              <w:rPr>
                <w:sz w:val="15"/>
                <w:szCs w:val="15"/>
              </w:rPr>
              <w:t>JSEA-PRO-LAB-305-014</w:t>
            </w:r>
          </w:p>
        </w:tc>
        <w:tc>
          <w:tcPr>
            <w:tcW w:w="1850" w:type="dxa"/>
            <w:shd w:val="clear" w:color="auto" w:fill="F2F5FA"/>
            <w:tcMar>
              <w:top w:w="55" w:type="dxa"/>
              <w:left w:w="85" w:type="dxa"/>
              <w:bottom w:w="55" w:type="dxa"/>
              <w:right w:w="85" w:type="dxa"/>
            </w:tcMar>
          </w:tcPr>
          <w:p w14:paraId="7042AA71" w14:textId="77777777" w:rsidR="003B6F0B" w:rsidRDefault="007D206C">
            <w:pPr>
              <w:spacing w:line="235" w:lineRule="auto"/>
            </w:pPr>
            <w:r>
              <w:rPr>
                <w:sz w:val="15"/>
                <w:szCs w:val="15"/>
              </w:rPr>
              <w:t>SWI-PRO-LAB-305-014</w:t>
            </w:r>
          </w:p>
        </w:tc>
        <w:tc>
          <w:tcPr>
            <w:tcW w:w="4026" w:type="dxa"/>
            <w:shd w:val="clear" w:color="auto" w:fill="F2F5FA"/>
            <w:tcMar>
              <w:top w:w="55" w:type="dxa"/>
              <w:left w:w="85" w:type="dxa"/>
              <w:bottom w:w="55" w:type="dxa"/>
              <w:right w:w="85" w:type="dxa"/>
            </w:tcMar>
          </w:tcPr>
          <w:p w14:paraId="7042AA72" w14:textId="77777777" w:rsidR="003B6F0B" w:rsidRDefault="007D206C">
            <w:pPr>
              <w:spacing w:line="235" w:lineRule="auto"/>
            </w:pPr>
            <w:r>
              <w:rPr>
                <w:sz w:val="15"/>
                <w:szCs w:val="15"/>
              </w:rPr>
              <w:t>Laboratory Compressed Air System and Pressure Vessel Statutory Inspection</w:t>
            </w:r>
          </w:p>
        </w:tc>
        <w:tc>
          <w:tcPr>
            <w:tcW w:w="1300" w:type="dxa"/>
            <w:shd w:val="clear" w:color="auto" w:fill="F2F5FA"/>
            <w:tcMar>
              <w:top w:w="55" w:type="dxa"/>
              <w:left w:w="85" w:type="dxa"/>
              <w:bottom w:w="55" w:type="dxa"/>
              <w:right w:w="85" w:type="dxa"/>
            </w:tcMar>
          </w:tcPr>
          <w:p w14:paraId="7042AA73" w14:textId="77777777" w:rsidR="003B6F0B" w:rsidRDefault="007D206C">
            <w:pPr>
              <w:spacing w:line="235" w:lineRule="auto"/>
            </w:pPr>
            <w:r>
              <w:rPr>
                <w:sz w:val="15"/>
                <w:szCs w:val="15"/>
              </w:rPr>
              <w:t>Safety-critical</w:t>
            </w:r>
          </w:p>
        </w:tc>
      </w:tr>
      <w:tr w:rsidR="003B6F0B" w14:paraId="7042AA79" w14:textId="77777777">
        <w:tblPrEx>
          <w:tblCellMar>
            <w:top w:w="0" w:type="dxa"/>
            <w:bottom w:w="0" w:type="dxa"/>
          </w:tblCellMar>
        </w:tblPrEx>
        <w:tc>
          <w:tcPr>
            <w:tcW w:w="1850" w:type="dxa"/>
            <w:tcMar>
              <w:top w:w="55" w:type="dxa"/>
              <w:left w:w="85" w:type="dxa"/>
              <w:bottom w:w="55" w:type="dxa"/>
              <w:right w:w="85" w:type="dxa"/>
            </w:tcMar>
          </w:tcPr>
          <w:p w14:paraId="7042AA75" w14:textId="77777777" w:rsidR="003B6F0B" w:rsidRDefault="007D206C">
            <w:pPr>
              <w:spacing w:line="235" w:lineRule="auto"/>
            </w:pPr>
            <w:r>
              <w:rPr>
                <w:sz w:val="15"/>
                <w:szCs w:val="15"/>
              </w:rPr>
              <w:t>JSEA-PRO-LAB-305-015</w:t>
            </w:r>
          </w:p>
        </w:tc>
        <w:tc>
          <w:tcPr>
            <w:tcW w:w="1850" w:type="dxa"/>
            <w:tcMar>
              <w:top w:w="55" w:type="dxa"/>
              <w:left w:w="85" w:type="dxa"/>
              <w:bottom w:w="55" w:type="dxa"/>
              <w:right w:w="85" w:type="dxa"/>
            </w:tcMar>
          </w:tcPr>
          <w:p w14:paraId="7042AA76" w14:textId="77777777" w:rsidR="003B6F0B" w:rsidRDefault="007D206C">
            <w:pPr>
              <w:spacing w:line="235" w:lineRule="auto"/>
            </w:pPr>
            <w:r>
              <w:rPr>
                <w:sz w:val="15"/>
                <w:szCs w:val="15"/>
              </w:rPr>
              <w:t>SWI-PRO-LAB-305-015</w:t>
            </w:r>
          </w:p>
        </w:tc>
        <w:tc>
          <w:tcPr>
            <w:tcW w:w="4026" w:type="dxa"/>
            <w:tcMar>
              <w:top w:w="55" w:type="dxa"/>
              <w:left w:w="85" w:type="dxa"/>
              <w:bottom w:w="55" w:type="dxa"/>
              <w:right w:w="85" w:type="dxa"/>
            </w:tcMar>
          </w:tcPr>
          <w:p w14:paraId="7042AA77" w14:textId="77777777" w:rsidR="003B6F0B" w:rsidRDefault="007D206C">
            <w:pPr>
              <w:spacing w:line="235" w:lineRule="auto"/>
            </w:pPr>
            <w:r>
              <w:rPr>
                <w:sz w:val="15"/>
                <w:szCs w:val="15"/>
              </w:rPr>
              <w:t>Spill Kit, Fire Extinguisher and Emergency Equipment Inspection</w:t>
            </w:r>
          </w:p>
        </w:tc>
        <w:tc>
          <w:tcPr>
            <w:tcW w:w="1300" w:type="dxa"/>
            <w:tcMar>
              <w:top w:w="55" w:type="dxa"/>
              <w:left w:w="85" w:type="dxa"/>
              <w:bottom w:w="55" w:type="dxa"/>
              <w:right w:w="85" w:type="dxa"/>
            </w:tcMar>
          </w:tcPr>
          <w:p w14:paraId="7042AA78" w14:textId="77777777" w:rsidR="003B6F0B" w:rsidRDefault="007D206C">
            <w:pPr>
              <w:spacing w:line="235" w:lineRule="auto"/>
            </w:pPr>
            <w:r>
              <w:rPr>
                <w:sz w:val="15"/>
                <w:szCs w:val="15"/>
              </w:rPr>
              <w:t>Safety-critical</w:t>
            </w:r>
          </w:p>
        </w:tc>
      </w:tr>
      <w:tr w:rsidR="003B6F0B" w14:paraId="7042AA7E" w14:textId="77777777">
        <w:tblPrEx>
          <w:tblCellMar>
            <w:top w:w="0" w:type="dxa"/>
            <w:bottom w:w="0" w:type="dxa"/>
          </w:tblCellMar>
        </w:tblPrEx>
        <w:tc>
          <w:tcPr>
            <w:tcW w:w="1850" w:type="dxa"/>
            <w:shd w:val="clear" w:color="auto" w:fill="F2F5FA"/>
            <w:tcMar>
              <w:top w:w="55" w:type="dxa"/>
              <w:left w:w="85" w:type="dxa"/>
              <w:bottom w:w="55" w:type="dxa"/>
              <w:right w:w="85" w:type="dxa"/>
            </w:tcMar>
          </w:tcPr>
          <w:p w14:paraId="7042AA7A" w14:textId="77777777" w:rsidR="003B6F0B" w:rsidRDefault="007D206C">
            <w:pPr>
              <w:spacing w:line="235" w:lineRule="auto"/>
            </w:pPr>
            <w:r>
              <w:rPr>
                <w:sz w:val="15"/>
                <w:szCs w:val="15"/>
              </w:rPr>
              <w:t>JSEA-PRO-LAB-305-016</w:t>
            </w:r>
          </w:p>
        </w:tc>
        <w:tc>
          <w:tcPr>
            <w:tcW w:w="1850" w:type="dxa"/>
            <w:shd w:val="clear" w:color="auto" w:fill="F2F5FA"/>
            <w:tcMar>
              <w:top w:w="55" w:type="dxa"/>
              <w:left w:w="85" w:type="dxa"/>
              <w:bottom w:w="55" w:type="dxa"/>
              <w:right w:w="85" w:type="dxa"/>
            </w:tcMar>
          </w:tcPr>
          <w:p w14:paraId="7042AA7B" w14:textId="77777777" w:rsidR="003B6F0B" w:rsidRDefault="007D206C">
            <w:pPr>
              <w:spacing w:line="235" w:lineRule="auto"/>
            </w:pPr>
            <w:r>
              <w:rPr>
                <w:sz w:val="15"/>
                <w:szCs w:val="15"/>
              </w:rPr>
              <w:t>SWI-PRO-LAB-305-016</w:t>
            </w:r>
          </w:p>
        </w:tc>
        <w:tc>
          <w:tcPr>
            <w:tcW w:w="4026" w:type="dxa"/>
            <w:shd w:val="clear" w:color="auto" w:fill="F2F5FA"/>
            <w:tcMar>
              <w:top w:w="55" w:type="dxa"/>
              <w:left w:w="85" w:type="dxa"/>
              <w:bottom w:w="55" w:type="dxa"/>
              <w:right w:w="85" w:type="dxa"/>
            </w:tcMar>
          </w:tcPr>
          <w:p w14:paraId="7042AA7C" w14:textId="77777777" w:rsidR="003B6F0B" w:rsidRDefault="007D206C">
            <w:pPr>
              <w:spacing w:line="235" w:lineRule="auto"/>
            </w:pPr>
            <w:r>
              <w:rPr>
                <w:sz w:val="15"/>
                <w:szCs w:val="15"/>
              </w:rPr>
              <w:t>Laboratory Equipment Receipt, Installation and Commissioning Handover</w:t>
            </w:r>
          </w:p>
        </w:tc>
        <w:tc>
          <w:tcPr>
            <w:tcW w:w="1300" w:type="dxa"/>
            <w:shd w:val="clear" w:color="auto" w:fill="F2F5FA"/>
            <w:tcMar>
              <w:top w:w="55" w:type="dxa"/>
              <w:left w:w="85" w:type="dxa"/>
              <w:bottom w:w="55" w:type="dxa"/>
              <w:right w:w="85" w:type="dxa"/>
            </w:tcMar>
          </w:tcPr>
          <w:p w14:paraId="7042AA7D" w14:textId="77777777" w:rsidR="003B6F0B" w:rsidRDefault="007D206C">
            <w:pPr>
              <w:spacing w:line="235" w:lineRule="auto"/>
            </w:pPr>
            <w:r>
              <w:rPr>
                <w:sz w:val="15"/>
                <w:szCs w:val="15"/>
              </w:rPr>
              <w:t>Safety-critical</w:t>
            </w:r>
          </w:p>
        </w:tc>
      </w:tr>
    </w:tbl>
    <w:p w14:paraId="7042AA7F" w14:textId="77777777" w:rsidR="003B6F0B" w:rsidRDefault="003B6F0B">
      <w:pPr>
        <w:spacing w:after="60" w:line="245" w:lineRule="auto"/>
      </w:pPr>
    </w:p>
    <w:p w14:paraId="7042AA80" w14:textId="77777777" w:rsidR="003B6F0B" w:rsidRDefault="007D206C">
      <w:pPr>
        <w:keepNext/>
        <w:spacing w:before="180" w:after="90" w:line="245" w:lineRule="auto"/>
      </w:pPr>
      <w:proofErr w:type="gramStart"/>
      <w:r>
        <w:rPr>
          <w:b/>
          <w:bCs/>
          <w:color w:val="1F3864"/>
        </w:rPr>
        <w:t>6.3  Schedule</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426"/>
      </w:tblGrid>
      <w:tr w:rsidR="003B6F0B" w14:paraId="7042AA83" w14:textId="77777777">
        <w:tblPrEx>
          <w:tblCellMar>
            <w:top w:w="0" w:type="dxa"/>
            <w:bottom w:w="0" w:type="dxa"/>
          </w:tblCellMar>
        </w:tblPrEx>
        <w:trPr>
          <w:tblHeader/>
        </w:trPr>
        <w:tc>
          <w:tcPr>
            <w:tcW w:w="4600" w:type="dxa"/>
            <w:shd w:val="clear" w:color="auto" w:fill="1F3864"/>
            <w:tcMar>
              <w:top w:w="55" w:type="dxa"/>
              <w:left w:w="85" w:type="dxa"/>
              <w:bottom w:w="55" w:type="dxa"/>
              <w:right w:w="85" w:type="dxa"/>
            </w:tcMar>
          </w:tcPr>
          <w:p w14:paraId="7042AA81" w14:textId="77777777" w:rsidR="003B6F0B" w:rsidRDefault="007D206C">
            <w:pPr>
              <w:spacing w:line="235" w:lineRule="auto"/>
            </w:pPr>
            <w:r>
              <w:rPr>
                <w:b/>
                <w:bCs/>
                <w:color w:val="FFFFFF"/>
                <w:sz w:val="15"/>
                <w:szCs w:val="15"/>
              </w:rPr>
              <w:t>Task</w:t>
            </w:r>
          </w:p>
        </w:tc>
        <w:tc>
          <w:tcPr>
            <w:tcW w:w="4426" w:type="dxa"/>
            <w:shd w:val="clear" w:color="auto" w:fill="1F3864"/>
            <w:tcMar>
              <w:top w:w="55" w:type="dxa"/>
              <w:left w:w="85" w:type="dxa"/>
              <w:bottom w:w="55" w:type="dxa"/>
              <w:right w:w="85" w:type="dxa"/>
            </w:tcMar>
          </w:tcPr>
          <w:p w14:paraId="7042AA82" w14:textId="77777777" w:rsidR="003B6F0B" w:rsidRDefault="007D206C">
            <w:pPr>
              <w:spacing w:line="235" w:lineRule="auto"/>
            </w:pPr>
            <w:r>
              <w:rPr>
                <w:b/>
                <w:bCs/>
                <w:color w:val="FFFFFF"/>
                <w:sz w:val="15"/>
                <w:szCs w:val="15"/>
              </w:rPr>
              <w:t>Frequency</w:t>
            </w:r>
          </w:p>
        </w:tc>
      </w:tr>
      <w:tr w:rsidR="003B6F0B" w14:paraId="7042AA86" w14:textId="77777777">
        <w:tblPrEx>
          <w:tblCellMar>
            <w:top w:w="0" w:type="dxa"/>
            <w:bottom w:w="0" w:type="dxa"/>
          </w:tblCellMar>
        </w:tblPrEx>
        <w:tc>
          <w:tcPr>
            <w:tcW w:w="4600" w:type="dxa"/>
            <w:tcMar>
              <w:top w:w="55" w:type="dxa"/>
              <w:left w:w="85" w:type="dxa"/>
              <w:bottom w:w="55" w:type="dxa"/>
              <w:right w:w="85" w:type="dxa"/>
            </w:tcMar>
          </w:tcPr>
          <w:p w14:paraId="7042AA84" w14:textId="77777777" w:rsidR="003B6F0B" w:rsidRDefault="007D206C">
            <w:pPr>
              <w:spacing w:line="235" w:lineRule="auto"/>
            </w:pPr>
            <w:r>
              <w:rPr>
                <w:sz w:val="15"/>
                <w:szCs w:val="15"/>
              </w:rPr>
              <w:t>305-</w:t>
            </w:r>
            <w:proofErr w:type="gramStart"/>
            <w:r>
              <w:rPr>
                <w:sz w:val="15"/>
                <w:szCs w:val="15"/>
              </w:rPr>
              <w:t>001  Laboratory</w:t>
            </w:r>
            <w:proofErr w:type="gramEnd"/>
            <w:r>
              <w:rPr>
                <w:sz w:val="15"/>
                <w:szCs w:val="15"/>
              </w:rPr>
              <w:t xml:space="preserve"> QA/QC - Standards, Blanks, Duplicates and Repeats</w:t>
            </w:r>
          </w:p>
        </w:tc>
        <w:tc>
          <w:tcPr>
            <w:tcW w:w="4426" w:type="dxa"/>
            <w:tcMar>
              <w:top w:w="55" w:type="dxa"/>
              <w:left w:w="85" w:type="dxa"/>
              <w:bottom w:w="55" w:type="dxa"/>
              <w:right w:w="85" w:type="dxa"/>
            </w:tcMar>
          </w:tcPr>
          <w:p w14:paraId="7042AA85" w14:textId="77777777" w:rsidR="003B6F0B" w:rsidRDefault="007D206C">
            <w:pPr>
              <w:spacing w:line="235" w:lineRule="auto"/>
            </w:pPr>
            <w:r>
              <w:rPr>
                <w:sz w:val="15"/>
                <w:szCs w:val="15"/>
              </w:rPr>
              <w:t>Every analytical batch.</w:t>
            </w:r>
          </w:p>
        </w:tc>
      </w:tr>
      <w:tr w:rsidR="003B6F0B" w14:paraId="7042AA89" w14:textId="77777777">
        <w:tblPrEx>
          <w:tblCellMar>
            <w:top w:w="0" w:type="dxa"/>
            <w:bottom w:w="0" w:type="dxa"/>
          </w:tblCellMar>
        </w:tblPrEx>
        <w:tc>
          <w:tcPr>
            <w:tcW w:w="4600" w:type="dxa"/>
            <w:shd w:val="clear" w:color="auto" w:fill="F2F5FA"/>
            <w:tcMar>
              <w:top w:w="55" w:type="dxa"/>
              <w:left w:w="85" w:type="dxa"/>
              <w:bottom w:w="55" w:type="dxa"/>
              <w:right w:w="85" w:type="dxa"/>
            </w:tcMar>
          </w:tcPr>
          <w:p w14:paraId="7042AA87" w14:textId="77777777" w:rsidR="003B6F0B" w:rsidRDefault="007D206C">
            <w:pPr>
              <w:spacing w:line="235" w:lineRule="auto"/>
            </w:pPr>
            <w:r>
              <w:rPr>
                <w:sz w:val="15"/>
                <w:szCs w:val="15"/>
              </w:rPr>
              <w:t>305-</w:t>
            </w:r>
            <w:proofErr w:type="gramStart"/>
            <w:r>
              <w:rPr>
                <w:sz w:val="15"/>
                <w:szCs w:val="15"/>
              </w:rPr>
              <w:t>002  Control</w:t>
            </w:r>
            <w:proofErr w:type="gramEnd"/>
            <w:r>
              <w:rPr>
                <w:sz w:val="15"/>
                <w:szCs w:val="15"/>
              </w:rPr>
              <w:t xml:space="preserve"> Chart Review and Out-of-Control Response</w:t>
            </w:r>
          </w:p>
        </w:tc>
        <w:tc>
          <w:tcPr>
            <w:tcW w:w="4426" w:type="dxa"/>
            <w:shd w:val="clear" w:color="auto" w:fill="F2F5FA"/>
            <w:tcMar>
              <w:top w:w="55" w:type="dxa"/>
              <w:left w:w="85" w:type="dxa"/>
              <w:bottom w:w="55" w:type="dxa"/>
              <w:right w:w="85" w:type="dxa"/>
            </w:tcMar>
          </w:tcPr>
          <w:p w14:paraId="7042AA88" w14:textId="77777777" w:rsidR="003B6F0B" w:rsidRDefault="007D206C">
            <w:pPr>
              <w:spacing w:line="235" w:lineRule="auto"/>
            </w:pPr>
            <w:r>
              <w:rPr>
                <w:sz w:val="15"/>
                <w:szCs w:val="15"/>
              </w:rPr>
              <w:t>Weekly review; response on every out-of-control event.</w:t>
            </w:r>
          </w:p>
        </w:tc>
      </w:tr>
      <w:tr w:rsidR="003B6F0B" w14:paraId="7042AA8C" w14:textId="77777777">
        <w:tblPrEx>
          <w:tblCellMar>
            <w:top w:w="0" w:type="dxa"/>
            <w:bottom w:w="0" w:type="dxa"/>
          </w:tblCellMar>
        </w:tblPrEx>
        <w:tc>
          <w:tcPr>
            <w:tcW w:w="4600" w:type="dxa"/>
            <w:tcMar>
              <w:top w:w="55" w:type="dxa"/>
              <w:left w:w="85" w:type="dxa"/>
              <w:bottom w:w="55" w:type="dxa"/>
              <w:right w:w="85" w:type="dxa"/>
            </w:tcMar>
          </w:tcPr>
          <w:p w14:paraId="7042AA8A" w14:textId="77777777" w:rsidR="003B6F0B" w:rsidRDefault="007D206C">
            <w:pPr>
              <w:spacing w:line="235" w:lineRule="auto"/>
            </w:pPr>
            <w:r>
              <w:rPr>
                <w:sz w:val="15"/>
                <w:szCs w:val="15"/>
              </w:rPr>
              <w:t>305-</w:t>
            </w:r>
            <w:proofErr w:type="gramStart"/>
            <w:r>
              <w:rPr>
                <w:sz w:val="15"/>
                <w:szCs w:val="15"/>
              </w:rPr>
              <w:t>003  Umpire</w:t>
            </w:r>
            <w:proofErr w:type="gramEnd"/>
            <w:r>
              <w:rPr>
                <w:sz w:val="15"/>
                <w:szCs w:val="15"/>
              </w:rPr>
              <w:t xml:space="preserve"> and Referee Assay Management</w:t>
            </w:r>
          </w:p>
        </w:tc>
        <w:tc>
          <w:tcPr>
            <w:tcW w:w="4426" w:type="dxa"/>
            <w:tcMar>
              <w:top w:w="55" w:type="dxa"/>
              <w:left w:w="85" w:type="dxa"/>
              <w:bottom w:w="55" w:type="dxa"/>
              <w:right w:w="85" w:type="dxa"/>
            </w:tcMar>
          </w:tcPr>
          <w:p w14:paraId="7042AA8B" w14:textId="77777777" w:rsidR="003B6F0B" w:rsidRDefault="007D206C">
            <w:pPr>
              <w:spacing w:line="235" w:lineRule="auto"/>
            </w:pPr>
            <w:r>
              <w:rPr>
                <w:sz w:val="15"/>
                <w:szCs w:val="15"/>
              </w:rPr>
              <w:t>Every umpire submission and every settlement dispute.</w:t>
            </w:r>
          </w:p>
        </w:tc>
      </w:tr>
      <w:tr w:rsidR="003B6F0B" w14:paraId="7042AA8F" w14:textId="77777777">
        <w:tblPrEx>
          <w:tblCellMar>
            <w:top w:w="0" w:type="dxa"/>
            <w:bottom w:w="0" w:type="dxa"/>
          </w:tblCellMar>
        </w:tblPrEx>
        <w:tc>
          <w:tcPr>
            <w:tcW w:w="4600" w:type="dxa"/>
            <w:shd w:val="clear" w:color="auto" w:fill="F2F5FA"/>
            <w:tcMar>
              <w:top w:w="55" w:type="dxa"/>
              <w:left w:w="85" w:type="dxa"/>
              <w:bottom w:w="55" w:type="dxa"/>
              <w:right w:w="85" w:type="dxa"/>
            </w:tcMar>
          </w:tcPr>
          <w:p w14:paraId="7042AA8D" w14:textId="77777777" w:rsidR="003B6F0B" w:rsidRDefault="007D206C">
            <w:pPr>
              <w:spacing w:line="235" w:lineRule="auto"/>
            </w:pPr>
            <w:r>
              <w:rPr>
                <w:sz w:val="15"/>
                <w:szCs w:val="15"/>
              </w:rPr>
              <w:t>305-</w:t>
            </w:r>
            <w:proofErr w:type="gramStart"/>
            <w:r>
              <w:rPr>
                <w:sz w:val="15"/>
                <w:szCs w:val="15"/>
              </w:rPr>
              <w:t>004  Laboratory</w:t>
            </w:r>
            <w:proofErr w:type="gramEnd"/>
            <w:r>
              <w:rPr>
                <w:sz w:val="15"/>
                <w:szCs w:val="15"/>
              </w:rPr>
              <w:t xml:space="preserve"> Chemical Store Management and SDS Control</w:t>
            </w:r>
          </w:p>
        </w:tc>
        <w:tc>
          <w:tcPr>
            <w:tcW w:w="4426" w:type="dxa"/>
            <w:shd w:val="clear" w:color="auto" w:fill="F2F5FA"/>
            <w:tcMar>
              <w:top w:w="55" w:type="dxa"/>
              <w:left w:w="85" w:type="dxa"/>
              <w:bottom w:w="55" w:type="dxa"/>
              <w:right w:w="85" w:type="dxa"/>
            </w:tcMar>
          </w:tcPr>
          <w:p w14:paraId="7042AA8E" w14:textId="77777777" w:rsidR="003B6F0B" w:rsidRDefault="007D206C">
            <w:pPr>
              <w:spacing w:line="235" w:lineRule="auto"/>
            </w:pPr>
            <w:r>
              <w:rPr>
                <w:sz w:val="15"/>
                <w:szCs w:val="15"/>
              </w:rPr>
              <w:t>Continuous; register reviewed at the set interval.</w:t>
            </w:r>
          </w:p>
        </w:tc>
      </w:tr>
      <w:tr w:rsidR="003B6F0B" w14:paraId="7042AA92" w14:textId="77777777">
        <w:tblPrEx>
          <w:tblCellMar>
            <w:top w:w="0" w:type="dxa"/>
            <w:bottom w:w="0" w:type="dxa"/>
          </w:tblCellMar>
        </w:tblPrEx>
        <w:tc>
          <w:tcPr>
            <w:tcW w:w="4600" w:type="dxa"/>
            <w:tcMar>
              <w:top w:w="55" w:type="dxa"/>
              <w:left w:w="85" w:type="dxa"/>
              <w:bottom w:w="55" w:type="dxa"/>
              <w:right w:w="85" w:type="dxa"/>
            </w:tcMar>
          </w:tcPr>
          <w:p w14:paraId="7042AA90" w14:textId="77777777" w:rsidR="003B6F0B" w:rsidRDefault="007D206C">
            <w:pPr>
              <w:spacing w:line="235" w:lineRule="auto"/>
            </w:pPr>
            <w:r>
              <w:rPr>
                <w:sz w:val="15"/>
                <w:szCs w:val="15"/>
              </w:rPr>
              <w:t>305-</w:t>
            </w:r>
            <w:proofErr w:type="gramStart"/>
            <w:r>
              <w:rPr>
                <w:sz w:val="15"/>
                <w:szCs w:val="15"/>
              </w:rPr>
              <w:t>005  Cyanide</w:t>
            </w:r>
            <w:proofErr w:type="gramEnd"/>
            <w:r>
              <w:rPr>
                <w:sz w:val="15"/>
                <w:szCs w:val="15"/>
              </w:rPr>
              <w:t xml:space="preserve"> Handling and Storage in the Laboratory</w:t>
            </w:r>
          </w:p>
        </w:tc>
        <w:tc>
          <w:tcPr>
            <w:tcW w:w="4426" w:type="dxa"/>
            <w:tcMar>
              <w:top w:w="55" w:type="dxa"/>
              <w:left w:w="85" w:type="dxa"/>
              <w:bottom w:w="55" w:type="dxa"/>
              <w:right w:w="85" w:type="dxa"/>
            </w:tcMar>
          </w:tcPr>
          <w:p w14:paraId="7042AA91" w14:textId="77777777" w:rsidR="003B6F0B" w:rsidRDefault="007D206C">
            <w:pPr>
              <w:spacing w:line="235" w:lineRule="auto"/>
            </w:pPr>
            <w:r>
              <w:rPr>
                <w:sz w:val="15"/>
                <w:szCs w:val="15"/>
              </w:rPr>
              <w:t>Every cyanide handling task.</w:t>
            </w:r>
          </w:p>
        </w:tc>
      </w:tr>
      <w:tr w:rsidR="003B6F0B" w14:paraId="7042AA95" w14:textId="77777777">
        <w:tblPrEx>
          <w:tblCellMar>
            <w:top w:w="0" w:type="dxa"/>
            <w:bottom w:w="0" w:type="dxa"/>
          </w:tblCellMar>
        </w:tblPrEx>
        <w:tc>
          <w:tcPr>
            <w:tcW w:w="4600" w:type="dxa"/>
            <w:shd w:val="clear" w:color="auto" w:fill="F2F5FA"/>
            <w:tcMar>
              <w:top w:w="55" w:type="dxa"/>
              <w:left w:w="85" w:type="dxa"/>
              <w:bottom w:w="55" w:type="dxa"/>
              <w:right w:w="85" w:type="dxa"/>
            </w:tcMar>
          </w:tcPr>
          <w:p w14:paraId="7042AA93" w14:textId="77777777" w:rsidR="003B6F0B" w:rsidRDefault="007D206C">
            <w:pPr>
              <w:spacing w:line="235" w:lineRule="auto"/>
            </w:pPr>
            <w:r>
              <w:rPr>
                <w:sz w:val="15"/>
                <w:szCs w:val="15"/>
              </w:rPr>
              <w:t>305-</w:t>
            </w:r>
            <w:proofErr w:type="gramStart"/>
            <w:r>
              <w:rPr>
                <w:sz w:val="15"/>
                <w:szCs w:val="15"/>
              </w:rPr>
              <w:t>006  HCN</w:t>
            </w:r>
            <w:proofErr w:type="gramEnd"/>
            <w:r>
              <w:rPr>
                <w:sz w:val="15"/>
                <w:szCs w:val="15"/>
              </w:rPr>
              <w:t xml:space="preserve"> Gas Alarm Response - Laboratory</w:t>
            </w:r>
          </w:p>
        </w:tc>
        <w:tc>
          <w:tcPr>
            <w:tcW w:w="4426" w:type="dxa"/>
            <w:shd w:val="clear" w:color="auto" w:fill="F2F5FA"/>
            <w:tcMar>
              <w:top w:w="55" w:type="dxa"/>
              <w:left w:w="85" w:type="dxa"/>
              <w:bottom w:w="55" w:type="dxa"/>
              <w:right w:w="85" w:type="dxa"/>
            </w:tcMar>
          </w:tcPr>
          <w:p w14:paraId="7042AA94" w14:textId="77777777" w:rsidR="003B6F0B" w:rsidRDefault="007D206C">
            <w:pPr>
              <w:spacing w:line="235" w:lineRule="auto"/>
            </w:pPr>
            <w:r>
              <w:rPr>
                <w:sz w:val="15"/>
                <w:szCs w:val="15"/>
              </w:rPr>
              <w:t>On every alarm; drill at the set interval.</w:t>
            </w:r>
          </w:p>
        </w:tc>
      </w:tr>
      <w:tr w:rsidR="003B6F0B" w14:paraId="7042AA98" w14:textId="77777777">
        <w:tblPrEx>
          <w:tblCellMar>
            <w:top w:w="0" w:type="dxa"/>
            <w:bottom w:w="0" w:type="dxa"/>
          </w:tblCellMar>
        </w:tblPrEx>
        <w:tc>
          <w:tcPr>
            <w:tcW w:w="4600" w:type="dxa"/>
            <w:tcMar>
              <w:top w:w="55" w:type="dxa"/>
              <w:left w:w="85" w:type="dxa"/>
              <w:bottom w:w="55" w:type="dxa"/>
              <w:right w:w="85" w:type="dxa"/>
            </w:tcMar>
          </w:tcPr>
          <w:p w14:paraId="7042AA96" w14:textId="77777777" w:rsidR="003B6F0B" w:rsidRDefault="007D206C">
            <w:pPr>
              <w:spacing w:line="235" w:lineRule="auto"/>
            </w:pPr>
            <w:r>
              <w:rPr>
                <w:sz w:val="15"/>
                <w:szCs w:val="15"/>
              </w:rPr>
              <w:t>305-</w:t>
            </w:r>
            <w:proofErr w:type="gramStart"/>
            <w:r>
              <w:rPr>
                <w:sz w:val="15"/>
                <w:szCs w:val="15"/>
              </w:rPr>
              <w:t>007  Emergency</w:t>
            </w:r>
            <w:proofErr w:type="gramEnd"/>
            <w:r>
              <w:rPr>
                <w:sz w:val="15"/>
                <w:szCs w:val="15"/>
              </w:rPr>
              <w:t xml:space="preserve"> Shower and Eyewash Inspection and Test</w:t>
            </w:r>
          </w:p>
        </w:tc>
        <w:tc>
          <w:tcPr>
            <w:tcW w:w="4426" w:type="dxa"/>
            <w:tcMar>
              <w:top w:w="55" w:type="dxa"/>
              <w:left w:w="85" w:type="dxa"/>
              <w:bottom w:w="55" w:type="dxa"/>
              <w:right w:w="85" w:type="dxa"/>
            </w:tcMar>
          </w:tcPr>
          <w:p w14:paraId="7042AA97" w14:textId="77777777" w:rsidR="003B6F0B" w:rsidRDefault="007D206C">
            <w:pPr>
              <w:spacing w:line="235" w:lineRule="auto"/>
            </w:pPr>
            <w:r>
              <w:rPr>
                <w:sz w:val="15"/>
                <w:szCs w:val="15"/>
              </w:rPr>
              <w:t>Weekly test; annual full inspection.</w:t>
            </w:r>
          </w:p>
        </w:tc>
      </w:tr>
      <w:tr w:rsidR="003B6F0B" w14:paraId="7042AA9B" w14:textId="77777777">
        <w:tblPrEx>
          <w:tblCellMar>
            <w:top w:w="0" w:type="dxa"/>
            <w:bottom w:w="0" w:type="dxa"/>
          </w:tblCellMar>
        </w:tblPrEx>
        <w:tc>
          <w:tcPr>
            <w:tcW w:w="4600" w:type="dxa"/>
            <w:shd w:val="clear" w:color="auto" w:fill="F2F5FA"/>
            <w:tcMar>
              <w:top w:w="55" w:type="dxa"/>
              <w:left w:w="85" w:type="dxa"/>
              <w:bottom w:w="55" w:type="dxa"/>
              <w:right w:w="85" w:type="dxa"/>
            </w:tcMar>
          </w:tcPr>
          <w:p w14:paraId="7042AA99" w14:textId="77777777" w:rsidR="003B6F0B" w:rsidRDefault="007D206C">
            <w:pPr>
              <w:spacing w:line="235" w:lineRule="auto"/>
            </w:pPr>
            <w:r>
              <w:rPr>
                <w:sz w:val="15"/>
                <w:szCs w:val="15"/>
              </w:rPr>
              <w:t>305-</w:t>
            </w:r>
            <w:proofErr w:type="gramStart"/>
            <w:r>
              <w:rPr>
                <w:sz w:val="15"/>
                <w:szCs w:val="15"/>
              </w:rPr>
              <w:t>008  Laboratory</w:t>
            </w:r>
            <w:proofErr w:type="gramEnd"/>
            <w:r>
              <w:rPr>
                <w:sz w:val="15"/>
                <w:szCs w:val="15"/>
              </w:rPr>
              <w:t xml:space="preserve"> Ventilation and Scrubber System Check</w:t>
            </w:r>
          </w:p>
        </w:tc>
        <w:tc>
          <w:tcPr>
            <w:tcW w:w="4426" w:type="dxa"/>
            <w:shd w:val="clear" w:color="auto" w:fill="F2F5FA"/>
            <w:tcMar>
              <w:top w:w="55" w:type="dxa"/>
              <w:left w:w="85" w:type="dxa"/>
              <w:bottom w:w="55" w:type="dxa"/>
              <w:right w:w="85" w:type="dxa"/>
            </w:tcMar>
          </w:tcPr>
          <w:p w14:paraId="7042AA9A" w14:textId="77777777" w:rsidR="003B6F0B" w:rsidRDefault="007D206C">
            <w:pPr>
              <w:spacing w:line="235" w:lineRule="auto"/>
            </w:pPr>
            <w:r>
              <w:rPr>
                <w:sz w:val="15"/>
                <w:szCs w:val="15"/>
              </w:rPr>
              <w:t>Every shift; full check at the set interval.</w:t>
            </w:r>
          </w:p>
        </w:tc>
      </w:tr>
      <w:tr w:rsidR="003B6F0B" w14:paraId="7042AA9E" w14:textId="77777777">
        <w:tblPrEx>
          <w:tblCellMar>
            <w:top w:w="0" w:type="dxa"/>
            <w:bottom w:w="0" w:type="dxa"/>
          </w:tblCellMar>
        </w:tblPrEx>
        <w:tc>
          <w:tcPr>
            <w:tcW w:w="4600" w:type="dxa"/>
            <w:tcMar>
              <w:top w:w="55" w:type="dxa"/>
              <w:left w:w="85" w:type="dxa"/>
              <w:bottom w:w="55" w:type="dxa"/>
              <w:right w:w="85" w:type="dxa"/>
            </w:tcMar>
          </w:tcPr>
          <w:p w14:paraId="7042AA9C" w14:textId="77777777" w:rsidR="003B6F0B" w:rsidRDefault="007D206C">
            <w:pPr>
              <w:spacing w:line="235" w:lineRule="auto"/>
            </w:pPr>
            <w:r>
              <w:rPr>
                <w:sz w:val="15"/>
                <w:szCs w:val="15"/>
              </w:rPr>
              <w:t>305-</w:t>
            </w:r>
            <w:proofErr w:type="gramStart"/>
            <w:r>
              <w:rPr>
                <w:sz w:val="15"/>
                <w:szCs w:val="15"/>
              </w:rPr>
              <w:t>009  Laboratory</w:t>
            </w:r>
            <w:proofErr w:type="gramEnd"/>
            <w:r>
              <w:rPr>
                <w:sz w:val="15"/>
                <w:szCs w:val="15"/>
              </w:rPr>
              <w:t xml:space="preserve"> Waste Segregation, Storage and Disposal</w:t>
            </w:r>
          </w:p>
        </w:tc>
        <w:tc>
          <w:tcPr>
            <w:tcW w:w="4426" w:type="dxa"/>
            <w:tcMar>
              <w:top w:w="55" w:type="dxa"/>
              <w:left w:w="85" w:type="dxa"/>
              <w:bottom w:w="55" w:type="dxa"/>
              <w:right w:w="85" w:type="dxa"/>
            </w:tcMar>
          </w:tcPr>
          <w:p w14:paraId="7042AA9D" w14:textId="77777777" w:rsidR="003B6F0B" w:rsidRDefault="007D206C">
            <w:pPr>
              <w:spacing w:line="235" w:lineRule="auto"/>
            </w:pPr>
            <w:r>
              <w:rPr>
                <w:sz w:val="15"/>
                <w:szCs w:val="15"/>
              </w:rPr>
              <w:t>Continuous; disposal at the set interval.</w:t>
            </w:r>
          </w:p>
        </w:tc>
      </w:tr>
      <w:tr w:rsidR="003B6F0B" w14:paraId="7042AAA1" w14:textId="77777777">
        <w:tblPrEx>
          <w:tblCellMar>
            <w:top w:w="0" w:type="dxa"/>
            <w:bottom w:w="0" w:type="dxa"/>
          </w:tblCellMar>
        </w:tblPrEx>
        <w:tc>
          <w:tcPr>
            <w:tcW w:w="4600" w:type="dxa"/>
            <w:shd w:val="clear" w:color="auto" w:fill="F2F5FA"/>
            <w:tcMar>
              <w:top w:w="55" w:type="dxa"/>
              <w:left w:w="85" w:type="dxa"/>
              <w:bottom w:w="55" w:type="dxa"/>
              <w:right w:w="85" w:type="dxa"/>
            </w:tcMar>
          </w:tcPr>
          <w:p w14:paraId="7042AA9F" w14:textId="77777777" w:rsidR="003B6F0B" w:rsidRDefault="007D206C">
            <w:pPr>
              <w:spacing w:line="235" w:lineRule="auto"/>
            </w:pPr>
            <w:r>
              <w:rPr>
                <w:sz w:val="15"/>
                <w:szCs w:val="15"/>
              </w:rPr>
              <w:t>305-</w:t>
            </w:r>
            <w:proofErr w:type="gramStart"/>
            <w:r>
              <w:rPr>
                <w:sz w:val="15"/>
                <w:szCs w:val="15"/>
              </w:rPr>
              <w:t>010  Laboratory</w:t>
            </w:r>
            <w:proofErr w:type="gramEnd"/>
            <w:r>
              <w:rPr>
                <w:sz w:val="15"/>
                <w:szCs w:val="15"/>
              </w:rPr>
              <w:t xml:space="preserve"> Housekeeping and Deep Clean</w:t>
            </w:r>
          </w:p>
        </w:tc>
        <w:tc>
          <w:tcPr>
            <w:tcW w:w="4426" w:type="dxa"/>
            <w:shd w:val="clear" w:color="auto" w:fill="F2F5FA"/>
            <w:tcMar>
              <w:top w:w="55" w:type="dxa"/>
              <w:left w:w="85" w:type="dxa"/>
              <w:bottom w:w="55" w:type="dxa"/>
              <w:right w:w="85" w:type="dxa"/>
            </w:tcMar>
          </w:tcPr>
          <w:p w14:paraId="7042AAA0" w14:textId="77777777" w:rsidR="003B6F0B" w:rsidRDefault="007D206C">
            <w:pPr>
              <w:spacing w:line="235" w:lineRule="auto"/>
            </w:pPr>
            <w:r>
              <w:rPr>
                <w:sz w:val="15"/>
                <w:szCs w:val="15"/>
              </w:rPr>
              <w:t>Daily; deep clean at the set interval.</w:t>
            </w:r>
          </w:p>
        </w:tc>
      </w:tr>
      <w:tr w:rsidR="003B6F0B" w14:paraId="7042AAA4" w14:textId="77777777">
        <w:tblPrEx>
          <w:tblCellMar>
            <w:top w:w="0" w:type="dxa"/>
            <w:bottom w:w="0" w:type="dxa"/>
          </w:tblCellMar>
        </w:tblPrEx>
        <w:tc>
          <w:tcPr>
            <w:tcW w:w="4600" w:type="dxa"/>
            <w:tcMar>
              <w:top w:w="55" w:type="dxa"/>
              <w:left w:w="85" w:type="dxa"/>
              <w:bottom w:w="55" w:type="dxa"/>
              <w:right w:w="85" w:type="dxa"/>
            </w:tcMar>
          </w:tcPr>
          <w:p w14:paraId="7042AAA2" w14:textId="77777777" w:rsidR="003B6F0B" w:rsidRDefault="007D206C">
            <w:pPr>
              <w:spacing w:line="235" w:lineRule="auto"/>
            </w:pPr>
            <w:r>
              <w:rPr>
                <w:sz w:val="15"/>
                <w:szCs w:val="15"/>
              </w:rPr>
              <w:t>305-</w:t>
            </w:r>
            <w:proofErr w:type="gramStart"/>
            <w:r>
              <w:rPr>
                <w:sz w:val="15"/>
                <w:szCs w:val="15"/>
              </w:rPr>
              <w:t>011  Gold</w:t>
            </w:r>
            <w:proofErr w:type="gramEnd"/>
            <w:r>
              <w:rPr>
                <w:sz w:val="15"/>
                <w:szCs w:val="15"/>
              </w:rPr>
              <w:t xml:space="preserve"> Security and Sample Integrity Control</w:t>
            </w:r>
          </w:p>
        </w:tc>
        <w:tc>
          <w:tcPr>
            <w:tcW w:w="4426" w:type="dxa"/>
            <w:tcMar>
              <w:top w:w="55" w:type="dxa"/>
              <w:left w:w="85" w:type="dxa"/>
              <w:bottom w:w="55" w:type="dxa"/>
              <w:right w:w="85" w:type="dxa"/>
            </w:tcMar>
          </w:tcPr>
          <w:p w14:paraId="7042AAA3" w14:textId="77777777" w:rsidR="003B6F0B" w:rsidRDefault="007D206C">
            <w:pPr>
              <w:spacing w:line="235" w:lineRule="auto"/>
            </w:pPr>
            <w:r>
              <w:rPr>
                <w:sz w:val="15"/>
                <w:szCs w:val="15"/>
              </w:rPr>
              <w:t>Continuous.</w:t>
            </w:r>
          </w:p>
        </w:tc>
      </w:tr>
      <w:tr w:rsidR="003B6F0B" w14:paraId="7042AAA7" w14:textId="77777777">
        <w:tblPrEx>
          <w:tblCellMar>
            <w:top w:w="0" w:type="dxa"/>
            <w:bottom w:w="0" w:type="dxa"/>
          </w:tblCellMar>
        </w:tblPrEx>
        <w:tc>
          <w:tcPr>
            <w:tcW w:w="4600" w:type="dxa"/>
            <w:shd w:val="clear" w:color="auto" w:fill="F2F5FA"/>
            <w:tcMar>
              <w:top w:w="55" w:type="dxa"/>
              <w:left w:w="85" w:type="dxa"/>
              <w:bottom w:w="55" w:type="dxa"/>
              <w:right w:w="85" w:type="dxa"/>
            </w:tcMar>
          </w:tcPr>
          <w:p w14:paraId="7042AAA5" w14:textId="77777777" w:rsidR="003B6F0B" w:rsidRDefault="007D206C">
            <w:pPr>
              <w:spacing w:line="235" w:lineRule="auto"/>
            </w:pPr>
            <w:r>
              <w:rPr>
                <w:sz w:val="15"/>
                <w:szCs w:val="15"/>
              </w:rPr>
              <w:t>305-</w:t>
            </w:r>
            <w:proofErr w:type="gramStart"/>
            <w:r>
              <w:rPr>
                <w:sz w:val="15"/>
                <w:szCs w:val="15"/>
              </w:rPr>
              <w:t>012  Laboratory</w:t>
            </w:r>
            <w:proofErr w:type="gramEnd"/>
            <w:r>
              <w:rPr>
                <w:sz w:val="15"/>
                <w:szCs w:val="15"/>
              </w:rPr>
              <w:t xml:space="preserve"> Equipment Preventive Maintenance and Calibration Register</w:t>
            </w:r>
          </w:p>
        </w:tc>
        <w:tc>
          <w:tcPr>
            <w:tcW w:w="4426" w:type="dxa"/>
            <w:shd w:val="clear" w:color="auto" w:fill="F2F5FA"/>
            <w:tcMar>
              <w:top w:w="55" w:type="dxa"/>
              <w:left w:w="85" w:type="dxa"/>
              <w:bottom w:w="55" w:type="dxa"/>
              <w:right w:w="85" w:type="dxa"/>
            </w:tcMar>
          </w:tcPr>
          <w:p w14:paraId="7042AAA6" w14:textId="77777777" w:rsidR="003B6F0B" w:rsidRDefault="007D206C">
            <w:pPr>
              <w:spacing w:line="235" w:lineRule="auto"/>
            </w:pPr>
            <w:r>
              <w:rPr>
                <w:sz w:val="15"/>
                <w:szCs w:val="15"/>
              </w:rPr>
              <w:t>Continuous; reviewed monthly.</w:t>
            </w:r>
          </w:p>
        </w:tc>
      </w:tr>
      <w:tr w:rsidR="003B6F0B" w14:paraId="7042AAAA" w14:textId="77777777">
        <w:tblPrEx>
          <w:tblCellMar>
            <w:top w:w="0" w:type="dxa"/>
            <w:bottom w:w="0" w:type="dxa"/>
          </w:tblCellMar>
        </w:tblPrEx>
        <w:tc>
          <w:tcPr>
            <w:tcW w:w="4600" w:type="dxa"/>
            <w:tcMar>
              <w:top w:w="55" w:type="dxa"/>
              <w:left w:w="85" w:type="dxa"/>
              <w:bottom w:w="55" w:type="dxa"/>
              <w:right w:w="85" w:type="dxa"/>
            </w:tcMar>
          </w:tcPr>
          <w:p w14:paraId="7042AAA8" w14:textId="77777777" w:rsidR="003B6F0B" w:rsidRDefault="007D206C">
            <w:pPr>
              <w:spacing w:line="235" w:lineRule="auto"/>
            </w:pPr>
            <w:r>
              <w:rPr>
                <w:sz w:val="15"/>
                <w:szCs w:val="15"/>
              </w:rPr>
              <w:t>305-</w:t>
            </w:r>
            <w:proofErr w:type="gramStart"/>
            <w:r>
              <w:rPr>
                <w:sz w:val="15"/>
                <w:szCs w:val="15"/>
              </w:rPr>
              <w:t>013  Dangerous</w:t>
            </w:r>
            <w:proofErr w:type="gramEnd"/>
            <w:r>
              <w:rPr>
                <w:sz w:val="15"/>
                <w:szCs w:val="15"/>
              </w:rPr>
              <w:t xml:space="preserve"> Goods Cabinet Management - Flammable, Corrosive and Toxic/Poisons</w:t>
            </w:r>
          </w:p>
        </w:tc>
        <w:tc>
          <w:tcPr>
            <w:tcW w:w="4426" w:type="dxa"/>
            <w:tcMar>
              <w:top w:w="55" w:type="dxa"/>
              <w:left w:w="85" w:type="dxa"/>
              <w:bottom w:w="55" w:type="dxa"/>
              <w:right w:w="85" w:type="dxa"/>
            </w:tcMar>
          </w:tcPr>
          <w:p w14:paraId="7042AAA9" w14:textId="77777777" w:rsidR="003B6F0B" w:rsidRDefault="007D206C">
            <w:pPr>
              <w:spacing w:line="235" w:lineRule="auto"/>
            </w:pPr>
            <w:r>
              <w:rPr>
                <w:sz w:val="15"/>
                <w:szCs w:val="15"/>
              </w:rPr>
              <w:t>Continuous; inspected at the set interval.</w:t>
            </w:r>
          </w:p>
        </w:tc>
      </w:tr>
      <w:tr w:rsidR="003B6F0B" w14:paraId="7042AAAD" w14:textId="77777777">
        <w:tblPrEx>
          <w:tblCellMar>
            <w:top w:w="0" w:type="dxa"/>
            <w:bottom w:w="0" w:type="dxa"/>
          </w:tblCellMar>
        </w:tblPrEx>
        <w:tc>
          <w:tcPr>
            <w:tcW w:w="4600" w:type="dxa"/>
            <w:shd w:val="clear" w:color="auto" w:fill="F2F5FA"/>
            <w:tcMar>
              <w:top w:w="55" w:type="dxa"/>
              <w:left w:w="85" w:type="dxa"/>
              <w:bottom w:w="55" w:type="dxa"/>
              <w:right w:w="85" w:type="dxa"/>
            </w:tcMar>
          </w:tcPr>
          <w:p w14:paraId="7042AAAB" w14:textId="77777777" w:rsidR="003B6F0B" w:rsidRDefault="007D206C">
            <w:pPr>
              <w:spacing w:line="235" w:lineRule="auto"/>
            </w:pPr>
            <w:r>
              <w:rPr>
                <w:sz w:val="15"/>
                <w:szCs w:val="15"/>
              </w:rPr>
              <w:t>305-</w:t>
            </w:r>
            <w:proofErr w:type="gramStart"/>
            <w:r>
              <w:rPr>
                <w:sz w:val="15"/>
                <w:szCs w:val="15"/>
              </w:rPr>
              <w:t>014  Laboratory</w:t>
            </w:r>
            <w:proofErr w:type="gramEnd"/>
            <w:r>
              <w:rPr>
                <w:sz w:val="15"/>
                <w:szCs w:val="15"/>
              </w:rPr>
              <w:t xml:space="preserve"> Compressed Air System and Pressure Vessel Statutory Inspection</w:t>
            </w:r>
          </w:p>
        </w:tc>
        <w:tc>
          <w:tcPr>
            <w:tcW w:w="4426" w:type="dxa"/>
            <w:shd w:val="clear" w:color="auto" w:fill="F2F5FA"/>
            <w:tcMar>
              <w:top w:w="55" w:type="dxa"/>
              <w:left w:w="85" w:type="dxa"/>
              <w:bottom w:w="55" w:type="dxa"/>
              <w:right w:w="85" w:type="dxa"/>
            </w:tcMar>
          </w:tcPr>
          <w:p w14:paraId="7042AAAC" w14:textId="77777777" w:rsidR="003B6F0B" w:rsidRDefault="007D206C">
            <w:pPr>
              <w:spacing w:line="235" w:lineRule="auto"/>
            </w:pPr>
            <w:r>
              <w:rPr>
                <w:sz w:val="15"/>
                <w:szCs w:val="15"/>
              </w:rPr>
              <w:t>Daily drain; statutory inspection at the regulated interval.</w:t>
            </w:r>
          </w:p>
        </w:tc>
      </w:tr>
      <w:tr w:rsidR="003B6F0B" w14:paraId="7042AAB0" w14:textId="77777777">
        <w:tblPrEx>
          <w:tblCellMar>
            <w:top w:w="0" w:type="dxa"/>
            <w:bottom w:w="0" w:type="dxa"/>
          </w:tblCellMar>
        </w:tblPrEx>
        <w:tc>
          <w:tcPr>
            <w:tcW w:w="4600" w:type="dxa"/>
            <w:tcMar>
              <w:top w:w="55" w:type="dxa"/>
              <w:left w:w="85" w:type="dxa"/>
              <w:bottom w:w="55" w:type="dxa"/>
              <w:right w:w="85" w:type="dxa"/>
            </w:tcMar>
          </w:tcPr>
          <w:p w14:paraId="7042AAAE" w14:textId="77777777" w:rsidR="003B6F0B" w:rsidRDefault="007D206C">
            <w:pPr>
              <w:spacing w:line="235" w:lineRule="auto"/>
            </w:pPr>
            <w:r>
              <w:rPr>
                <w:sz w:val="15"/>
                <w:szCs w:val="15"/>
              </w:rPr>
              <w:t>305-</w:t>
            </w:r>
            <w:proofErr w:type="gramStart"/>
            <w:r>
              <w:rPr>
                <w:sz w:val="15"/>
                <w:szCs w:val="15"/>
              </w:rPr>
              <w:t>015  Spill</w:t>
            </w:r>
            <w:proofErr w:type="gramEnd"/>
            <w:r>
              <w:rPr>
                <w:sz w:val="15"/>
                <w:szCs w:val="15"/>
              </w:rPr>
              <w:t xml:space="preserve"> Kit, Fire Extinguisher and Emergency Equipment Inspection</w:t>
            </w:r>
          </w:p>
        </w:tc>
        <w:tc>
          <w:tcPr>
            <w:tcW w:w="4426" w:type="dxa"/>
            <w:tcMar>
              <w:top w:w="55" w:type="dxa"/>
              <w:left w:w="85" w:type="dxa"/>
              <w:bottom w:w="55" w:type="dxa"/>
              <w:right w:w="85" w:type="dxa"/>
            </w:tcMar>
          </w:tcPr>
          <w:p w14:paraId="7042AAAF" w14:textId="77777777" w:rsidR="003B6F0B" w:rsidRDefault="007D206C">
            <w:pPr>
              <w:spacing w:line="235" w:lineRule="auto"/>
            </w:pPr>
            <w:r>
              <w:rPr>
                <w:sz w:val="15"/>
                <w:szCs w:val="15"/>
              </w:rPr>
              <w:t>Monthly inspection; annual service.</w:t>
            </w:r>
          </w:p>
        </w:tc>
      </w:tr>
      <w:tr w:rsidR="003B6F0B" w14:paraId="7042AAB3" w14:textId="77777777">
        <w:tblPrEx>
          <w:tblCellMar>
            <w:top w:w="0" w:type="dxa"/>
            <w:bottom w:w="0" w:type="dxa"/>
          </w:tblCellMar>
        </w:tblPrEx>
        <w:tc>
          <w:tcPr>
            <w:tcW w:w="4600" w:type="dxa"/>
            <w:shd w:val="clear" w:color="auto" w:fill="F2F5FA"/>
            <w:tcMar>
              <w:top w:w="55" w:type="dxa"/>
              <w:left w:w="85" w:type="dxa"/>
              <w:bottom w:w="55" w:type="dxa"/>
              <w:right w:w="85" w:type="dxa"/>
            </w:tcMar>
          </w:tcPr>
          <w:p w14:paraId="7042AAB1" w14:textId="77777777" w:rsidR="003B6F0B" w:rsidRDefault="007D206C">
            <w:pPr>
              <w:spacing w:line="235" w:lineRule="auto"/>
            </w:pPr>
            <w:r>
              <w:rPr>
                <w:sz w:val="15"/>
                <w:szCs w:val="15"/>
              </w:rPr>
              <w:t>305-</w:t>
            </w:r>
            <w:proofErr w:type="gramStart"/>
            <w:r>
              <w:rPr>
                <w:sz w:val="15"/>
                <w:szCs w:val="15"/>
              </w:rPr>
              <w:t>016  Laboratory</w:t>
            </w:r>
            <w:proofErr w:type="gramEnd"/>
            <w:r>
              <w:rPr>
                <w:sz w:val="15"/>
                <w:szCs w:val="15"/>
              </w:rPr>
              <w:t xml:space="preserve"> Equipment Receipt, Installation and Commissioning Handover</w:t>
            </w:r>
          </w:p>
        </w:tc>
        <w:tc>
          <w:tcPr>
            <w:tcW w:w="4426" w:type="dxa"/>
            <w:shd w:val="clear" w:color="auto" w:fill="F2F5FA"/>
            <w:tcMar>
              <w:top w:w="55" w:type="dxa"/>
              <w:left w:w="85" w:type="dxa"/>
              <w:bottom w:w="55" w:type="dxa"/>
              <w:right w:w="85" w:type="dxa"/>
            </w:tcMar>
          </w:tcPr>
          <w:p w14:paraId="7042AAB2" w14:textId="77777777" w:rsidR="003B6F0B" w:rsidRDefault="007D206C">
            <w:pPr>
              <w:spacing w:line="235" w:lineRule="auto"/>
            </w:pPr>
            <w:r>
              <w:rPr>
                <w:sz w:val="15"/>
                <w:szCs w:val="15"/>
              </w:rPr>
              <w:t>Once at laboratory establishment; then on every new instrument.</w:t>
            </w:r>
          </w:p>
        </w:tc>
      </w:tr>
    </w:tbl>
    <w:p w14:paraId="7042AAB4" w14:textId="77777777" w:rsidR="003B6F0B" w:rsidRDefault="003B6F0B">
      <w:pPr>
        <w:spacing w:after="60" w:line="245" w:lineRule="auto"/>
      </w:pPr>
    </w:p>
    <w:p w14:paraId="7042AAB5" w14:textId="77777777" w:rsidR="003B6F0B" w:rsidRDefault="007D206C">
      <w:pPr>
        <w:pStyle w:val="Heading1"/>
        <w:spacing w:before="260" w:after="120"/>
      </w:pPr>
      <w:proofErr w:type="gramStart"/>
      <w:r>
        <w:rPr>
          <w:b/>
          <w:bCs/>
          <w:color w:val="1F3864"/>
          <w:sz w:val="24"/>
          <w:szCs w:val="24"/>
        </w:rPr>
        <w:t>7  FLOWCHART</w:t>
      </w:r>
      <w:proofErr w:type="gramEnd"/>
    </w:p>
    <w:p w14:paraId="7042AAB6" w14:textId="77777777" w:rsidR="003B6F0B" w:rsidRDefault="007D206C">
      <w:pPr>
        <w:spacing w:after="60" w:line="245" w:lineRule="auto"/>
      </w:pPr>
      <w:r>
        <w:rPr>
          <w:sz w:val="17"/>
          <w:szCs w:val="17"/>
        </w:rPr>
        <w:t>Not reproduced here. Each work instruction carries its own step sequence in Section 6.</w:t>
      </w:r>
    </w:p>
    <w:p w14:paraId="7042AAB7" w14:textId="77777777" w:rsidR="003B6F0B" w:rsidRDefault="007D206C">
      <w:pPr>
        <w:pStyle w:val="Heading1"/>
        <w:spacing w:before="260" w:after="120"/>
      </w:pPr>
      <w:proofErr w:type="gramStart"/>
      <w:r>
        <w:rPr>
          <w:b/>
          <w:bCs/>
          <w:color w:val="1F3864"/>
          <w:sz w:val="24"/>
          <w:szCs w:val="24"/>
        </w:rPr>
        <w:t>8  TRAINING</w:t>
      </w:r>
      <w:proofErr w:type="gramEnd"/>
    </w:p>
    <w:p w14:paraId="7042AAB8" w14:textId="77777777" w:rsidR="003B6F0B" w:rsidRDefault="007D206C">
      <w:pPr>
        <w:spacing w:after="60" w:line="245" w:lineRule="auto"/>
      </w:pPr>
      <w:r>
        <w:rPr>
          <w:sz w:val="17"/>
          <w:szCs w:val="17"/>
        </w:rPr>
        <w:t xml:space="preserve">Every person carrying out a task in this area is trained and signed off against the work instruction for that </w:t>
      </w:r>
      <w:proofErr w:type="gramStart"/>
      <w:r>
        <w:rPr>
          <w:sz w:val="17"/>
          <w:szCs w:val="17"/>
        </w:rPr>
        <w:t>task, and</w:t>
      </w:r>
      <w:proofErr w:type="gramEnd"/>
      <w:r>
        <w:rPr>
          <w:sz w:val="17"/>
          <w:szCs w:val="17"/>
        </w:rPr>
        <w:t xml:space="preserve"> has signed on to the matching JSEA at a communication session.</w:t>
      </w:r>
    </w:p>
    <w:p w14:paraId="7042AAB9" w14:textId="77777777" w:rsidR="003B6F0B" w:rsidRDefault="007D206C">
      <w:pPr>
        <w:pStyle w:val="ListParagraph"/>
        <w:numPr>
          <w:ilvl w:val="0"/>
          <w:numId w:val="1"/>
        </w:numPr>
        <w:spacing w:after="60" w:line="245" w:lineRule="auto"/>
      </w:pPr>
      <w:r>
        <w:rPr>
          <w:sz w:val="17"/>
          <w:szCs w:val="17"/>
        </w:rPr>
        <w:t>Site induction, current.</w:t>
      </w:r>
    </w:p>
    <w:p w14:paraId="7042AABA" w14:textId="77777777" w:rsidR="003B6F0B" w:rsidRDefault="007D206C">
      <w:pPr>
        <w:pStyle w:val="ListParagraph"/>
        <w:numPr>
          <w:ilvl w:val="0"/>
          <w:numId w:val="1"/>
        </w:numPr>
        <w:spacing w:after="60" w:line="245" w:lineRule="auto"/>
      </w:pPr>
      <w:r>
        <w:rPr>
          <w:sz w:val="17"/>
          <w:szCs w:val="17"/>
        </w:rPr>
        <w:t>Cyanide awareness and gas detection competency where the area requires it.</w:t>
      </w:r>
    </w:p>
    <w:p w14:paraId="7042AABB" w14:textId="77777777" w:rsidR="003B6F0B" w:rsidRDefault="007D206C">
      <w:pPr>
        <w:pStyle w:val="ListParagraph"/>
        <w:numPr>
          <w:ilvl w:val="0"/>
          <w:numId w:val="1"/>
        </w:numPr>
        <w:spacing w:after="60" w:line="245" w:lineRule="auto"/>
      </w:pPr>
      <w:r>
        <w:rPr>
          <w:sz w:val="17"/>
          <w:szCs w:val="17"/>
        </w:rPr>
        <w:lastRenderedPageBreak/>
        <w:t>Working at height competency where the task requires it.</w:t>
      </w:r>
    </w:p>
    <w:p w14:paraId="7042AABC" w14:textId="77777777" w:rsidR="003B6F0B" w:rsidRDefault="007D206C">
      <w:pPr>
        <w:pStyle w:val="ListParagraph"/>
        <w:numPr>
          <w:ilvl w:val="0"/>
          <w:numId w:val="1"/>
        </w:numPr>
        <w:spacing w:after="60" w:line="245" w:lineRule="auto"/>
      </w:pPr>
      <w:r>
        <w:rPr>
          <w:sz w:val="17"/>
          <w:szCs w:val="17"/>
        </w:rPr>
        <w:t>Competency in the determinations, instruments and calculations used in the task.</w:t>
      </w:r>
    </w:p>
    <w:p w14:paraId="7042AABD" w14:textId="77777777" w:rsidR="003B6F0B" w:rsidRDefault="007D206C">
      <w:pPr>
        <w:pStyle w:val="ListParagraph"/>
        <w:numPr>
          <w:ilvl w:val="0"/>
          <w:numId w:val="1"/>
        </w:numPr>
        <w:spacing w:after="60" w:line="245" w:lineRule="auto"/>
      </w:pPr>
      <w:r>
        <w:rPr>
          <w:sz w:val="17"/>
          <w:szCs w:val="17"/>
        </w:rPr>
        <w:t>Refresher at the interval set by the site training matrix, and after any change to the instruction.</w:t>
      </w:r>
    </w:p>
    <w:p w14:paraId="7042AABE" w14:textId="77777777" w:rsidR="003B6F0B" w:rsidRDefault="007D206C">
      <w:pPr>
        <w:pStyle w:val="Heading1"/>
        <w:spacing w:before="260" w:after="120"/>
      </w:pPr>
      <w:proofErr w:type="gramStart"/>
      <w:r>
        <w:rPr>
          <w:b/>
          <w:bCs/>
          <w:color w:val="1F3864"/>
          <w:sz w:val="24"/>
          <w:szCs w:val="24"/>
        </w:rPr>
        <w:t>9  REFERENCE</w:t>
      </w:r>
      <w:proofErr w:type="gramEnd"/>
    </w:p>
    <w:p w14:paraId="7042AABF" w14:textId="77777777" w:rsidR="003B6F0B" w:rsidRDefault="007D206C">
      <w:pPr>
        <w:pStyle w:val="ListParagraph"/>
        <w:numPr>
          <w:ilvl w:val="0"/>
          <w:numId w:val="1"/>
        </w:numPr>
        <w:spacing w:after="60" w:line="245" w:lineRule="auto"/>
      </w:pPr>
      <w:r>
        <w:rPr>
          <w:sz w:val="17"/>
          <w:szCs w:val="17"/>
        </w:rPr>
        <w:t>No QA/QC procedure in the KBK set - a gap in their system as well as ours</w:t>
      </w:r>
    </w:p>
    <w:p w14:paraId="7042AAC0" w14:textId="77777777" w:rsidR="003B6F0B" w:rsidRDefault="007D206C">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JSEA-PRO-LAB-305-001, tab JSEA_LAB / SWI-LAB</w:t>
      </w:r>
    </w:p>
    <w:p w14:paraId="7042AAC1" w14:textId="77777777" w:rsidR="003B6F0B" w:rsidRDefault="007D206C">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JSEA-PRO-LAB-305-002, tab JSEA_LAB / SWI-LAB</w:t>
      </w:r>
    </w:p>
    <w:p w14:paraId="7042AAC2" w14:textId="77777777" w:rsidR="003B6F0B" w:rsidRDefault="007D206C">
      <w:pPr>
        <w:pStyle w:val="ListParagraph"/>
        <w:numPr>
          <w:ilvl w:val="0"/>
          <w:numId w:val="1"/>
        </w:numPr>
        <w:spacing w:after="60" w:line="245" w:lineRule="auto"/>
      </w:pPr>
      <w:r>
        <w:rPr>
          <w:sz w:val="17"/>
          <w:szCs w:val="17"/>
        </w:rPr>
        <w:t>KBK-MIR-LAB-PRE-SOP-009 covers dispatch only, not umpire assay management</w:t>
      </w:r>
    </w:p>
    <w:p w14:paraId="7042AAC3" w14:textId="77777777" w:rsidR="003B6F0B" w:rsidRDefault="007D206C">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JSEA-PRO-LAB-305-003, tab JSEA_LAB / SWI-LAB</w:t>
      </w:r>
    </w:p>
    <w:p w14:paraId="7042AAC4" w14:textId="77777777" w:rsidR="003B6F0B" w:rsidRDefault="007D206C">
      <w:pPr>
        <w:pStyle w:val="ListParagraph"/>
        <w:numPr>
          <w:ilvl w:val="0"/>
          <w:numId w:val="1"/>
        </w:numPr>
        <w:spacing w:after="60" w:line="245" w:lineRule="auto"/>
      </w:pPr>
      <w:r>
        <w:rPr>
          <w:sz w:val="17"/>
          <w:szCs w:val="17"/>
        </w:rPr>
        <w:t xml:space="preserve">KBK-MIR-LAB-WET-SOP-025 </w:t>
      </w:r>
      <w:proofErr w:type="spellStart"/>
      <w:r>
        <w:rPr>
          <w:sz w:val="17"/>
          <w:szCs w:val="17"/>
        </w:rPr>
        <w:t>Pengambilan</w:t>
      </w:r>
      <w:proofErr w:type="spellEnd"/>
      <w:r>
        <w:rPr>
          <w:sz w:val="17"/>
          <w:szCs w:val="17"/>
        </w:rPr>
        <w:t xml:space="preserve"> </w:t>
      </w:r>
      <w:proofErr w:type="spellStart"/>
      <w:r>
        <w:rPr>
          <w:sz w:val="17"/>
          <w:szCs w:val="17"/>
        </w:rPr>
        <w:t>bahan</w:t>
      </w:r>
      <w:proofErr w:type="spellEnd"/>
      <w:r>
        <w:rPr>
          <w:sz w:val="17"/>
          <w:szCs w:val="17"/>
        </w:rPr>
        <w:t xml:space="preserve"> </w:t>
      </w:r>
      <w:proofErr w:type="spellStart"/>
      <w:r>
        <w:rPr>
          <w:sz w:val="17"/>
          <w:szCs w:val="17"/>
        </w:rPr>
        <w:t>kimia</w:t>
      </w:r>
      <w:proofErr w:type="spellEnd"/>
    </w:p>
    <w:p w14:paraId="7042AAC5" w14:textId="77777777" w:rsidR="003B6F0B" w:rsidRDefault="007D206C">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JSEA-PRO-LAB-305-004, tab JSEA_LAB / SWI-LAB</w:t>
      </w:r>
    </w:p>
    <w:p w14:paraId="7042AAC6" w14:textId="77777777" w:rsidR="003B6F0B" w:rsidRDefault="007D206C">
      <w:pPr>
        <w:pStyle w:val="ListParagraph"/>
        <w:numPr>
          <w:ilvl w:val="0"/>
          <w:numId w:val="1"/>
        </w:numPr>
        <w:spacing w:after="60" w:line="245" w:lineRule="auto"/>
      </w:pPr>
      <w:r>
        <w:rPr>
          <w:sz w:val="17"/>
          <w:szCs w:val="17"/>
        </w:rPr>
        <w:t>KBK-MIR-LAB-WET-SOP-025; ILS quote Q0023979: 60 L toxic and poisons cabinet</w:t>
      </w:r>
    </w:p>
    <w:p w14:paraId="7042AAC7" w14:textId="77777777" w:rsidR="003B6F0B" w:rsidRDefault="007D206C">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JSEA-PRO-LAB-305-005, tab JSEA_LAB / SWI-LAB</w:t>
      </w:r>
    </w:p>
    <w:p w14:paraId="7042AAC8" w14:textId="77777777" w:rsidR="003B6F0B" w:rsidRDefault="007D206C">
      <w:pPr>
        <w:pStyle w:val="ListParagraph"/>
        <w:numPr>
          <w:ilvl w:val="0"/>
          <w:numId w:val="1"/>
        </w:numPr>
        <w:spacing w:after="60" w:line="245" w:lineRule="auto"/>
      </w:pPr>
      <w:r>
        <w:rPr>
          <w:sz w:val="17"/>
          <w:szCs w:val="17"/>
        </w:rPr>
        <w:t>SWI-022 Gas Detector Alarm Response (HCN and H2S), issued</w:t>
      </w:r>
    </w:p>
    <w:p w14:paraId="7042AAC9" w14:textId="77777777" w:rsidR="003B6F0B" w:rsidRDefault="007D206C">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JSEA-PRO-LAB-305-006, tab JSEA_LAB / SWI-LAB</w:t>
      </w:r>
    </w:p>
    <w:p w14:paraId="7042AACA" w14:textId="77777777" w:rsidR="003B6F0B" w:rsidRDefault="007D206C">
      <w:pPr>
        <w:pStyle w:val="ListParagraph"/>
        <w:numPr>
          <w:ilvl w:val="0"/>
          <w:numId w:val="1"/>
        </w:numPr>
        <w:spacing w:after="60" w:line="245" w:lineRule="auto"/>
      </w:pPr>
      <w:r>
        <w:rPr>
          <w:sz w:val="17"/>
          <w:szCs w:val="17"/>
        </w:rPr>
        <w:t>ILS quote Q0023979: safety shower with eye wash plus 3 separate eye wash stations</w:t>
      </w:r>
    </w:p>
    <w:p w14:paraId="7042AACB" w14:textId="77777777" w:rsidR="003B6F0B" w:rsidRDefault="007D206C">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JSEA-PRO-LAB-305-007, tab JSEA_LAB / SWI-LAB</w:t>
      </w:r>
    </w:p>
    <w:p w14:paraId="7042AACC" w14:textId="77777777" w:rsidR="003B6F0B" w:rsidRDefault="007D206C">
      <w:pPr>
        <w:pStyle w:val="ListParagraph"/>
        <w:numPr>
          <w:ilvl w:val="0"/>
          <w:numId w:val="1"/>
        </w:numPr>
        <w:spacing w:after="60" w:line="245" w:lineRule="auto"/>
      </w:pPr>
      <w:r>
        <w:rPr>
          <w:sz w:val="17"/>
          <w:szCs w:val="17"/>
        </w:rPr>
        <w:t>KBK WET-SOP-054 and ENV-SOP-061; ILS quote Q0023979: Model A crossflow scrubber, exhaust fan, pH control and 12 m of 400 mm ducting</w:t>
      </w:r>
    </w:p>
    <w:p w14:paraId="7042AACD" w14:textId="77777777" w:rsidR="003B6F0B" w:rsidRDefault="007D206C">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JSEA-PRO-LAB-305-008, tab JSEA_LAB / SWI-LAB</w:t>
      </w:r>
    </w:p>
    <w:p w14:paraId="7042AACE" w14:textId="77777777" w:rsidR="003B6F0B" w:rsidRDefault="007D206C">
      <w:pPr>
        <w:pStyle w:val="ListParagraph"/>
        <w:numPr>
          <w:ilvl w:val="0"/>
          <w:numId w:val="1"/>
        </w:numPr>
        <w:spacing w:after="60" w:line="245" w:lineRule="auto"/>
      </w:pPr>
      <w:r>
        <w:rPr>
          <w:sz w:val="17"/>
          <w:szCs w:val="17"/>
        </w:rPr>
        <w:t>KBK-MIR-LAB-ENV-SOP-058 and -106 waste handling and neutralisation</w:t>
      </w:r>
    </w:p>
    <w:p w14:paraId="7042AACF" w14:textId="77777777" w:rsidR="003B6F0B" w:rsidRDefault="007D206C">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JSEA-PRO-LAB-305-009, tab JSEA_LAB / SWI-LAB</w:t>
      </w:r>
    </w:p>
    <w:p w14:paraId="7042AAD0" w14:textId="77777777" w:rsidR="003B6F0B" w:rsidRDefault="007D206C">
      <w:pPr>
        <w:pStyle w:val="ListParagraph"/>
        <w:numPr>
          <w:ilvl w:val="0"/>
          <w:numId w:val="1"/>
        </w:numPr>
        <w:spacing w:after="60" w:line="245" w:lineRule="auto"/>
      </w:pPr>
      <w:r>
        <w:rPr>
          <w:sz w:val="17"/>
          <w:szCs w:val="17"/>
        </w:rPr>
        <w:t>KBK-MIR-LAB-WET-SOP-059, ENV-SOP-060 and -062 cleaning procedures</w:t>
      </w:r>
    </w:p>
    <w:p w14:paraId="7042AAD1" w14:textId="77777777" w:rsidR="003B6F0B" w:rsidRDefault="007D206C">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JSEA-PRO-LAB-305-010, tab JSEA_LAB / SWI-LAB</w:t>
      </w:r>
    </w:p>
    <w:p w14:paraId="7042AAD2" w14:textId="77777777" w:rsidR="003B6F0B" w:rsidRDefault="007D206C">
      <w:pPr>
        <w:pStyle w:val="ListParagraph"/>
        <w:numPr>
          <w:ilvl w:val="0"/>
          <w:numId w:val="1"/>
        </w:numPr>
        <w:spacing w:after="60" w:line="245" w:lineRule="auto"/>
      </w:pPr>
      <w:r>
        <w:rPr>
          <w:sz w:val="17"/>
          <w:szCs w:val="17"/>
        </w:rPr>
        <w:t>ILS quote Q0023979: Safe NV1 single shelf in the bullion assay area</w:t>
      </w:r>
    </w:p>
    <w:p w14:paraId="7042AAD3" w14:textId="77777777" w:rsidR="003B6F0B" w:rsidRDefault="007D206C">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JSEA-PRO-LAB-305-011, tab JSEA_LAB / SWI-LAB</w:t>
      </w:r>
    </w:p>
    <w:p w14:paraId="7042AAD4" w14:textId="77777777" w:rsidR="003B6F0B" w:rsidRDefault="007D206C">
      <w:pPr>
        <w:pStyle w:val="ListParagraph"/>
        <w:numPr>
          <w:ilvl w:val="0"/>
          <w:numId w:val="1"/>
        </w:numPr>
        <w:spacing w:after="60" w:line="245" w:lineRule="auto"/>
      </w:pPr>
      <w:r>
        <w:rPr>
          <w:sz w:val="17"/>
          <w:szCs w:val="17"/>
        </w:rPr>
        <w:t>ILS quote Q0023979 is the asset list the register should be built from</w:t>
      </w:r>
    </w:p>
    <w:p w14:paraId="7042AAD5" w14:textId="77777777" w:rsidR="003B6F0B" w:rsidRDefault="007D206C">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JSEA-PRO-LAB-305-012, tab JSEA_LAB / SWI-LAB</w:t>
      </w:r>
    </w:p>
    <w:p w14:paraId="7042AAD6" w14:textId="77777777" w:rsidR="003B6F0B" w:rsidRDefault="007D206C">
      <w:pPr>
        <w:pStyle w:val="ListParagraph"/>
        <w:numPr>
          <w:ilvl w:val="0"/>
          <w:numId w:val="1"/>
        </w:numPr>
        <w:spacing w:after="60" w:line="245" w:lineRule="auto"/>
      </w:pPr>
      <w:r>
        <w:rPr>
          <w:sz w:val="17"/>
          <w:szCs w:val="17"/>
        </w:rPr>
        <w:t>ILS quote Q0023979: 160 L flammable, 160 L corrosive and 60 L toxic/poisons cabinets; KBK WET-SOP-025</w:t>
      </w:r>
    </w:p>
    <w:p w14:paraId="7042AAD7" w14:textId="77777777" w:rsidR="003B6F0B" w:rsidRDefault="007D206C">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JSEA-PRO-LAB-305-013, tab JSEA_LAB / SWI-LAB</w:t>
      </w:r>
    </w:p>
    <w:p w14:paraId="7042AAD8" w14:textId="77777777" w:rsidR="003B6F0B" w:rsidRDefault="007D206C">
      <w:pPr>
        <w:pStyle w:val="ListParagraph"/>
        <w:numPr>
          <w:ilvl w:val="0"/>
          <w:numId w:val="1"/>
        </w:numPr>
        <w:spacing w:after="60" w:line="245" w:lineRule="auto"/>
      </w:pPr>
      <w:r>
        <w:rPr>
          <w:sz w:val="17"/>
          <w:szCs w:val="17"/>
        </w:rPr>
        <w:t xml:space="preserve">ILS quote Q0023979: </w:t>
      </w:r>
      <w:proofErr w:type="spellStart"/>
      <w:r>
        <w:rPr>
          <w:sz w:val="17"/>
          <w:szCs w:val="17"/>
        </w:rPr>
        <w:t>Pneumark</w:t>
      </w:r>
      <w:proofErr w:type="spellEnd"/>
      <w:r>
        <w:rPr>
          <w:sz w:val="17"/>
          <w:szCs w:val="17"/>
        </w:rPr>
        <w:t xml:space="preserve"> PM 7.5 kW, 43 cfm, 600 L receiver. A registered pressure vessel in Queensland - statutory inspection applies</w:t>
      </w:r>
    </w:p>
    <w:p w14:paraId="7042AAD9" w14:textId="77777777" w:rsidR="003B6F0B" w:rsidRDefault="007D206C">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JSEA-PRO-LAB-305-014, tab JSEA_LAB / SWI-LAB</w:t>
      </w:r>
    </w:p>
    <w:p w14:paraId="7042AADA" w14:textId="77777777" w:rsidR="003B6F0B" w:rsidRDefault="007D206C">
      <w:pPr>
        <w:pStyle w:val="ListParagraph"/>
        <w:numPr>
          <w:ilvl w:val="0"/>
          <w:numId w:val="1"/>
        </w:numPr>
        <w:spacing w:after="60" w:line="245" w:lineRule="auto"/>
      </w:pPr>
      <w:r>
        <w:rPr>
          <w:sz w:val="17"/>
          <w:szCs w:val="17"/>
        </w:rPr>
        <w:t xml:space="preserve">ILS quote Q0023979: 120 L </w:t>
      </w:r>
      <w:proofErr w:type="spellStart"/>
      <w:r>
        <w:rPr>
          <w:sz w:val="17"/>
          <w:szCs w:val="17"/>
        </w:rPr>
        <w:t>hazchem</w:t>
      </w:r>
      <w:proofErr w:type="spellEnd"/>
      <w:r>
        <w:rPr>
          <w:sz w:val="17"/>
          <w:szCs w:val="17"/>
        </w:rPr>
        <w:t xml:space="preserve"> spill kit, 3 x 9 kg extinguishers, first aid kit. No inspection routine held</w:t>
      </w:r>
    </w:p>
    <w:p w14:paraId="7042AADB" w14:textId="77777777" w:rsidR="003B6F0B" w:rsidRDefault="007D206C">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JSEA-PRO-LAB-305-015, tab JSEA_LAB / SWI-LAB</w:t>
      </w:r>
    </w:p>
    <w:p w14:paraId="7042AADC" w14:textId="77777777" w:rsidR="003B6F0B" w:rsidRDefault="007D206C">
      <w:pPr>
        <w:pStyle w:val="ListParagraph"/>
        <w:numPr>
          <w:ilvl w:val="0"/>
          <w:numId w:val="1"/>
        </w:numPr>
        <w:spacing w:after="60" w:line="245" w:lineRule="auto"/>
      </w:pPr>
      <w:r>
        <w:rPr>
          <w:sz w:val="17"/>
          <w:szCs w:val="17"/>
        </w:rPr>
        <w:t>ILS quote Q0023979 is the asset list and the commissioning milestone; lead time 12 to 18 weeks ex works</w:t>
      </w:r>
    </w:p>
    <w:p w14:paraId="7042AADD" w14:textId="77777777" w:rsidR="003B6F0B" w:rsidRDefault="007D206C">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JSEA-PRO-LAB-305-016, tab JSEA_LAB / SWI-LAB</w:t>
      </w:r>
    </w:p>
    <w:p w14:paraId="7042AADE" w14:textId="77777777" w:rsidR="003B6F0B" w:rsidRDefault="007D206C">
      <w:pPr>
        <w:pStyle w:val="Heading1"/>
        <w:spacing w:before="260" w:after="120"/>
      </w:pPr>
      <w:proofErr w:type="gramStart"/>
      <w:r>
        <w:rPr>
          <w:b/>
          <w:bCs/>
          <w:color w:val="1F3864"/>
          <w:sz w:val="24"/>
          <w:szCs w:val="24"/>
        </w:rPr>
        <w:t>10  REVIEW</w:t>
      </w:r>
      <w:proofErr w:type="gramEnd"/>
    </w:p>
    <w:p w14:paraId="7042AADF" w14:textId="77777777" w:rsidR="003B6F0B" w:rsidRDefault="007D206C">
      <w:pPr>
        <w:spacing w:after="60" w:line="245" w:lineRule="auto"/>
      </w:pPr>
      <w:r>
        <w:rPr>
          <w:sz w:val="17"/>
          <w:szCs w:val="17"/>
        </w:rPr>
        <w:t>This procedure and the documents beneath it are reviewed every 12 months, and immediately after any incident, plant change, equipment change or change to the schedule.</w:t>
      </w:r>
    </w:p>
    <w:p w14:paraId="7042AAE0" w14:textId="77777777" w:rsidR="003B6F0B" w:rsidRDefault="007D206C">
      <w:pPr>
        <w:pStyle w:val="Heading1"/>
        <w:spacing w:before="260" w:after="120"/>
      </w:pPr>
      <w:proofErr w:type="gramStart"/>
      <w:r>
        <w:rPr>
          <w:b/>
          <w:bCs/>
          <w:color w:val="1F3864"/>
          <w:sz w:val="24"/>
          <w:szCs w:val="24"/>
        </w:rPr>
        <w:t>11  REGISTER</w:t>
      </w:r>
      <w:proofErr w:type="gramEnd"/>
      <w:r>
        <w:rPr>
          <w:b/>
          <w:bCs/>
          <w:color w:val="1F3864"/>
          <w:sz w:val="24"/>
          <w:szCs w:val="24"/>
        </w:rPr>
        <w:t xml:space="preserve"> TRACEABILITY</w:t>
      </w:r>
    </w:p>
    <w:p w14:paraId="7042AAE1" w14:textId="77777777" w:rsidR="003B6F0B" w:rsidRDefault="007D206C">
      <w:pPr>
        <w:spacing w:after="60" w:line="245" w:lineRule="auto"/>
      </w:pPr>
      <w:r>
        <w:rPr>
          <w:sz w:val="17"/>
          <w:szCs w:val="17"/>
        </w:rPr>
        <w:t>The three-digit suffix is shared between the two registers, so SWI-PRO-LAB-305-011 is the work instruction for JSEA-PRO-LAB-305-011.</w:t>
      </w:r>
    </w:p>
    <w:p w14:paraId="7042AAE2" w14:textId="77777777" w:rsidR="003B6F0B" w:rsidRDefault="007D206C">
      <w:pPr>
        <w:spacing w:after="60" w:line="245" w:lineRule="auto"/>
      </w:pPr>
      <w:r>
        <w:rPr>
          <w:sz w:val="17"/>
          <w:szCs w:val="17"/>
        </w:rPr>
        <w:t>Registers: HM-MMM-WHS-REG-JSEA-PRO-updated_10.xlsx tab JSEA_LAB, and HM-MMM-WHS-REG-XXX-R00-SWI-SWMS.xlsx tab SWI-LAB. GGT working masters are MM-4034-033-OR-03-JSEA-Register-RevF.xlsx and MM-4034-033-OR-03-SWI-Register-RevF.xlsx.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3826"/>
      </w:tblGrid>
      <w:tr w:rsidR="003B6F0B" w14:paraId="7042AAE5" w14:textId="77777777">
        <w:tblPrEx>
          <w:tblCellMar>
            <w:top w:w="0" w:type="dxa"/>
            <w:bottom w:w="0" w:type="dxa"/>
          </w:tblCellMar>
        </w:tblPrEx>
        <w:trPr>
          <w:tblHeader/>
        </w:trPr>
        <w:tc>
          <w:tcPr>
            <w:tcW w:w="5200" w:type="dxa"/>
            <w:shd w:val="clear" w:color="auto" w:fill="1F3864"/>
            <w:tcMar>
              <w:top w:w="55" w:type="dxa"/>
              <w:left w:w="85" w:type="dxa"/>
              <w:bottom w:w="55" w:type="dxa"/>
              <w:right w:w="85" w:type="dxa"/>
            </w:tcMar>
          </w:tcPr>
          <w:p w14:paraId="7042AAE3" w14:textId="77777777" w:rsidR="003B6F0B" w:rsidRDefault="007D206C">
            <w:pPr>
              <w:spacing w:line="235" w:lineRule="auto"/>
            </w:pPr>
            <w:r>
              <w:rPr>
                <w:b/>
                <w:bCs/>
                <w:color w:val="FFFFFF"/>
                <w:sz w:val="16"/>
                <w:szCs w:val="16"/>
              </w:rPr>
              <w:t>Item</w:t>
            </w:r>
          </w:p>
        </w:tc>
        <w:tc>
          <w:tcPr>
            <w:tcW w:w="3826" w:type="dxa"/>
            <w:shd w:val="clear" w:color="auto" w:fill="1F3864"/>
            <w:tcMar>
              <w:top w:w="55" w:type="dxa"/>
              <w:left w:w="85" w:type="dxa"/>
              <w:bottom w:w="55" w:type="dxa"/>
              <w:right w:w="85" w:type="dxa"/>
            </w:tcMar>
          </w:tcPr>
          <w:p w14:paraId="7042AAE4" w14:textId="77777777" w:rsidR="003B6F0B" w:rsidRDefault="007D206C">
            <w:pPr>
              <w:spacing w:line="235" w:lineRule="auto"/>
            </w:pPr>
            <w:r>
              <w:rPr>
                <w:b/>
                <w:bCs/>
                <w:color w:val="FFFFFF"/>
                <w:sz w:val="16"/>
                <w:szCs w:val="16"/>
              </w:rPr>
              <w:t>Count</w:t>
            </w:r>
          </w:p>
        </w:tc>
      </w:tr>
      <w:tr w:rsidR="003B6F0B" w14:paraId="7042AAE8" w14:textId="77777777">
        <w:tblPrEx>
          <w:tblCellMar>
            <w:top w:w="0" w:type="dxa"/>
            <w:bottom w:w="0" w:type="dxa"/>
          </w:tblCellMar>
        </w:tblPrEx>
        <w:tc>
          <w:tcPr>
            <w:tcW w:w="5200" w:type="dxa"/>
            <w:tcMar>
              <w:top w:w="55" w:type="dxa"/>
              <w:left w:w="85" w:type="dxa"/>
              <w:bottom w:w="55" w:type="dxa"/>
              <w:right w:w="85" w:type="dxa"/>
            </w:tcMar>
          </w:tcPr>
          <w:p w14:paraId="7042AAE6" w14:textId="77777777" w:rsidR="003B6F0B" w:rsidRDefault="007D206C">
            <w:pPr>
              <w:spacing w:line="235" w:lineRule="auto"/>
            </w:pPr>
            <w:r>
              <w:rPr>
                <w:sz w:val="16"/>
                <w:szCs w:val="16"/>
              </w:rPr>
              <w:t>Register lines in area 305</w:t>
            </w:r>
          </w:p>
        </w:tc>
        <w:tc>
          <w:tcPr>
            <w:tcW w:w="3826" w:type="dxa"/>
            <w:tcMar>
              <w:top w:w="55" w:type="dxa"/>
              <w:left w:w="85" w:type="dxa"/>
              <w:bottom w:w="55" w:type="dxa"/>
              <w:right w:w="85" w:type="dxa"/>
            </w:tcMar>
          </w:tcPr>
          <w:p w14:paraId="7042AAE7" w14:textId="77777777" w:rsidR="003B6F0B" w:rsidRDefault="007D206C">
            <w:pPr>
              <w:spacing w:line="235" w:lineRule="auto"/>
            </w:pPr>
            <w:r>
              <w:rPr>
                <w:sz w:val="16"/>
                <w:szCs w:val="16"/>
              </w:rPr>
              <w:t>16</w:t>
            </w:r>
          </w:p>
        </w:tc>
      </w:tr>
      <w:tr w:rsidR="003B6F0B" w14:paraId="7042AAEB" w14:textId="77777777">
        <w:tblPrEx>
          <w:tblCellMar>
            <w:top w:w="0" w:type="dxa"/>
            <w:bottom w:w="0" w:type="dxa"/>
          </w:tblCellMar>
        </w:tblPrEx>
        <w:tc>
          <w:tcPr>
            <w:tcW w:w="5200" w:type="dxa"/>
            <w:shd w:val="clear" w:color="auto" w:fill="F2F5FA"/>
            <w:tcMar>
              <w:top w:w="55" w:type="dxa"/>
              <w:left w:w="85" w:type="dxa"/>
              <w:bottom w:w="55" w:type="dxa"/>
              <w:right w:w="85" w:type="dxa"/>
            </w:tcMar>
          </w:tcPr>
          <w:p w14:paraId="7042AAE9" w14:textId="77777777" w:rsidR="003B6F0B" w:rsidRDefault="007D206C">
            <w:pPr>
              <w:spacing w:line="235" w:lineRule="auto"/>
            </w:pPr>
            <w:r>
              <w:rPr>
                <w:sz w:val="16"/>
                <w:szCs w:val="16"/>
              </w:rPr>
              <w:t>Hazard analyses issued</w:t>
            </w:r>
          </w:p>
        </w:tc>
        <w:tc>
          <w:tcPr>
            <w:tcW w:w="3826" w:type="dxa"/>
            <w:shd w:val="clear" w:color="auto" w:fill="F2F5FA"/>
            <w:tcMar>
              <w:top w:w="55" w:type="dxa"/>
              <w:left w:w="85" w:type="dxa"/>
              <w:bottom w:w="55" w:type="dxa"/>
              <w:right w:w="85" w:type="dxa"/>
            </w:tcMar>
          </w:tcPr>
          <w:p w14:paraId="7042AAEA" w14:textId="77777777" w:rsidR="003B6F0B" w:rsidRDefault="007D206C">
            <w:pPr>
              <w:spacing w:line="235" w:lineRule="auto"/>
            </w:pPr>
            <w:r>
              <w:rPr>
                <w:sz w:val="16"/>
                <w:szCs w:val="16"/>
              </w:rPr>
              <w:t>16</w:t>
            </w:r>
          </w:p>
        </w:tc>
      </w:tr>
      <w:tr w:rsidR="003B6F0B" w14:paraId="7042AAEE" w14:textId="77777777">
        <w:tblPrEx>
          <w:tblCellMar>
            <w:top w:w="0" w:type="dxa"/>
            <w:bottom w:w="0" w:type="dxa"/>
          </w:tblCellMar>
        </w:tblPrEx>
        <w:tc>
          <w:tcPr>
            <w:tcW w:w="5200" w:type="dxa"/>
            <w:tcMar>
              <w:top w:w="55" w:type="dxa"/>
              <w:left w:w="85" w:type="dxa"/>
              <w:bottom w:w="55" w:type="dxa"/>
              <w:right w:w="85" w:type="dxa"/>
            </w:tcMar>
          </w:tcPr>
          <w:p w14:paraId="7042AAEC" w14:textId="77777777" w:rsidR="003B6F0B" w:rsidRDefault="007D206C">
            <w:pPr>
              <w:spacing w:line="235" w:lineRule="auto"/>
            </w:pPr>
            <w:r>
              <w:rPr>
                <w:sz w:val="16"/>
                <w:szCs w:val="16"/>
              </w:rPr>
              <w:t>Work instructions issued</w:t>
            </w:r>
          </w:p>
        </w:tc>
        <w:tc>
          <w:tcPr>
            <w:tcW w:w="3826" w:type="dxa"/>
            <w:tcMar>
              <w:top w:w="55" w:type="dxa"/>
              <w:left w:w="85" w:type="dxa"/>
              <w:bottom w:w="55" w:type="dxa"/>
              <w:right w:w="85" w:type="dxa"/>
            </w:tcMar>
          </w:tcPr>
          <w:p w14:paraId="7042AAED" w14:textId="77777777" w:rsidR="003B6F0B" w:rsidRDefault="007D206C">
            <w:pPr>
              <w:spacing w:line="235" w:lineRule="auto"/>
            </w:pPr>
            <w:r>
              <w:rPr>
                <w:sz w:val="16"/>
                <w:szCs w:val="16"/>
              </w:rPr>
              <w:t>12</w:t>
            </w:r>
          </w:p>
        </w:tc>
      </w:tr>
      <w:tr w:rsidR="003B6F0B" w14:paraId="7042AAF1" w14:textId="77777777">
        <w:tblPrEx>
          <w:tblCellMar>
            <w:top w:w="0" w:type="dxa"/>
            <w:bottom w:w="0" w:type="dxa"/>
          </w:tblCellMar>
        </w:tblPrEx>
        <w:tc>
          <w:tcPr>
            <w:tcW w:w="5200" w:type="dxa"/>
            <w:shd w:val="clear" w:color="auto" w:fill="F2F5FA"/>
            <w:tcMar>
              <w:top w:w="55" w:type="dxa"/>
              <w:left w:w="85" w:type="dxa"/>
              <w:bottom w:w="55" w:type="dxa"/>
              <w:right w:w="85" w:type="dxa"/>
            </w:tcMar>
          </w:tcPr>
          <w:p w14:paraId="7042AAEF" w14:textId="77777777" w:rsidR="003B6F0B" w:rsidRDefault="007D206C">
            <w:pPr>
              <w:spacing w:line="235" w:lineRule="auto"/>
            </w:pPr>
            <w:r>
              <w:rPr>
                <w:sz w:val="16"/>
                <w:szCs w:val="16"/>
              </w:rPr>
              <w:lastRenderedPageBreak/>
              <w:t>Desk-based tasks with a JSEA but no work instruction</w:t>
            </w:r>
          </w:p>
        </w:tc>
        <w:tc>
          <w:tcPr>
            <w:tcW w:w="3826" w:type="dxa"/>
            <w:shd w:val="clear" w:color="auto" w:fill="F2F5FA"/>
            <w:tcMar>
              <w:top w:w="55" w:type="dxa"/>
              <w:left w:w="85" w:type="dxa"/>
              <w:bottom w:w="55" w:type="dxa"/>
              <w:right w:w="85" w:type="dxa"/>
            </w:tcMar>
          </w:tcPr>
          <w:p w14:paraId="7042AAF0" w14:textId="77777777" w:rsidR="003B6F0B" w:rsidRDefault="007D206C">
            <w:pPr>
              <w:spacing w:line="235" w:lineRule="auto"/>
            </w:pPr>
            <w:r>
              <w:rPr>
                <w:sz w:val="16"/>
                <w:szCs w:val="16"/>
              </w:rPr>
              <w:t>4</w:t>
            </w:r>
          </w:p>
        </w:tc>
      </w:tr>
      <w:tr w:rsidR="003B6F0B" w14:paraId="7042AAF4" w14:textId="77777777">
        <w:tblPrEx>
          <w:tblCellMar>
            <w:top w:w="0" w:type="dxa"/>
            <w:bottom w:w="0" w:type="dxa"/>
          </w:tblCellMar>
        </w:tblPrEx>
        <w:tc>
          <w:tcPr>
            <w:tcW w:w="5200" w:type="dxa"/>
            <w:tcMar>
              <w:top w:w="55" w:type="dxa"/>
              <w:left w:w="85" w:type="dxa"/>
              <w:bottom w:w="55" w:type="dxa"/>
              <w:right w:w="85" w:type="dxa"/>
            </w:tcMar>
          </w:tcPr>
          <w:p w14:paraId="7042AAF2" w14:textId="77777777" w:rsidR="003B6F0B" w:rsidRDefault="007D206C">
            <w:pPr>
              <w:spacing w:line="235" w:lineRule="auto"/>
            </w:pPr>
            <w:r>
              <w:rPr>
                <w:sz w:val="16"/>
                <w:szCs w:val="16"/>
              </w:rPr>
              <w:t>Safety-critical</w:t>
            </w:r>
          </w:p>
        </w:tc>
        <w:tc>
          <w:tcPr>
            <w:tcW w:w="3826" w:type="dxa"/>
            <w:tcMar>
              <w:top w:w="55" w:type="dxa"/>
              <w:left w:w="85" w:type="dxa"/>
              <w:bottom w:w="55" w:type="dxa"/>
              <w:right w:w="85" w:type="dxa"/>
            </w:tcMar>
          </w:tcPr>
          <w:p w14:paraId="7042AAF3" w14:textId="77777777" w:rsidR="003B6F0B" w:rsidRDefault="007D206C">
            <w:pPr>
              <w:spacing w:line="235" w:lineRule="auto"/>
            </w:pPr>
            <w:r>
              <w:rPr>
                <w:sz w:val="16"/>
                <w:szCs w:val="16"/>
              </w:rPr>
              <w:t>12</w:t>
            </w:r>
          </w:p>
        </w:tc>
      </w:tr>
      <w:tr w:rsidR="003B6F0B" w14:paraId="7042AAF7" w14:textId="77777777">
        <w:tblPrEx>
          <w:tblCellMar>
            <w:top w:w="0" w:type="dxa"/>
            <w:bottom w:w="0" w:type="dxa"/>
          </w:tblCellMar>
        </w:tblPrEx>
        <w:tc>
          <w:tcPr>
            <w:tcW w:w="5200" w:type="dxa"/>
            <w:shd w:val="clear" w:color="auto" w:fill="F2F5FA"/>
            <w:tcMar>
              <w:top w:w="55" w:type="dxa"/>
              <w:left w:w="85" w:type="dxa"/>
              <w:bottom w:w="55" w:type="dxa"/>
              <w:right w:w="85" w:type="dxa"/>
            </w:tcMar>
          </w:tcPr>
          <w:p w14:paraId="7042AAF5" w14:textId="77777777" w:rsidR="003B6F0B" w:rsidRDefault="007D206C">
            <w:pPr>
              <w:spacing w:line="235" w:lineRule="auto"/>
            </w:pPr>
            <w:r>
              <w:rPr>
                <w:sz w:val="16"/>
                <w:szCs w:val="16"/>
              </w:rPr>
              <w:t>Issued but NOT FOR USE</w:t>
            </w:r>
          </w:p>
        </w:tc>
        <w:tc>
          <w:tcPr>
            <w:tcW w:w="3826" w:type="dxa"/>
            <w:shd w:val="clear" w:color="auto" w:fill="F2F5FA"/>
            <w:tcMar>
              <w:top w:w="55" w:type="dxa"/>
              <w:left w:w="85" w:type="dxa"/>
              <w:bottom w:w="55" w:type="dxa"/>
              <w:right w:w="85" w:type="dxa"/>
            </w:tcMar>
          </w:tcPr>
          <w:p w14:paraId="7042AAF6" w14:textId="77777777" w:rsidR="003B6F0B" w:rsidRDefault="007D206C">
            <w:pPr>
              <w:spacing w:line="235" w:lineRule="auto"/>
            </w:pPr>
            <w:r>
              <w:rPr>
                <w:sz w:val="16"/>
                <w:szCs w:val="16"/>
              </w:rPr>
              <w:t>0</w:t>
            </w:r>
          </w:p>
        </w:tc>
      </w:tr>
    </w:tbl>
    <w:p w14:paraId="7042AAF8" w14:textId="77777777" w:rsidR="003B6F0B" w:rsidRDefault="003B6F0B">
      <w:pPr>
        <w:spacing w:after="60" w:line="245" w:lineRule="auto"/>
      </w:pPr>
    </w:p>
    <w:sectPr w:rsidR="003B6F0B">
      <w:headerReference w:type="default" r:id="rId7"/>
      <w:footerReference w:type="default" r:id="rId8"/>
      <w:pgSz w:w="11906" w:h="16838"/>
      <w:pgMar w:top="10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FA0AA" w14:textId="77777777" w:rsidR="007D206C" w:rsidRDefault="007D206C">
      <w:r>
        <w:separator/>
      </w:r>
    </w:p>
  </w:endnote>
  <w:endnote w:type="continuationSeparator" w:id="0">
    <w:p w14:paraId="1AECFE71" w14:textId="77777777" w:rsidR="007D206C" w:rsidRDefault="007D20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2AAFA" w14:textId="5814E30B" w:rsidR="003B6F0B" w:rsidRDefault="007D206C">
    <w:pPr>
      <w:jc w:val="right"/>
    </w:pPr>
    <w:r>
      <w:rPr>
        <w:color w:val="595959"/>
        <w:sz w:val="15"/>
        <w:szCs w:val="15"/>
      </w:rPr>
      <w:t xml:space="preserve">Page </w:t>
    </w:r>
    <w:r>
      <w:rPr>
        <w:color w:val="595959"/>
        <w:sz w:val="15"/>
        <w:szCs w:val="15"/>
      </w:rPr>
      <w:fldChar w:fldCharType="begin"/>
    </w:r>
    <w:r>
      <w:rPr>
        <w:color w:val="595959"/>
        <w:sz w:val="15"/>
        <w:szCs w:val="15"/>
      </w:rPr>
      <w:instrText>PAGE</w:instrText>
    </w:r>
    <w:r>
      <w:rPr>
        <w:color w:val="595959"/>
        <w:sz w:val="15"/>
        <w:szCs w:val="15"/>
      </w:rPr>
      <w:fldChar w:fldCharType="separate"/>
    </w:r>
    <w:r w:rsidR="00D65F6D">
      <w:rPr>
        <w:noProof/>
        <w:color w:val="595959"/>
        <w:sz w:val="15"/>
        <w:szCs w:val="15"/>
      </w:rPr>
      <w:t>1</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D65F6D">
      <w:rPr>
        <w:noProof/>
        <w:color w:val="595959"/>
        <w:sz w:val="15"/>
        <w:szCs w:val="15"/>
      </w:rPr>
      <w:t>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DD3F6" w14:textId="77777777" w:rsidR="007D206C" w:rsidRDefault="007D206C">
      <w:r>
        <w:separator/>
      </w:r>
    </w:p>
  </w:footnote>
  <w:footnote w:type="continuationSeparator" w:id="0">
    <w:p w14:paraId="037CE3B3" w14:textId="77777777" w:rsidR="007D206C" w:rsidRDefault="007D20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2AAF9" w14:textId="77777777" w:rsidR="003B6F0B" w:rsidRDefault="007D206C">
    <w:pPr>
      <w:pBdr>
        <w:bottom w:val="single" w:sz="4" w:space="2" w:color="D7DEE9"/>
      </w:pBdr>
    </w:pPr>
    <w:r>
      <w:rPr>
        <w:color w:val="555555"/>
        <w:sz w:val="15"/>
        <w:szCs w:val="15"/>
      </w:rPr>
      <w:t>HM-PRC-VXX-PRO</w:t>
    </w:r>
    <w:proofErr w:type="gramStart"/>
    <w:r>
      <w:rPr>
        <w:color w:val="555555"/>
        <w:sz w:val="15"/>
        <w:szCs w:val="15"/>
      </w:rPr>
      <w:t>216  ·</w:t>
    </w:r>
    <w:proofErr w:type="gramEnd"/>
    <w:r>
      <w:rPr>
        <w:color w:val="555555"/>
        <w:sz w:val="15"/>
        <w:szCs w:val="15"/>
      </w:rPr>
      <w:t xml:space="preserve">  Laboratory Services, Safety and </w:t>
    </w:r>
    <w:proofErr w:type="gramStart"/>
    <w:r>
      <w:rPr>
        <w:color w:val="555555"/>
        <w:sz w:val="15"/>
        <w:szCs w:val="15"/>
      </w:rPr>
      <w:t>Quality  ·</w:t>
    </w:r>
    <w:proofErr w:type="gramEnd"/>
    <w:r>
      <w:rPr>
        <w:color w:val="555555"/>
        <w:sz w:val="15"/>
        <w:szCs w:val="15"/>
      </w:rPr>
      <w:t xml:space="preserve">  Rev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20D82"/>
    <w:multiLevelType w:val="hybridMultilevel"/>
    <w:tmpl w:val="D25808DC"/>
    <w:lvl w:ilvl="0" w:tplc="4566ABCC">
      <w:start w:val="1"/>
      <w:numFmt w:val="bullet"/>
      <w:lvlText w:val="●"/>
      <w:lvlJc w:val="left"/>
      <w:pPr>
        <w:ind w:left="720" w:hanging="360"/>
      </w:pPr>
    </w:lvl>
    <w:lvl w:ilvl="1" w:tplc="2E96AE60">
      <w:start w:val="1"/>
      <w:numFmt w:val="bullet"/>
      <w:lvlText w:val="○"/>
      <w:lvlJc w:val="left"/>
      <w:pPr>
        <w:ind w:left="1440" w:hanging="360"/>
      </w:pPr>
    </w:lvl>
    <w:lvl w:ilvl="2" w:tplc="3CAAC4C4">
      <w:start w:val="1"/>
      <w:numFmt w:val="bullet"/>
      <w:lvlText w:val="■"/>
      <w:lvlJc w:val="left"/>
      <w:pPr>
        <w:ind w:left="2160" w:hanging="360"/>
      </w:pPr>
    </w:lvl>
    <w:lvl w:ilvl="3" w:tplc="0C52E4DC">
      <w:start w:val="1"/>
      <w:numFmt w:val="bullet"/>
      <w:lvlText w:val="●"/>
      <w:lvlJc w:val="left"/>
      <w:pPr>
        <w:ind w:left="2880" w:hanging="360"/>
      </w:pPr>
    </w:lvl>
    <w:lvl w:ilvl="4" w:tplc="711E2F04">
      <w:start w:val="1"/>
      <w:numFmt w:val="bullet"/>
      <w:lvlText w:val="○"/>
      <w:lvlJc w:val="left"/>
      <w:pPr>
        <w:ind w:left="3600" w:hanging="360"/>
      </w:pPr>
    </w:lvl>
    <w:lvl w:ilvl="5" w:tplc="2638B926">
      <w:start w:val="1"/>
      <w:numFmt w:val="bullet"/>
      <w:lvlText w:val="■"/>
      <w:lvlJc w:val="left"/>
      <w:pPr>
        <w:ind w:left="4320" w:hanging="360"/>
      </w:pPr>
    </w:lvl>
    <w:lvl w:ilvl="6" w:tplc="6F86C20A">
      <w:start w:val="1"/>
      <w:numFmt w:val="bullet"/>
      <w:lvlText w:val="●"/>
      <w:lvlJc w:val="left"/>
      <w:pPr>
        <w:ind w:left="5040" w:hanging="360"/>
      </w:pPr>
    </w:lvl>
    <w:lvl w:ilvl="7" w:tplc="914A4C60">
      <w:start w:val="1"/>
      <w:numFmt w:val="bullet"/>
      <w:lvlText w:val="●"/>
      <w:lvlJc w:val="left"/>
      <w:pPr>
        <w:ind w:left="5760" w:hanging="360"/>
      </w:pPr>
    </w:lvl>
    <w:lvl w:ilvl="8" w:tplc="788E3BBE">
      <w:start w:val="1"/>
      <w:numFmt w:val="bullet"/>
      <w:lvlText w:val="●"/>
      <w:lvlJc w:val="left"/>
      <w:pPr>
        <w:ind w:left="6480" w:hanging="360"/>
      </w:pPr>
    </w:lvl>
  </w:abstractNum>
  <w:num w:numId="1" w16cid:durableId="17067565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F0B"/>
    <w:rsid w:val="003B6F0B"/>
    <w:rsid w:val="007D206C"/>
    <w:rsid w:val="008E1A38"/>
    <w:rsid w:val="00D65F6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2A9A7"/>
  <w15:docId w15:val="{B76414DD-BEAA-46D4-B720-ADCD3749B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1889</Words>
  <Characters>10770</Characters>
  <Application>Microsoft Office Word</Application>
  <DocSecurity>0</DocSecurity>
  <Lines>89</Lines>
  <Paragraphs>25</Paragraphs>
  <ScaleCrop>false</ScaleCrop>
  <Company/>
  <LinksUpToDate>false</LinksUpToDate>
  <CharactersWithSpaces>12634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Luthfi Hadyan</cp:lastModifiedBy>
  <cp:revision>2</cp:revision>
  <dcterms:created xsi:type="dcterms:W3CDTF">2026-08-09T12:17:00Z</dcterms:created>
  <dcterms:modified xsi:type="dcterms:W3CDTF">2026-10-13T07:34:00Z</dcterms:modified>
</cp:coreProperties>
</file>