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Instrumental Analysis</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SWP-214</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Instrumental Analysis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SWP-214</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instrumental analysis at the Mt. Morgan processing plant.</w:t>
      </w:r>
    </w:p>
    <w:p w:rsidR="004A07EF" w:rsidRDefault="00851205" w:rsidP="000775D7">
      <w:r w:rsidRPr="00D06550">
        <w:t xml:space="preserve">Laboratory instrumental analysis - atomic absorption spectrometry start-up, reading and calibration, burner and nebuliser maintenance, gas cylinder handling, the carbon and sulphur analyser, instrument fault response, and result entry and release.</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14 (JSEA-PRO-LAB-303-001 to -014)</w:t>
      </w:r>
    </w:p>
    <w:p w:rsidR="00EC09F3" w:rsidRPr="000775D7" w:rsidRDefault="007C601B" w:rsidP="00FB3D69">
      <w:pPr>
        <w:pStyle w:val="Bulletpoints"/>
      </w:pPr>
      <w:r w:rsidRPr="000775D7">
        <w:t xml:space="preserve">Work instructions beneath: 13</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Contact with live electrical equipment at a sample pump, cutter or local control station</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An accounting or reconciliation error that hides a real metal loss</w:t>
      </w:r>
    </w:p>
    <w:p w:rsidR="00EC09F3" w:rsidRPr="000775D7" w:rsidRDefault="007C601B" w:rsidP="00FB3D69">
      <w:pPr>
        <w:pStyle w:val="Bulletpoints"/>
      </w:pPr>
      <w:r w:rsidRPr="000775D7">
        <w:t xml:space="preserve">Inhalation of or contact with solid reagent - cyanide briquettes, lime or salt</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Start-Up, Flame Ignition and Shutdown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Sample Reading - Gold and Silver</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Sample Reading - Base Metals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Calibration, Standardisation and Drift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Acetylene and Air Cylinder Changeover and Leak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Burner and Nebuliser Cleaning and Maintenance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Spectrophotometer (HACH DR) Operation and Verification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Instrument Fault Response and Sample Re-Run Protocol</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Result Entry, Verification and Release to Plant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and Sulphur Analyser Operation and Sample Loading - Eltra CS-i</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and Sulphur Analyser Calibration, Standards and Drift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and Sulphur Analyser Crucible, Accelerator and Furnace Cleaning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Oxygen and Argon Supply, Regulator and Flashback Arrestor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JSEA-PRO-LAB-303-014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SWI-PRO-LAB-303-014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AAS Extraction Blower, Vent and UPS Function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303-001  AAS Start-Up, Flame Ignition and Shutdown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analytical session.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303-002  AAS Sample Reading - Gold and Silver</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gold or silver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303-003  AAS Sample Reading - Base Metals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base metal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303-004  AAS Calibration, Standardisation and Drift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session, and at the drift check interval within it.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303-005  Acetylene and Air Cylinder Changeover and Leak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cylinder change.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303-006  AAS Burner and Nebuliser Cleaning and Maintenance</w:t>
            </w:r>
          </w:p>
        </w:tc>
        <w:tc>
          <w:tcPr>
            <w:tcW w:w="4594" w:type="dxa"/>
            <w:vAlign w:val="center"/>
          </w:tcPr>
          <w:p w:rsidR="00C87663" w:rsidRPr="000775D7" w:rsidRDefault="00C87663" w:rsidP="00C87663">
            <w:pPr>
              <w:jc w:val="left"/>
              <w:rPr>
                <w:rFonts w:cstheme="minorHAnsi"/>
              </w:rPr>
            </w:pPr>
            <w:r w:rsidRPr="000775D7">
              <w:rPr>
                <w:rFonts w:cstheme="minorHAnsi"/>
              </w:rPr>
              <w:t xml:space="preserve">At the interval the method sets and whenever sensitivity falls.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303-007  Spectrophotometer (HACH DR) Operation and Verification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an instrument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303-008  Instrument Fault Response and Sample Re-Run Protocol</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instrument fault.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303-009  Result Entry, Verification and Release to Plant</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303-010  Carbon and Sulphur Analyser Operation and Sample Loading - Eltra CS-i</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method and consumables are resolved.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303-011  Carbon and Sulphur Analyser Calibration, Standards and Drift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standards are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303-012  Carbon and Sulphur Analyser Crucible, Accelerator and Furnace Cleaning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instrument is commissioned.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303-013  Oxygen and Argon Supply, Regulator and Flashback Arrestor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At the set interval and at every cylinder change.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303-014  AAS Extraction Blower, Vent and UPS Function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session, and monthly in full.</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SWI-PRO-LAB-303-011 is the work instruction for JSEA-PRO-LAB-303-011.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303</w:t>
            </w:r>
          </w:p>
        </w:tc>
        <w:tc>
          <w:tcPr>
            <w:tcW w:w="3194" w:type="dxa"/>
            <w:vAlign w:val="center"/>
          </w:tcPr>
          <w:p w:rsidR="00C87663" w:rsidRPr="000775D7" w:rsidRDefault="00C87663" w:rsidP="00C87663">
            <w:pPr>
              <w:jc w:val="left"/>
              <w:rPr>
                <w:rFonts w:cstheme="minorHAnsi"/>
              </w:rPr>
            </w:pPr>
            <w:r w:rsidRPr="000775D7">
              <w:rPr>
                <w:rFonts w:cstheme="minorHAnsi"/>
              </w:rPr>
              <w:t xml:space="preserve">14</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14</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11</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4</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Start-Up, Flame Ignition and Shutdown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2 x PerkinElmer PinAAcle 500 Syngistix. KBK SOPs are written for GBC instruments and will need rewriting, not adapting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Sample Reading - Gold and Silver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PinAAcle 500 with air-acetylene burner and high-sensitivity nebulisers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Sample Reading - Base Metals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PinAAcle 500, flame only - no graphite furnace or ICP quoted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Calibration, Standardisation and Drift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PinAAcle 500 Syngistix; PerkinElmer method and calibration guidance not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Acetylene and Air Cylinder Changeover and Leak Test</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KBK-MIR-LAB-AAS-SOP-066 Penggantian tabung gas asetilen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Burner and Nebuliser Cleaning and Maintenance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includes high-sensitivity nebulisers and o-ring kits but no maintenance procedure is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Spectrophotometer (HACH DR) Operation and Verification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spectrophotometer of any kind in ILS quote Q0023979. The HACH DR2800 methods cannot be used. Add an instrument or delete this line and every colorimetric method that depends on it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Instrument Fault Response and Sample Re-Run Protocol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source document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Result Entry, Verification and Release to Plant</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LIMS or result release procedure held - depends on the lab systems decision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Carbon and Sulphur Analyser Operation and Sample Loading - Eltra CS-i</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Eltra CS-i carbon and sulphur analyser, 2 sulphur channels 0.0001-4.6 per cent. No vendor manual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Carbon and Sulphur Analyser Calibration, Standards and Drift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states plainly that no standards or consumables are included with the Eltra CS-i</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Carbon and Sulphur Analyser Crucible, Accelerator and Furnace Cleaning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crucible, accelerator or furnace cleaning procedure held for the Eltra CS-i</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Oxygen and Argon Supply, Regulator and Flashback Arrestor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2-stage pure oxygen/argon regulator, acetylene regulators and flashback arrestors; KBK AAS-SOP-066 is the pattern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JSEA-PRO-LAB-303-014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AAS Extraction Blower, Vent and UPS Function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2 x Riello UPS 2200VA and 2 x blower and vent assemblies for the AAS. No check procedure held</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SWP-214_Laboratory Instrumental Analysis</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Instrumental Analysis</w:t>
          </w:r>
        </w:p>
      </w:tc>
    </w:tr>
  </w:tbl>
  <w:p w14:paraId="55C94DC3" w14:textId="3CE86BB5" w:rsidR="00054C04" w:rsidRDefault="005D0398" w:rsidP="00054C04">
    <w:pPr>
      <w:pStyle w:val="Header"/>
      <w:jc w:val="right"/>
    </w:pPr>
    <w:r w:rsidRPr="005D0398">
      <w:rPr>
        <w:sz w:val="18"/>
        <w:szCs w:val="20"/>
      </w:rPr>
      <w:t xml:space="preserve">SWP-214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SWP-214 - Laboratory Instrumental Analysis</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