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Composite Sample Build-Up, Splitting and Handover to Laboratory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Composite Sample Build-Up, Splitting and Handover to Laboratory</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SWI-PRO-MET-201-021 - Composite Sample Build-Up, Splitting and Handover to Laboratory</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Build the shift composites from the hourly spot samples so the laboratory result represents the shift and not one moment in it.</w:t>
            </w:r>
          </w:p>
          <w:p w14:paraId="2578DD76" w14:textId="77777777" w:rsidR="00294C35" w:rsidRPr="00294C35" w:rsidRDefault="00294C35" w:rsidP="00294C35">
            <w:pPr>
              <w:rPr>
                <w:sz w:val="20"/>
                <w:szCs w:val="20"/>
              </w:rPr>
            </w:pPr>
            <w:r>
              <w:rPr>
                <w:sz w:val="20"/>
                <w:szCs w:val="20"/>
              </w:rPr>
              <w:t xml:space="preserve">Get the samples to the laboratory with a chain of custody that holds up when a result is later questioned.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201 Plant Sampling.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Composite station - composite containers by stream, one set per shift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Continuous through the shift, with handover at the end of each composite period.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SWI-PRO-MET-201-021 in HM-MMM-WHS-REG-XXX-R00-SWI-SWMS, tab SWI-MET. The matching hazard analysis is JSEA-PRO-MET-201-021.</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Composite container dirty or mislabelled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composite containers are clean, labelled by stream and composite number, and empty at the start of the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Composite containers, labelled by stream and composite number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cylinder for the volume added at each increment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Riffle splitter or rotary divider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 and stirring rod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bags and 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register or logbook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Building the Composite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Wrong volume added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Missed increment hidden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Cross-contamination between streams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stated volume from each hourly spot sample. The site schedule is 4 litres collected per hour, split 2 litres to the operator and 2 litres to the laboratory, building four 12-litre composites per shift on the main streams.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volume added and the time for every increment. A missed increment is recorded as missed, not quietly skipped.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Two-person lift or a trolley for composite containers above the site manual handling limit. Clear the route before lifting.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Stirring and Splitting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Biased split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Split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the end of the composite period, stir the container thoroughly to homogenise before splitting.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Split with the riffle splitter or rotary divider, not by scooping - a scooped split is biased towards the coarse fraction.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Bag or bottle the laboratory split, label it fully, and record it in the sample register.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Handover and Retention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Handover without a signature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Operator split discarded too early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Hand over to the laboratory and obtain a signature. Handover without a signature is not a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Retain the operator split until the laboratory result is reported and accepted.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Composite Sample Build-Up, Splitting and Handover to Laboratory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- 4-hourly to 12-hour shift compositing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KBK-MIR-MP-PRO-MET-SOP-0036 and SOP-0035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Preparasi Sampel Komposit and Preparasi Sampel Leach Profile,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KBK-MIR-LAB-PRE-SOP-001 and PRE-SOP-002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Sample receipt and Sample sorting</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SWI-PRO-MET-201-021</w:t>
          </w:r>
          <w:r w:rsidR="00945F8F" w:rsidRPr="00945F8F">
            <w:rPr>
              <w:sz w:val="16"/>
              <w:szCs w:val="16"/>
            </w:rPr>
            <w:t xml:space="preserve"> — </w:t>
          </w:r>
          <w:r w:rsidR="005D5479" w:rsidRPr="005D5479">
            <w:rPr>
              <w:sz w:val="16"/>
              <w:szCs w:val="16"/>
            </w:rPr>
            <w:t>Composite Sample Build-Up, Splitting and Handover to Laboratory</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Composite Sample Build-Up, Splitting and Handover to Laboratory</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SWI-PRO-MET-201-021 - Composite Sample Build-Up, Splitting and Handover to Laboratory</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