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Elution and Electrowinning Batch Performance Assessment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Elution and Electrowinning Batch Performance Assessment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 heat-resistant gloves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SWI-PRO-MET-203-008 - Elution and Electrowinning Batch Performance Assessment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Assess how well each elution batch stripped, and how well electrowinning recovered what was stripped.</w:t>
            </w:r>
          </w:p>
          <w:p w14:paraId="2578DD76" w14:textId="77777777" w:rsidR="00294C35" w:rsidRPr="00294C35" w:rsidRDefault="00294C35" w:rsidP="00294C35">
            <w:pPr>
              <w:rPr>
                <w:sz w:val="20"/>
                <w:szCs w:val="20"/>
              </w:rPr>
            </w:pPr>
            <w:r>
              <w:rPr>
                <w:sz w:val="20"/>
                <w:szCs w:val="20"/>
              </w:rPr>
              <w:t xml:space="preserve">Barren carbon loading and barren electrolyte are the two numbers that say whether the gold room is working.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061 - Elution circuit, loaded and barren carbon, eluate</w:t>
            </w:r>
          </w:p>
          <w:p w14:paraId="2578DD76" w14:textId="77777777" w:rsidR="00294C35" w:rsidRPr="00294C35" w:rsidRDefault="00294C35" w:rsidP="00294C35">
            <w:pPr>
              <w:rPr>
                <w:sz w:val="20"/>
                <w:szCs w:val="20"/>
              </w:rPr>
            </w:pPr>
            <w:r>
              <w:rPr>
                <w:sz w:val="20"/>
                <w:szCs w:val="20"/>
              </w:rPr>
              <w:t xml:space="preserve">062 - Electrowinning, feed and barren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batch, assessed and trended monthly.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Mercury vapour in the gold room, elution and retort areas — Area ventilation confirmed running before entry. Mercury vapour monitoring where the site procedure requires it. No eating, drinking or smoking. Hands washed before leaving the area.</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Mercury vapour in the gold room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Circuit on a heating cycle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area ventilation is running before entering the gold room, elution and retort areas.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bottles, heat resistant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Batch records from the control system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Batch Record and Assays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Hot solution contact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live electrical equipment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batch record - strip temperature, flow, caustic and cyanide strength, cycle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loaded carbon and barren carbon assays for the batch.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eluate assay through the strip, and electrowinning feed and barren electrolyte assays.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heat-resistant gloves and a face shield. Do not sample a column under pressure or on a heating cycle.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Efficiency Calculation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Wrong efficiency calculated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strip efficiency from loaded and barren carbon loading.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electrowinning efficiency from feed and barren electrolyte.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Comparison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Falling strip efficiency blamed on the carbon without checking conditions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the design strip conditions in the Applied Heat manual and against the previous batches.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strip efficiency is falling, check the strip conditions before blaming the carbon - temperature and eluant strength are the usual causes.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batch performance with the monthly close.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Elution and Electrowinning Batch Performance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4034-013-VE-028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Applied Heat Thermomat 2300 O&amp;M manual, received 11 Aug 2026 - strip temperatures and circuit design conditions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4034-014-VE-004 and -019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Stantil carbon regeneration kiln control philosophy and IOM,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HM-PRC-V01-PRO011 and PRO013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 Elution and Gold Electrowinning</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SWI-PRO-MET-203-008</w:t>
          </w:r>
          <w:r w:rsidR="00945F8F" w:rsidRPr="00945F8F">
            <w:rPr>
              <w:sz w:val="16"/>
              <w:szCs w:val="16"/>
            </w:rPr>
            <w:t xml:space="preserve"> — </w:t>
          </w:r>
          <w:r w:rsidR="005D5479" w:rsidRPr="005D5479">
            <w:rPr>
              <w:sz w:val="16"/>
              <w:szCs w:val="16"/>
            </w:rPr>
            <w:t>Elution and Electrowinning Batch Performance Assessment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Elution and Electrowinning Batch Performance Assessment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SWI-PRO-MET-203-008 - Elution and Electrowinning Batch Performance Assessment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